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642" w:rsidRDefault="00451642">
      <w:pPr>
        <w:suppressAutoHyphens/>
        <w:ind w:left="-900" w:right="720"/>
        <w:jc w:val="both"/>
        <w:rPr>
          <w:spacing w:val="-3"/>
          <w:u w:val="single"/>
        </w:rPr>
      </w:pPr>
    </w:p>
    <w:p w:rsidR="00451642" w:rsidRDefault="000475A8">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2.2pt;width:522pt;height:36.4pt;z-index:251655680" stroked="f" strokeweight="6pt">
            <v:stroke linestyle="thickBetweenThin"/>
            <v:textbox style="mso-next-textbox:#_x0000_s1026">
              <w:txbxContent>
                <w:p w:rsidR="00451642" w:rsidRPr="00FE7753" w:rsidRDefault="00451642" w:rsidP="00FE7753">
                  <w:pPr>
                    <w:rPr>
                      <w:rFonts w:ascii="Arial Rounded MT Bold" w:hAnsi="Arial Rounded MT Bold"/>
                      <w:color w:val="0000FF"/>
                      <w:sz w:val="60"/>
                      <w:szCs w:val="60"/>
                    </w:rPr>
                  </w:pPr>
                  <w:proofErr w:type="gramStart"/>
                  <w:r w:rsidRPr="00FE7753">
                    <w:rPr>
                      <w:rFonts w:ascii="Arial Rounded MT Bold" w:hAnsi="Arial Rounded MT Bold"/>
                      <w:b/>
                      <w:bCs/>
                      <w:color w:val="0000FF"/>
                      <w:sz w:val="60"/>
                      <w:szCs w:val="60"/>
                    </w:rPr>
                    <w:t>PRODUCT</w:t>
                  </w:r>
                  <w:r w:rsidR="00FE7753">
                    <w:rPr>
                      <w:rFonts w:ascii="Arial Rounded MT Bold" w:hAnsi="Arial Rounded MT Bold"/>
                      <w:b/>
                      <w:bCs/>
                      <w:color w:val="0000FF"/>
                      <w:sz w:val="60"/>
                      <w:szCs w:val="60"/>
                    </w:rPr>
                    <w:t xml:space="preserve"> </w:t>
                  </w:r>
                  <w:r w:rsidRPr="00FE7753">
                    <w:rPr>
                      <w:rFonts w:ascii="Arial Rounded MT Bold" w:hAnsi="Arial Rounded MT Bold"/>
                      <w:b/>
                      <w:bCs/>
                      <w:color w:val="0000FF"/>
                      <w:sz w:val="60"/>
                      <w:szCs w:val="60"/>
                    </w:rPr>
                    <w:t xml:space="preserve"> DATA</w:t>
                  </w:r>
                  <w:proofErr w:type="gramEnd"/>
                  <w:r w:rsidR="00FE7753">
                    <w:rPr>
                      <w:rFonts w:ascii="Arial Rounded MT Bold" w:hAnsi="Arial Rounded MT Bold"/>
                      <w:b/>
                      <w:bCs/>
                      <w:color w:val="0000FF"/>
                      <w:sz w:val="60"/>
                      <w:szCs w:val="60"/>
                    </w:rPr>
                    <w:t xml:space="preserve"> </w:t>
                  </w:r>
                  <w:r w:rsidRPr="00FE7753">
                    <w:rPr>
                      <w:rFonts w:ascii="Arial Rounded MT Bold" w:hAnsi="Arial Rounded MT Bold"/>
                      <w:b/>
                      <w:bCs/>
                      <w:color w:val="0000FF"/>
                      <w:sz w:val="60"/>
                      <w:szCs w:val="60"/>
                    </w:rPr>
                    <w:t xml:space="preserve"> SHEET</w:t>
                  </w:r>
                </w:p>
              </w:txbxContent>
            </v:textbox>
          </v:shape>
        </w:pict>
      </w:r>
    </w:p>
    <w:p w:rsidR="00451642" w:rsidRDefault="00451642">
      <w:pPr>
        <w:tabs>
          <w:tab w:val="left" w:pos="10530"/>
        </w:tabs>
        <w:rPr>
          <w:spacing w:val="-3"/>
          <w:u w:val="single"/>
        </w:rPr>
      </w:pPr>
    </w:p>
    <w:p w:rsidR="00451642" w:rsidRDefault="00451642">
      <w:pPr>
        <w:tabs>
          <w:tab w:val="left" w:pos="10530"/>
        </w:tabs>
        <w:rPr>
          <w:color w:val="FFFFFF"/>
          <w:sz w:val="36"/>
        </w:rPr>
      </w:pPr>
      <w:r>
        <w:rPr>
          <w:color w:val="FFFFFF"/>
        </w:rPr>
        <w:t xml:space="preserve">   </w:t>
      </w:r>
      <w:r>
        <w:rPr>
          <w:color w:val="FFFFFF"/>
          <w:sz w:val="36"/>
        </w:rPr>
        <w:t xml:space="preserve">G                                                   </w:t>
      </w:r>
    </w:p>
    <w:p w:rsidR="00451642" w:rsidRDefault="00451642">
      <w:pPr>
        <w:tabs>
          <w:tab w:val="left" w:pos="10530"/>
        </w:tabs>
        <w:rPr>
          <w:color w:val="FFFFFF"/>
          <w:sz w:val="18"/>
        </w:rPr>
      </w:pPr>
    </w:p>
    <w:p w:rsidR="00451642" w:rsidRDefault="000475A8">
      <w:pPr>
        <w:tabs>
          <w:tab w:val="left" w:pos="10530"/>
        </w:tabs>
        <w:ind w:left="-270" w:firstLine="270"/>
        <w:rPr>
          <w:color w:val="FFFFFF"/>
        </w:rPr>
      </w:pPr>
      <w:r>
        <w:rPr>
          <w:noProof/>
          <w:color w:val="FFFFFF"/>
          <w:sz w:val="36"/>
        </w:rPr>
        <w:pict>
          <v:shape id="_x0000_s1036" type="#_x0000_t202" style="position:absolute;left:0;text-align:left;margin-left:259.95pt;margin-top:7.35pt;width:268.8pt;height:88.45pt;z-index:251657728" stroked="f">
            <v:textbox style="mso-next-textbox:#_x0000_s1036">
              <w:txbxContent>
                <w:p w:rsidR="00451642" w:rsidRPr="00FE7753" w:rsidRDefault="00451642">
                  <w:pPr>
                    <w:pStyle w:val="Heading6"/>
                    <w:rPr>
                      <w:b/>
                      <w:color w:val="FF0000"/>
                      <w:sz w:val="60"/>
                      <w:szCs w:val="60"/>
                    </w:rPr>
                  </w:pPr>
                  <w:r w:rsidRPr="00FE7753">
                    <w:rPr>
                      <w:b/>
                      <w:color w:val="FF0000"/>
                      <w:sz w:val="60"/>
                      <w:szCs w:val="60"/>
                    </w:rPr>
                    <w:t>SC GBO</w:t>
                  </w:r>
                </w:p>
                <w:p w:rsidR="00FE7753" w:rsidRDefault="00451642">
                  <w:pPr>
                    <w:pStyle w:val="BodyText"/>
                    <w:rPr>
                      <w:rFonts w:asciiTheme="minorHAnsi" w:hAnsiTheme="minorHAnsi"/>
                      <w:b/>
                      <w:color w:val="000080"/>
                      <w:sz w:val="40"/>
                      <w:szCs w:val="40"/>
                    </w:rPr>
                  </w:pPr>
                  <w:r w:rsidRPr="00FE7753">
                    <w:rPr>
                      <w:rFonts w:asciiTheme="minorHAnsi" w:hAnsiTheme="minorHAnsi"/>
                      <w:b/>
                      <w:color w:val="000080"/>
                      <w:sz w:val="40"/>
                      <w:szCs w:val="40"/>
                    </w:rPr>
                    <w:t>LOW TEMPERATURE</w:t>
                  </w:r>
                </w:p>
                <w:p w:rsidR="00451642" w:rsidRPr="00FE7753" w:rsidRDefault="00451642" w:rsidP="00FE7753">
                  <w:pPr>
                    <w:pStyle w:val="BodyText"/>
                    <w:spacing w:line="360" w:lineRule="exact"/>
                    <w:rPr>
                      <w:rFonts w:asciiTheme="minorHAnsi" w:hAnsiTheme="minorHAnsi"/>
                      <w:b/>
                      <w:color w:val="000080"/>
                      <w:sz w:val="40"/>
                      <w:szCs w:val="40"/>
                    </w:rPr>
                  </w:pPr>
                  <w:r w:rsidRPr="00FE7753">
                    <w:rPr>
                      <w:rFonts w:asciiTheme="minorHAnsi" w:hAnsiTheme="minorHAnsi"/>
                      <w:b/>
                      <w:color w:val="000080"/>
                      <w:sz w:val="40"/>
                      <w:szCs w:val="40"/>
                    </w:rPr>
                    <w:t xml:space="preserve"> CRYOGENIC GEAR </w:t>
                  </w:r>
                  <w:r w:rsidR="00FE7753">
                    <w:rPr>
                      <w:rFonts w:asciiTheme="minorHAnsi" w:hAnsiTheme="minorHAnsi"/>
                      <w:b/>
                      <w:color w:val="000080"/>
                      <w:sz w:val="40"/>
                      <w:szCs w:val="40"/>
                    </w:rPr>
                    <w:t xml:space="preserve">BOX </w:t>
                  </w:r>
                  <w:r w:rsidRPr="00FE7753">
                    <w:rPr>
                      <w:rFonts w:asciiTheme="minorHAnsi" w:hAnsiTheme="minorHAnsi"/>
                      <w:b/>
                      <w:color w:val="000080"/>
                      <w:sz w:val="40"/>
                      <w:szCs w:val="40"/>
                    </w:rPr>
                    <w:t>OIL</w:t>
                  </w:r>
                </w:p>
                <w:p w:rsidR="00451642" w:rsidRDefault="00451642">
                  <w:pPr>
                    <w:pStyle w:val="BodyText"/>
                  </w:pPr>
                </w:p>
              </w:txbxContent>
            </v:textbox>
          </v:shape>
        </w:pict>
      </w:r>
      <w:r w:rsidR="00FE7753">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07.25pt">
            <v:imagedata r:id="rId4" o:title="Full Gear &amp; text"/>
          </v:shape>
        </w:pict>
      </w:r>
    </w:p>
    <w:p w:rsidR="00451642" w:rsidRDefault="00451642">
      <w:pPr>
        <w:tabs>
          <w:tab w:val="left" w:pos="6300"/>
        </w:tabs>
        <w:rPr>
          <w:color w:val="FFFFFF"/>
        </w:rPr>
      </w:pPr>
    </w:p>
    <w:p w:rsidR="00451642" w:rsidRDefault="00FE7753">
      <w:pPr>
        <w:tabs>
          <w:tab w:val="left" w:pos="6300"/>
        </w:tabs>
        <w:rPr>
          <w:color w:val="FFFFFF"/>
        </w:rPr>
      </w:pPr>
      <w:r>
        <w:rPr>
          <w:color w:val="FFFFFF"/>
        </w:rPr>
        <w:t xml:space="preserve">  </w:t>
      </w:r>
    </w:p>
    <w:p w:rsidR="00451642" w:rsidRDefault="000475A8">
      <w:pPr>
        <w:tabs>
          <w:tab w:val="left" w:pos="6300"/>
        </w:tabs>
        <w:ind w:left="-720"/>
        <w:rPr>
          <w:color w:val="FFFFFF"/>
        </w:rPr>
      </w:pPr>
      <w:r>
        <w:rPr>
          <w:noProof/>
          <w:color w:val="FFFFFF"/>
        </w:rPr>
        <w:pict>
          <v:shape id="_x0000_s1028" type="#_x0000_t202" style="position:absolute;left:0;text-align:left;margin-left:-8.4pt;margin-top:1.95pt;width:516.45pt;height:27.3pt;z-index:251656704" stroked="f" strokeweight="4.5pt">
            <v:stroke linestyle="thickThin"/>
            <v:textbox style="mso-next-textbox:#_x0000_s1028">
              <w:txbxContent>
                <w:p w:rsidR="00451642" w:rsidRPr="00FE7753" w:rsidRDefault="00451642" w:rsidP="00FE7753">
                  <w:pPr>
                    <w:rPr>
                      <w:rFonts w:ascii="Arial Rounded MT Bold" w:hAnsi="Arial Rounded MT Bold"/>
                      <w:color w:val="0000FF"/>
                      <w:sz w:val="40"/>
                      <w:szCs w:val="40"/>
                    </w:rPr>
                  </w:pPr>
                  <w:proofErr w:type="gramStart"/>
                  <w:r w:rsidRPr="00FE7753">
                    <w:rPr>
                      <w:rFonts w:ascii="Arial Rounded MT Bold" w:hAnsi="Arial Rounded MT Bold"/>
                      <w:b/>
                      <w:bCs/>
                      <w:color w:val="0000FF"/>
                      <w:sz w:val="40"/>
                      <w:szCs w:val="40"/>
                    </w:rPr>
                    <w:t>PRODUCT  DESCRIPTION</w:t>
                  </w:r>
                  <w:proofErr w:type="gramEnd"/>
                </w:p>
              </w:txbxContent>
            </v:textbox>
          </v:shape>
        </w:pict>
      </w:r>
    </w:p>
    <w:p w:rsidR="00451642" w:rsidRDefault="00451642">
      <w:pPr>
        <w:tabs>
          <w:tab w:val="left" w:pos="6300"/>
        </w:tabs>
        <w:rPr>
          <w:color w:val="FFFFFF"/>
        </w:rPr>
        <w:sectPr w:rsidR="00451642" w:rsidSect="00FE7753">
          <w:pgSz w:w="12240" w:h="15840" w:code="1"/>
          <w:pgMar w:top="360" w:right="1080" w:bottom="0" w:left="900" w:header="0" w:footer="0" w:gutter="0"/>
          <w:cols w:space="720"/>
        </w:sectPr>
      </w:pPr>
    </w:p>
    <w:p w:rsidR="00451642" w:rsidRDefault="00451642">
      <w:pPr>
        <w:jc w:val="both"/>
      </w:pPr>
    </w:p>
    <w:p w:rsidR="00451642" w:rsidRDefault="00451642">
      <w:pPr>
        <w:jc w:val="both"/>
      </w:pPr>
    </w:p>
    <w:p w:rsidR="00451642" w:rsidRDefault="00451642">
      <w:pPr>
        <w:jc w:val="both"/>
      </w:pPr>
    </w:p>
    <w:p w:rsidR="00451642" w:rsidRDefault="00451642">
      <w:pPr>
        <w:jc w:val="both"/>
      </w:pPr>
      <w:r>
        <w:t>Sentinel’s SC-GBO Blended Synthetic Metallic gear oil is carefully formulated to meet the needs of all types of gear boxes that operate in sub-zero conditions.</w:t>
      </w:r>
    </w:p>
    <w:p w:rsidR="00451642" w:rsidRDefault="00451642">
      <w:pPr>
        <w:jc w:val="both"/>
      </w:pPr>
    </w:p>
    <w:p w:rsidR="00451642" w:rsidRDefault="00451642">
      <w:pPr>
        <w:jc w:val="both"/>
      </w:pPr>
      <w:r>
        <w:t>SC-</w:t>
      </w:r>
      <w:proofErr w:type="spellStart"/>
      <w:r>
        <w:t>GBO’s</w:t>
      </w:r>
      <w:proofErr w:type="spellEnd"/>
      <w:r>
        <w:t xml:space="preserve"> high film strength and “plating” properties deposit a continuous synthetic metallic lubricating film – not unlike </w:t>
      </w:r>
      <w:proofErr w:type="spellStart"/>
      <w:r>
        <w:t>adry</w:t>
      </w:r>
      <w:proofErr w:type="spellEnd"/>
      <w:r>
        <w:t xml:space="preserve"> film – on all gears and bearings, preventing metal-to metal contact under virtually all conditions, as well as rust and corrosion.  </w:t>
      </w:r>
    </w:p>
    <w:p w:rsidR="00451642" w:rsidRDefault="00451642">
      <w:pPr>
        <w:jc w:val="both"/>
      </w:pPr>
    </w:p>
    <w:p w:rsidR="00451642" w:rsidRDefault="00451642">
      <w:pPr>
        <w:jc w:val="both"/>
      </w:pPr>
    </w:p>
    <w:p w:rsidR="00451642" w:rsidRDefault="000475A8">
      <w:pPr>
        <w:jc w:val="both"/>
      </w:pPr>
      <w:r>
        <w:rPr>
          <w:noProof/>
          <w:color w:val="FFFFFF"/>
        </w:rPr>
        <w:pict>
          <v:shape id="_x0000_s1045" type="#_x0000_t202" style="position:absolute;left:0;text-align:left;margin-left:-6.6pt;margin-top:9pt;width:524.55pt;height:29.45pt;z-index:251658752" stroked="f" strokeweight="4.5pt">
            <v:stroke linestyle="thickThin"/>
            <v:textbox style="mso-next-textbox:#_x0000_s1045">
              <w:txbxContent>
                <w:p w:rsidR="00451642" w:rsidRPr="00FE7753" w:rsidRDefault="000475A8" w:rsidP="00FE7753">
                  <w:pPr>
                    <w:rPr>
                      <w:rFonts w:ascii="Arial Rounded MT Bold" w:hAnsi="Arial Rounded MT Bold"/>
                      <w:color w:val="0000FF"/>
                      <w:sz w:val="40"/>
                      <w:szCs w:val="40"/>
                    </w:rPr>
                  </w:pPr>
                  <w:bookmarkStart w:id="0" w:name="_GoBack"/>
                  <w:r w:rsidRPr="00FE7753">
                    <w:rPr>
                      <w:rFonts w:ascii="Arial Rounded MT Bold" w:hAnsi="Arial Rounded MT Bold"/>
                      <w:b/>
                      <w:bCs/>
                      <w:color w:val="0000FF"/>
                      <w:sz w:val="40"/>
                      <w:szCs w:val="40"/>
                    </w:rPr>
                    <w:t>TYPICAL</w:t>
                  </w:r>
                  <w:r>
                    <w:rPr>
                      <w:rFonts w:ascii="Arial Rounded MT Bold" w:hAnsi="Arial Rounded MT Bold"/>
                      <w:b/>
                      <w:bCs/>
                      <w:color w:val="0000FF"/>
                      <w:sz w:val="40"/>
                      <w:szCs w:val="40"/>
                    </w:rPr>
                    <w:t xml:space="preserve"> </w:t>
                  </w:r>
                  <w:r w:rsidRPr="00FE7753">
                    <w:rPr>
                      <w:rFonts w:ascii="Arial Rounded MT Bold" w:hAnsi="Arial Rounded MT Bold"/>
                      <w:b/>
                      <w:bCs/>
                      <w:color w:val="0000FF"/>
                      <w:sz w:val="40"/>
                      <w:szCs w:val="40"/>
                    </w:rPr>
                    <w:t>CHARACTERISTICS</w:t>
                  </w:r>
                  <w:bookmarkEnd w:id="0"/>
                </w:p>
              </w:txbxContent>
            </v:textbox>
          </v:shape>
        </w:pict>
      </w:r>
    </w:p>
    <w:p w:rsidR="00451642" w:rsidRDefault="00451642">
      <w:pPr>
        <w:jc w:val="both"/>
      </w:pPr>
    </w:p>
    <w:p w:rsidR="00451642" w:rsidRDefault="00451642">
      <w:pPr>
        <w:jc w:val="both"/>
      </w:pPr>
    </w:p>
    <w:p w:rsidR="00451642" w:rsidRDefault="00451642">
      <w:pPr>
        <w:jc w:val="both"/>
      </w:pPr>
    </w:p>
    <w:p w:rsidR="00451642" w:rsidRDefault="00451642">
      <w:pPr>
        <w:jc w:val="both"/>
      </w:pPr>
      <w:r>
        <w:t xml:space="preserve">This material eliminates costly wear, even on case hardened gears, metal fatigue, break-downs; therefore, parts replacement, repair labor and downtime costs are substantially reduced.  </w:t>
      </w:r>
    </w:p>
    <w:p w:rsidR="00451642" w:rsidRDefault="00451642">
      <w:pPr>
        <w:jc w:val="both"/>
      </w:pPr>
    </w:p>
    <w:p w:rsidR="00451642" w:rsidRDefault="00451642">
      <w:pPr>
        <w:jc w:val="both"/>
      </w:pPr>
      <w:r>
        <w:t>SC-GBO is particularly recommended for equipment that is subject to wide temperature variations, owing to seasonal weather changes, unusual operating conditions, (for example, hydraulic lift trucks that travel between hot and cold locations), and gear boxes of all types that continuously operate in sub-zero/artic – or “deep soak” – conditions.</w:t>
      </w:r>
    </w:p>
    <w:p w:rsidR="00451642" w:rsidRDefault="00451642">
      <w:pPr>
        <w:jc w:val="both"/>
      </w:pPr>
    </w:p>
    <w:p w:rsidR="00451642" w:rsidRDefault="00451642">
      <w:pPr>
        <w:jc w:val="both"/>
        <w:sectPr w:rsidR="00451642">
          <w:type w:val="continuous"/>
          <w:pgSz w:w="12240" w:h="15840" w:code="1"/>
          <w:pgMar w:top="432" w:right="1170" w:bottom="0" w:left="864" w:header="0" w:footer="0" w:gutter="0"/>
          <w:cols w:num="2" w:space="720" w:equalWidth="0">
            <w:col w:w="4925" w:space="421"/>
            <w:col w:w="4860"/>
          </w:cols>
        </w:sectPr>
      </w:pPr>
    </w:p>
    <w:p w:rsidR="00451642" w:rsidRDefault="00451642">
      <w:pPr>
        <w:tabs>
          <w:tab w:val="left" w:pos="4590"/>
          <w:tab w:val="left" w:pos="6300"/>
        </w:tabs>
        <w:ind w:left="-720" w:firstLine="720"/>
        <w:rPr>
          <w:color w:val="000000"/>
        </w:rPr>
      </w:pPr>
    </w:p>
    <w:p w:rsidR="00451642" w:rsidRDefault="00451642">
      <w:pPr>
        <w:tabs>
          <w:tab w:val="left" w:pos="4590"/>
          <w:tab w:val="left" w:pos="6300"/>
        </w:tabs>
        <w:ind w:left="-720" w:firstLine="720"/>
        <w:rPr>
          <w:color w:val="000000"/>
        </w:rPr>
      </w:pPr>
    </w:p>
    <w:p w:rsidR="00451642" w:rsidRDefault="00451642">
      <w:pPr>
        <w:tabs>
          <w:tab w:val="left" w:pos="4590"/>
          <w:tab w:val="left" w:pos="6300"/>
        </w:tabs>
        <w:ind w:left="-720" w:firstLine="720"/>
        <w:rPr>
          <w:color w:val="000000"/>
        </w:rPr>
      </w:pPr>
    </w:p>
    <w:p w:rsidR="00451642" w:rsidRDefault="00451642">
      <w:pPr>
        <w:tabs>
          <w:tab w:val="left" w:pos="4590"/>
          <w:tab w:val="left" w:pos="6300"/>
        </w:tabs>
        <w:ind w:left="-720" w:firstLine="720"/>
        <w:rPr>
          <w:color w:val="000000"/>
        </w:rPr>
      </w:pPr>
      <w:r>
        <w:rPr>
          <w:color w:val="000000"/>
        </w:rPr>
        <w:t>ISO Viscosity Grade</w:t>
      </w:r>
      <w:r>
        <w:rPr>
          <w:color w:val="000000"/>
        </w:rPr>
        <w:tab/>
        <w:t>22</w:t>
      </w:r>
      <w:r>
        <w:rPr>
          <w:color w:val="000000"/>
        </w:rPr>
        <w:tab/>
      </w:r>
      <w:r>
        <w:rPr>
          <w:color w:val="000000"/>
        </w:rPr>
        <w:tab/>
      </w:r>
      <w:r>
        <w:rPr>
          <w:color w:val="000000"/>
        </w:rPr>
        <w:tab/>
      </w:r>
      <w:r>
        <w:rPr>
          <w:color w:val="000000"/>
        </w:rPr>
        <w:tab/>
      </w:r>
      <w:r>
        <w:rPr>
          <w:color w:val="000000"/>
        </w:rPr>
        <w:tab/>
        <w:t xml:space="preserve">ASTM D-2422        </w:t>
      </w:r>
    </w:p>
    <w:p w:rsidR="00451642" w:rsidRDefault="00451642">
      <w:pPr>
        <w:tabs>
          <w:tab w:val="left" w:pos="4590"/>
          <w:tab w:val="left" w:pos="6300"/>
        </w:tabs>
        <w:ind w:left="-720" w:firstLine="720"/>
        <w:rPr>
          <w:color w:val="000000"/>
        </w:rPr>
      </w:pPr>
      <w:r>
        <w:rPr>
          <w:color w:val="000000"/>
        </w:rPr>
        <w:t xml:space="preserve">AGMA Lubricant Number </w:t>
      </w:r>
      <w:r>
        <w:rPr>
          <w:color w:val="000000"/>
        </w:rPr>
        <w:tab/>
        <w:t>---</w:t>
      </w:r>
      <w:r>
        <w:rPr>
          <w:color w:val="000000"/>
        </w:rPr>
        <w:tab/>
        <w:t xml:space="preserve">                 </w:t>
      </w:r>
    </w:p>
    <w:p w:rsidR="00451642" w:rsidRDefault="00451642">
      <w:pPr>
        <w:tabs>
          <w:tab w:val="left" w:pos="4590"/>
          <w:tab w:val="left" w:pos="6300"/>
        </w:tabs>
        <w:ind w:left="-720"/>
        <w:rPr>
          <w:color w:val="000000"/>
        </w:rPr>
      </w:pPr>
      <w:r>
        <w:rPr>
          <w:color w:val="000000"/>
        </w:rPr>
        <w:t xml:space="preserve">              Viscosity cSt @ 100˚C</w:t>
      </w:r>
      <w:r>
        <w:rPr>
          <w:color w:val="000000"/>
        </w:rPr>
        <w:tab/>
        <w:t>3.5</w:t>
      </w:r>
      <w:r>
        <w:rPr>
          <w:color w:val="000000"/>
        </w:rPr>
        <w:tab/>
      </w:r>
      <w:r>
        <w:rPr>
          <w:color w:val="000000"/>
        </w:rPr>
        <w:tab/>
      </w:r>
      <w:r>
        <w:rPr>
          <w:color w:val="000000"/>
        </w:rPr>
        <w:tab/>
      </w:r>
      <w:r>
        <w:rPr>
          <w:color w:val="000000"/>
        </w:rPr>
        <w:tab/>
      </w:r>
      <w:r>
        <w:rPr>
          <w:color w:val="000000"/>
        </w:rPr>
        <w:tab/>
        <w:t>ASTM D</w:t>
      </w:r>
      <w:proofErr w:type="gramStart"/>
      <w:r>
        <w:rPr>
          <w:color w:val="000000"/>
        </w:rPr>
        <w:t>-  445</w:t>
      </w:r>
      <w:proofErr w:type="gramEnd"/>
      <w:r>
        <w:rPr>
          <w:color w:val="000000"/>
        </w:rPr>
        <w:t xml:space="preserve"> </w:t>
      </w:r>
    </w:p>
    <w:p w:rsidR="00451642" w:rsidRDefault="00451642">
      <w:pPr>
        <w:tabs>
          <w:tab w:val="left" w:pos="1080"/>
          <w:tab w:val="left" w:pos="4590"/>
          <w:tab w:val="left" w:pos="6300"/>
        </w:tabs>
        <w:ind w:left="-720"/>
        <w:rPr>
          <w:color w:val="000000"/>
        </w:rPr>
      </w:pPr>
      <w:r>
        <w:rPr>
          <w:color w:val="000000"/>
        </w:rPr>
        <w:tab/>
        <w:t>@   40˚C</w:t>
      </w:r>
      <w:r>
        <w:rPr>
          <w:color w:val="000000"/>
        </w:rPr>
        <w:tab/>
        <w:t>14.4</w:t>
      </w:r>
    </w:p>
    <w:p w:rsidR="00451642" w:rsidRDefault="00451642">
      <w:pPr>
        <w:tabs>
          <w:tab w:val="left" w:pos="1080"/>
          <w:tab w:val="left" w:pos="4590"/>
          <w:tab w:val="left" w:pos="6300"/>
        </w:tabs>
        <w:ind w:left="-720"/>
        <w:rPr>
          <w:color w:val="000000"/>
        </w:rPr>
      </w:pPr>
      <w:r>
        <w:rPr>
          <w:color w:val="000000"/>
        </w:rPr>
        <w:tab/>
      </w:r>
      <w:proofErr w:type="gramStart"/>
      <w:r>
        <w:rPr>
          <w:color w:val="000000"/>
        </w:rPr>
        <w:t>@  -</w:t>
      </w:r>
      <w:proofErr w:type="gramEnd"/>
      <w:r>
        <w:rPr>
          <w:color w:val="000000"/>
        </w:rPr>
        <w:t>40˚C</w:t>
      </w:r>
      <w:r>
        <w:rPr>
          <w:color w:val="000000"/>
        </w:rPr>
        <w:tab/>
        <w:t>2025</w:t>
      </w:r>
    </w:p>
    <w:p w:rsidR="00451642" w:rsidRDefault="00451642">
      <w:pPr>
        <w:tabs>
          <w:tab w:val="left" w:pos="4590"/>
          <w:tab w:val="left" w:pos="6300"/>
        </w:tabs>
        <w:ind w:left="-720"/>
        <w:rPr>
          <w:color w:val="000000"/>
        </w:rPr>
      </w:pPr>
      <w:r>
        <w:rPr>
          <w:color w:val="000000"/>
        </w:rPr>
        <w:t xml:space="preserve">              Viscosity Index        </w:t>
      </w:r>
      <w:r>
        <w:rPr>
          <w:color w:val="000000"/>
        </w:rPr>
        <w:tab/>
        <w:t>123</w:t>
      </w:r>
      <w:r>
        <w:rPr>
          <w:color w:val="000000"/>
        </w:rPr>
        <w:tab/>
      </w:r>
      <w:r>
        <w:rPr>
          <w:color w:val="000000"/>
        </w:rPr>
        <w:tab/>
      </w:r>
      <w:r>
        <w:rPr>
          <w:color w:val="000000"/>
        </w:rPr>
        <w:tab/>
      </w:r>
      <w:r>
        <w:rPr>
          <w:color w:val="000000"/>
        </w:rPr>
        <w:tab/>
      </w:r>
      <w:r>
        <w:rPr>
          <w:color w:val="000000"/>
        </w:rPr>
        <w:tab/>
        <w:t>ASTM D-2270</w:t>
      </w:r>
    </w:p>
    <w:p w:rsidR="00451642" w:rsidRDefault="00451642">
      <w:pPr>
        <w:tabs>
          <w:tab w:val="left" w:pos="4590"/>
          <w:tab w:val="left" w:pos="6300"/>
        </w:tabs>
        <w:ind w:left="-720" w:right="40"/>
        <w:rPr>
          <w:color w:val="000000"/>
        </w:rPr>
      </w:pPr>
      <w:r>
        <w:rPr>
          <w:color w:val="000000"/>
        </w:rPr>
        <w:t xml:space="preserve">              Pour Point ˚C (˚F)</w:t>
      </w:r>
      <w:r>
        <w:rPr>
          <w:color w:val="000000"/>
        </w:rPr>
        <w:tab/>
        <w:t>-66 (-80)</w:t>
      </w:r>
      <w:r>
        <w:rPr>
          <w:color w:val="000000"/>
        </w:rPr>
        <w:tab/>
      </w:r>
      <w:r>
        <w:rPr>
          <w:color w:val="000000"/>
        </w:rPr>
        <w:tab/>
      </w:r>
      <w:r>
        <w:rPr>
          <w:color w:val="000000"/>
        </w:rPr>
        <w:tab/>
      </w:r>
      <w:r>
        <w:rPr>
          <w:color w:val="000000"/>
        </w:rPr>
        <w:tab/>
      </w:r>
      <w:r>
        <w:rPr>
          <w:color w:val="000000"/>
        </w:rPr>
        <w:tab/>
        <w:t>ASTM D-    97</w:t>
      </w:r>
    </w:p>
    <w:p w:rsidR="00451642" w:rsidRDefault="00451642">
      <w:pPr>
        <w:tabs>
          <w:tab w:val="left" w:pos="270"/>
          <w:tab w:val="left" w:pos="4590"/>
          <w:tab w:val="left" w:pos="6300"/>
        </w:tabs>
        <w:ind w:right="40"/>
        <w:rPr>
          <w:color w:val="000000"/>
        </w:rPr>
      </w:pPr>
      <w:r>
        <w:rPr>
          <w:color w:val="000000"/>
        </w:rPr>
        <w:t>Flash Point ˚C (˚F)</w:t>
      </w:r>
      <w:r>
        <w:rPr>
          <w:color w:val="000000"/>
        </w:rPr>
        <w:tab/>
        <w:t>228(440)</w:t>
      </w:r>
      <w:r>
        <w:rPr>
          <w:color w:val="000000"/>
        </w:rPr>
        <w:tab/>
      </w:r>
      <w:r>
        <w:rPr>
          <w:color w:val="000000"/>
        </w:rPr>
        <w:tab/>
      </w:r>
      <w:r>
        <w:rPr>
          <w:color w:val="000000"/>
        </w:rPr>
        <w:tab/>
      </w:r>
      <w:r>
        <w:rPr>
          <w:color w:val="000000"/>
        </w:rPr>
        <w:tab/>
      </w:r>
      <w:r>
        <w:rPr>
          <w:color w:val="000000"/>
        </w:rPr>
        <w:tab/>
        <w:t>ASTM D-    92</w:t>
      </w:r>
    </w:p>
    <w:p w:rsidR="00451642" w:rsidRDefault="00451642">
      <w:pPr>
        <w:tabs>
          <w:tab w:val="left" w:pos="4590"/>
          <w:tab w:val="left" w:pos="6300"/>
        </w:tabs>
        <w:ind w:left="-720"/>
        <w:rPr>
          <w:color w:val="000000"/>
        </w:rPr>
      </w:pPr>
      <w:r>
        <w:rPr>
          <w:color w:val="000000"/>
        </w:rPr>
        <w:t xml:space="preserve">              Fire Point ˚C (˚F)</w:t>
      </w:r>
      <w:r>
        <w:rPr>
          <w:color w:val="000000"/>
        </w:rPr>
        <w:tab/>
        <w:t>252 (485)</w:t>
      </w:r>
      <w:r>
        <w:rPr>
          <w:color w:val="000000"/>
        </w:rPr>
        <w:tab/>
      </w:r>
      <w:r>
        <w:rPr>
          <w:color w:val="000000"/>
        </w:rPr>
        <w:tab/>
      </w:r>
      <w:r>
        <w:rPr>
          <w:color w:val="000000"/>
        </w:rPr>
        <w:tab/>
      </w:r>
      <w:r>
        <w:rPr>
          <w:color w:val="000000"/>
        </w:rPr>
        <w:tab/>
      </w:r>
      <w:r>
        <w:rPr>
          <w:color w:val="000000"/>
        </w:rPr>
        <w:tab/>
        <w:t>ASTM D-    92</w:t>
      </w:r>
    </w:p>
    <w:p w:rsidR="00451642" w:rsidRDefault="00451642">
      <w:pPr>
        <w:tabs>
          <w:tab w:val="left" w:pos="4590"/>
          <w:tab w:val="left" w:pos="6300"/>
        </w:tabs>
        <w:ind w:left="-720" w:firstLine="720"/>
        <w:rPr>
          <w:color w:val="000000"/>
        </w:rPr>
      </w:pPr>
      <w:r>
        <w:rPr>
          <w:color w:val="000000"/>
        </w:rPr>
        <w:t>Foam Sequence I, II, III</w:t>
      </w:r>
      <w:r>
        <w:rPr>
          <w:color w:val="000000"/>
        </w:rPr>
        <w:tab/>
        <w:t>Pass</w:t>
      </w:r>
      <w:r>
        <w:rPr>
          <w:color w:val="000000"/>
        </w:rPr>
        <w:tab/>
      </w:r>
      <w:r>
        <w:rPr>
          <w:color w:val="000000"/>
        </w:rPr>
        <w:tab/>
      </w:r>
      <w:r>
        <w:rPr>
          <w:color w:val="000000"/>
        </w:rPr>
        <w:tab/>
      </w:r>
      <w:r>
        <w:rPr>
          <w:color w:val="000000"/>
        </w:rPr>
        <w:tab/>
      </w:r>
      <w:r>
        <w:rPr>
          <w:color w:val="000000"/>
        </w:rPr>
        <w:tab/>
        <w:t>ASTM D</w:t>
      </w:r>
      <w:proofErr w:type="gramStart"/>
      <w:r>
        <w:rPr>
          <w:color w:val="000000"/>
        </w:rPr>
        <w:t>-  892</w:t>
      </w:r>
      <w:proofErr w:type="gramEnd"/>
    </w:p>
    <w:p w:rsidR="00451642" w:rsidRDefault="00451642">
      <w:pPr>
        <w:tabs>
          <w:tab w:val="left" w:pos="270"/>
          <w:tab w:val="left" w:pos="4590"/>
          <w:tab w:val="left" w:pos="6300"/>
        </w:tabs>
        <w:ind w:left="-720"/>
        <w:rPr>
          <w:color w:val="000000"/>
        </w:rPr>
      </w:pPr>
      <w:r>
        <w:rPr>
          <w:color w:val="000000"/>
        </w:rPr>
        <w:t xml:space="preserve">              Demulsibility 82˚C</w:t>
      </w:r>
      <w:r>
        <w:rPr>
          <w:color w:val="000000"/>
        </w:rPr>
        <w:tab/>
        <w:t>40/40/0 (30)</w:t>
      </w:r>
      <w:r>
        <w:rPr>
          <w:color w:val="000000"/>
        </w:rPr>
        <w:tab/>
      </w:r>
      <w:r>
        <w:rPr>
          <w:color w:val="000000"/>
        </w:rPr>
        <w:tab/>
      </w:r>
      <w:r>
        <w:rPr>
          <w:color w:val="000000"/>
        </w:rPr>
        <w:tab/>
      </w:r>
      <w:r>
        <w:rPr>
          <w:color w:val="000000"/>
        </w:rPr>
        <w:tab/>
      </w:r>
      <w:r>
        <w:rPr>
          <w:color w:val="000000"/>
        </w:rPr>
        <w:tab/>
        <w:t>ASTM D-1401</w:t>
      </w:r>
    </w:p>
    <w:p w:rsidR="00451642" w:rsidRDefault="00451642">
      <w:pPr>
        <w:tabs>
          <w:tab w:val="left" w:pos="270"/>
          <w:tab w:val="left" w:pos="4590"/>
          <w:tab w:val="left" w:pos="6300"/>
        </w:tabs>
        <w:ind w:left="-720" w:firstLine="720"/>
        <w:rPr>
          <w:color w:val="000000"/>
        </w:rPr>
      </w:pPr>
      <w:r>
        <w:rPr>
          <w:color w:val="000000"/>
        </w:rPr>
        <w:t>Four Ball Wear, mm 40 kg, 1200 rpm, 75˚C (1hr)</w:t>
      </w:r>
      <w:r>
        <w:rPr>
          <w:color w:val="000000"/>
        </w:rPr>
        <w:tab/>
        <w:t>.38</w:t>
      </w:r>
      <w:r>
        <w:rPr>
          <w:color w:val="000000"/>
        </w:rPr>
        <w:tab/>
      </w:r>
      <w:r>
        <w:rPr>
          <w:color w:val="000000"/>
        </w:rPr>
        <w:tab/>
      </w:r>
      <w:r>
        <w:rPr>
          <w:color w:val="000000"/>
        </w:rPr>
        <w:tab/>
      </w:r>
      <w:r>
        <w:rPr>
          <w:color w:val="000000"/>
        </w:rPr>
        <w:tab/>
      </w:r>
      <w:r>
        <w:rPr>
          <w:color w:val="000000"/>
        </w:rPr>
        <w:tab/>
        <w:t>ASTM D-2266</w:t>
      </w:r>
    </w:p>
    <w:p w:rsidR="00451642" w:rsidRDefault="00451642">
      <w:pPr>
        <w:tabs>
          <w:tab w:val="left" w:pos="270"/>
          <w:tab w:val="left" w:pos="4590"/>
          <w:tab w:val="left" w:pos="6300"/>
        </w:tabs>
        <w:ind w:left="-720" w:firstLine="720"/>
        <w:rPr>
          <w:color w:val="000000"/>
        </w:rPr>
      </w:pPr>
      <w:r>
        <w:rPr>
          <w:color w:val="000000"/>
        </w:rPr>
        <w:t>Copper Corrosion 121˚C (250˚F), 3 hrs.</w:t>
      </w:r>
      <w:r>
        <w:rPr>
          <w:color w:val="000000"/>
        </w:rPr>
        <w:tab/>
        <w:t>1a</w:t>
      </w:r>
      <w:r>
        <w:rPr>
          <w:color w:val="000000"/>
        </w:rPr>
        <w:tab/>
      </w:r>
      <w:r>
        <w:rPr>
          <w:color w:val="000000"/>
        </w:rPr>
        <w:tab/>
      </w:r>
      <w:r>
        <w:rPr>
          <w:color w:val="000000"/>
        </w:rPr>
        <w:tab/>
      </w:r>
      <w:r>
        <w:rPr>
          <w:color w:val="000000"/>
        </w:rPr>
        <w:tab/>
      </w:r>
      <w:r>
        <w:rPr>
          <w:color w:val="000000"/>
        </w:rPr>
        <w:tab/>
        <w:t>ASTM D</w:t>
      </w:r>
      <w:proofErr w:type="gramStart"/>
      <w:r>
        <w:rPr>
          <w:color w:val="000000"/>
        </w:rPr>
        <w:t>-  130</w:t>
      </w:r>
      <w:proofErr w:type="gramEnd"/>
    </w:p>
    <w:p w:rsidR="00451642" w:rsidRDefault="00451642">
      <w:pPr>
        <w:tabs>
          <w:tab w:val="left" w:pos="270"/>
          <w:tab w:val="left" w:pos="4590"/>
          <w:tab w:val="left" w:pos="6300"/>
        </w:tabs>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w:t>
      </w:r>
      <w:proofErr w:type="gramStart"/>
      <w:r>
        <w:rPr>
          <w:color w:val="000000"/>
        </w:rPr>
        <w:t>-  665</w:t>
      </w:r>
      <w:proofErr w:type="gramEnd"/>
      <w:r>
        <w:rPr>
          <w:color w:val="000000"/>
        </w:rPr>
        <w:t xml:space="preserve"> A &amp; B</w:t>
      </w:r>
    </w:p>
    <w:p w:rsidR="00451642" w:rsidRDefault="00451642">
      <w:pPr>
        <w:tabs>
          <w:tab w:val="left" w:pos="270"/>
          <w:tab w:val="left" w:pos="4590"/>
          <w:tab w:val="left" w:pos="6300"/>
        </w:tabs>
        <w:ind w:left="-720" w:firstLine="720"/>
        <w:rPr>
          <w:color w:val="000000"/>
        </w:rPr>
      </w:pPr>
      <w:r>
        <w:rPr>
          <w:color w:val="000000"/>
        </w:rPr>
        <w:t>FZG, Gear Test, Spur, Stage Pass</w:t>
      </w:r>
      <w:r>
        <w:rPr>
          <w:color w:val="000000"/>
        </w:rPr>
        <w:tab/>
        <w:t>12+</w:t>
      </w:r>
    </w:p>
    <w:p w:rsidR="00451642" w:rsidRDefault="00451642">
      <w:pPr>
        <w:tabs>
          <w:tab w:val="left" w:pos="270"/>
          <w:tab w:val="left" w:pos="4590"/>
          <w:tab w:val="left" w:pos="6300"/>
        </w:tabs>
        <w:ind w:left="-720" w:firstLine="720"/>
        <w:rPr>
          <w:color w:val="000000"/>
        </w:rPr>
      </w:pPr>
      <w:r>
        <w:rPr>
          <w:color w:val="000000"/>
        </w:rPr>
        <w:t>Timken OK Load Kg (Lb)</w:t>
      </w:r>
      <w:r>
        <w:rPr>
          <w:color w:val="000000"/>
        </w:rPr>
        <w:tab/>
        <w:t>36+ (80)</w:t>
      </w:r>
      <w:r>
        <w:rPr>
          <w:color w:val="000000"/>
        </w:rPr>
        <w:tab/>
      </w:r>
      <w:r>
        <w:rPr>
          <w:color w:val="000000"/>
        </w:rPr>
        <w:tab/>
      </w:r>
      <w:r>
        <w:rPr>
          <w:color w:val="000000"/>
        </w:rPr>
        <w:tab/>
      </w:r>
      <w:r>
        <w:rPr>
          <w:color w:val="000000"/>
        </w:rPr>
        <w:tab/>
      </w:r>
      <w:r>
        <w:rPr>
          <w:color w:val="000000"/>
        </w:rPr>
        <w:tab/>
        <w:t>ASTM D-2509</w:t>
      </w:r>
    </w:p>
    <w:p w:rsidR="00451642" w:rsidRDefault="00451642">
      <w:pPr>
        <w:tabs>
          <w:tab w:val="left" w:pos="270"/>
          <w:tab w:val="left" w:pos="4590"/>
          <w:tab w:val="left" w:pos="6300"/>
        </w:tabs>
        <w:ind w:left="-720" w:firstLine="720"/>
        <w:rPr>
          <w:color w:val="000000"/>
        </w:rPr>
      </w:pPr>
      <w:r>
        <w:rPr>
          <w:color w:val="000000"/>
        </w:rPr>
        <w:t>USDA Rating</w:t>
      </w:r>
      <w:r>
        <w:rPr>
          <w:color w:val="000000"/>
        </w:rPr>
        <w:tab/>
        <w:t>H-2</w:t>
      </w:r>
    </w:p>
    <w:p w:rsidR="00451642" w:rsidRDefault="00451642">
      <w:pPr>
        <w:tabs>
          <w:tab w:val="left" w:pos="270"/>
          <w:tab w:val="left" w:pos="4590"/>
          <w:tab w:val="left" w:pos="6300"/>
        </w:tabs>
        <w:ind w:left="-720" w:firstLine="720"/>
        <w:rPr>
          <w:color w:val="000000"/>
          <w:sz w:val="16"/>
        </w:rPr>
      </w:pPr>
    </w:p>
    <w:p w:rsidR="00451642" w:rsidRDefault="00451642">
      <w:pPr>
        <w:tabs>
          <w:tab w:val="left" w:pos="270"/>
          <w:tab w:val="left" w:pos="4590"/>
          <w:tab w:val="left" w:pos="6300"/>
        </w:tabs>
        <w:ind w:left="-720" w:firstLine="720"/>
        <w:rPr>
          <w:b/>
          <w:bCs/>
          <w:color w:val="000000"/>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13010</w:t>
      </w:r>
    </w:p>
    <w:p w:rsidR="00451642" w:rsidRDefault="000475A8">
      <w:pPr>
        <w:tabs>
          <w:tab w:val="left" w:pos="4590"/>
          <w:tab w:val="left" w:pos="6300"/>
        </w:tabs>
        <w:ind w:left="-720"/>
        <w:rPr>
          <w:color w:val="FFFFFF"/>
          <w:sz w:val="16"/>
        </w:rPr>
      </w:pPr>
      <w:r>
        <w:rPr>
          <w:noProof/>
          <w:color w:val="FFFFFF"/>
        </w:rPr>
        <w:pict>
          <v:shape id="_x0000_s1046" type="#_x0000_t202" style="position:absolute;left:0;text-align:left;margin-left:-12.15pt;margin-top:6.25pt;width:517.05pt;height:21.6pt;flip:y;z-index:251659776" stroked="f" strokeweight="4.5pt">
            <v:stroke linestyle="thickThin"/>
            <v:textbox style="mso-next-textbox:#_x0000_s1046">
              <w:txbxContent>
                <w:p w:rsidR="00451642" w:rsidRPr="00FE7753" w:rsidRDefault="00451642" w:rsidP="00FE7753">
                  <w:pPr>
                    <w:rPr>
                      <w:rFonts w:ascii="Arial Rounded MT Bold" w:hAnsi="Arial Rounded MT Bold"/>
                      <w:b/>
                      <w:color w:val="0000FF"/>
                      <w:sz w:val="28"/>
                      <w:szCs w:val="28"/>
                    </w:rPr>
                  </w:pPr>
                  <w:r w:rsidRPr="00FE7753">
                    <w:rPr>
                      <w:rFonts w:ascii="Arial Rounded MT Bold" w:hAnsi="Arial Rounded MT Bold"/>
                      <w:b/>
                      <w:color w:val="0000FF"/>
                      <w:sz w:val="28"/>
                      <w:szCs w:val="28"/>
                    </w:rPr>
                    <w:t xml:space="preserve">TO ORDER </w:t>
                  </w:r>
                  <w:r w:rsidR="00FE7753">
                    <w:rPr>
                      <w:rFonts w:ascii="Arial Rounded MT Bold" w:hAnsi="Arial Rounded MT Bold"/>
                      <w:b/>
                      <w:color w:val="0000FF"/>
                      <w:sz w:val="28"/>
                      <w:szCs w:val="28"/>
                    </w:rPr>
                    <w:t>or</w:t>
                  </w:r>
                  <w:r w:rsidRPr="00FE7753">
                    <w:rPr>
                      <w:rFonts w:ascii="Arial Rounded MT Bold" w:hAnsi="Arial Rounded MT Bold"/>
                      <w:b/>
                      <w:color w:val="0000FF"/>
                      <w:sz w:val="28"/>
                      <w:szCs w:val="28"/>
                    </w:rPr>
                    <w:t xml:space="preserve"> FOR ADDITIONAL INFORMATION</w:t>
                  </w:r>
                </w:p>
              </w:txbxContent>
            </v:textbox>
          </v:shape>
        </w:pict>
      </w:r>
      <w:r w:rsidR="00451642">
        <w:t xml:space="preserve">               </w:t>
      </w:r>
    </w:p>
    <w:p w:rsidR="00451642" w:rsidRDefault="00451642">
      <w:pPr>
        <w:pStyle w:val="ReturnAddress"/>
        <w:framePr w:w="0" w:hRule="auto" w:hSpace="0" w:vSpace="0" w:wrap="auto" w:vAnchor="margin" w:hAnchor="text" w:xAlign="left" w:yAlign="inline"/>
        <w:rPr>
          <w:b/>
          <w:color w:val="FF0000"/>
          <w:sz w:val="32"/>
        </w:rPr>
      </w:pPr>
    </w:p>
    <w:p w:rsidR="00451642" w:rsidRDefault="00451642">
      <w:pPr>
        <w:pStyle w:val="ReturnAddress"/>
        <w:framePr w:w="0" w:hRule="auto" w:hSpace="0" w:vSpace="0" w:wrap="auto" w:vAnchor="margin" w:hAnchor="text" w:xAlign="left" w:yAlign="inline"/>
        <w:rPr>
          <w:b/>
          <w:color w:val="FF0000"/>
          <w:sz w:val="16"/>
        </w:rPr>
      </w:pPr>
    </w:p>
    <w:p w:rsidR="00451642" w:rsidRDefault="000475A8">
      <w:r>
        <w:pict>
          <v:shape id="_x0000_i1026" type="#_x0000_t75" style="width:528pt;height:73.5pt">
            <v:imagedata r:id="rId5" o:title="Sent Info w flag AA"/>
          </v:shape>
        </w:pict>
      </w:r>
    </w:p>
    <w:sectPr w:rsidR="00451642">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D42"/>
    <w:rsid w:val="000475A8"/>
    <w:rsid w:val="00451642"/>
    <w:rsid w:val="00563D42"/>
    <w:rsid w:val="00FE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docId w15:val="{5C3EB379-A329-4366-B65C-D5978212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1859</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Customer Service1</cp:lastModifiedBy>
  <cp:revision>3</cp:revision>
  <cp:lastPrinted>2012-07-20T18:35:00Z</cp:lastPrinted>
  <dcterms:created xsi:type="dcterms:W3CDTF">2013-06-13T19:05:00Z</dcterms:created>
  <dcterms:modified xsi:type="dcterms:W3CDTF">2016-05-12T17:29:00Z</dcterms:modified>
</cp:coreProperties>
</file>