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BB" w:rsidRDefault="00357ABB">
      <w:pPr>
        <w:suppressAutoHyphens/>
        <w:ind w:left="-900" w:right="720"/>
        <w:jc w:val="both"/>
        <w:rPr>
          <w:spacing w:val="-3"/>
          <w:u w:val="single"/>
        </w:rPr>
      </w:pPr>
    </w:p>
    <w:p w:rsidR="00357ABB" w:rsidRDefault="00357ABB">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2.2pt;width:522pt;height:36pt;z-index:251655680" stroked="f" strokeweight="6pt">
            <v:stroke linestyle="thickBetweenThin"/>
            <v:textbox style="mso-next-textbox:#_x0000_s1026">
              <w:txbxContent>
                <w:p w:rsidR="00357ABB" w:rsidRPr="002B28A0" w:rsidRDefault="00357ABB" w:rsidP="002B28A0">
                  <w:pPr>
                    <w:rPr>
                      <w:rFonts w:ascii="Arial Rounded MT Bold" w:hAnsi="Arial Rounded MT Bold"/>
                      <w:color w:val="0000FF"/>
                      <w:sz w:val="60"/>
                      <w:szCs w:val="60"/>
                    </w:rPr>
                  </w:pPr>
                  <w:proofErr w:type="gramStart"/>
                  <w:r w:rsidRPr="002B28A0">
                    <w:rPr>
                      <w:rFonts w:ascii="Arial Rounded MT Bold" w:hAnsi="Arial Rounded MT Bold"/>
                      <w:b/>
                      <w:bCs/>
                      <w:color w:val="0000FF"/>
                      <w:sz w:val="60"/>
                      <w:szCs w:val="60"/>
                    </w:rPr>
                    <w:t>PRODUCT</w:t>
                  </w:r>
                  <w:r w:rsidR="002B28A0">
                    <w:rPr>
                      <w:rFonts w:ascii="Arial Rounded MT Bold" w:hAnsi="Arial Rounded MT Bold"/>
                      <w:b/>
                      <w:bCs/>
                      <w:color w:val="0000FF"/>
                      <w:sz w:val="60"/>
                      <w:szCs w:val="60"/>
                    </w:rPr>
                    <w:t xml:space="preserve"> </w:t>
                  </w:r>
                  <w:r w:rsidRPr="002B28A0">
                    <w:rPr>
                      <w:rFonts w:ascii="Arial Rounded MT Bold" w:hAnsi="Arial Rounded MT Bold"/>
                      <w:b/>
                      <w:bCs/>
                      <w:color w:val="0000FF"/>
                      <w:sz w:val="60"/>
                      <w:szCs w:val="60"/>
                    </w:rPr>
                    <w:t xml:space="preserve"> DATA</w:t>
                  </w:r>
                  <w:proofErr w:type="gramEnd"/>
                  <w:r w:rsidR="002B28A0">
                    <w:rPr>
                      <w:rFonts w:ascii="Arial Rounded MT Bold" w:hAnsi="Arial Rounded MT Bold"/>
                      <w:b/>
                      <w:bCs/>
                      <w:color w:val="0000FF"/>
                      <w:sz w:val="60"/>
                      <w:szCs w:val="60"/>
                    </w:rPr>
                    <w:t xml:space="preserve"> </w:t>
                  </w:r>
                  <w:r w:rsidRPr="002B28A0">
                    <w:rPr>
                      <w:rFonts w:ascii="Arial Rounded MT Bold" w:hAnsi="Arial Rounded MT Bold"/>
                      <w:b/>
                      <w:bCs/>
                      <w:color w:val="0000FF"/>
                      <w:sz w:val="60"/>
                      <w:szCs w:val="60"/>
                    </w:rPr>
                    <w:t xml:space="preserve"> SHEET</w:t>
                  </w:r>
                </w:p>
              </w:txbxContent>
            </v:textbox>
          </v:shape>
        </w:pict>
      </w:r>
    </w:p>
    <w:p w:rsidR="00357ABB" w:rsidRDefault="00357ABB">
      <w:pPr>
        <w:tabs>
          <w:tab w:val="left" w:pos="10530"/>
        </w:tabs>
        <w:rPr>
          <w:spacing w:val="-3"/>
          <w:u w:val="single"/>
        </w:rPr>
      </w:pPr>
    </w:p>
    <w:p w:rsidR="00357ABB" w:rsidRDefault="00357ABB">
      <w:pPr>
        <w:tabs>
          <w:tab w:val="left" w:pos="10530"/>
        </w:tabs>
        <w:rPr>
          <w:color w:val="FFFFFF"/>
          <w:sz w:val="36"/>
        </w:rPr>
      </w:pPr>
      <w:r>
        <w:rPr>
          <w:color w:val="FFFFFF"/>
        </w:rPr>
        <w:t xml:space="preserve">   </w:t>
      </w:r>
      <w:r>
        <w:rPr>
          <w:color w:val="FFFFFF"/>
          <w:sz w:val="36"/>
        </w:rPr>
        <w:t xml:space="preserve">G                                                   </w:t>
      </w:r>
    </w:p>
    <w:p w:rsidR="00357ABB" w:rsidRDefault="002B28A0">
      <w:pPr>
        <w:tabs>
          <w:tab w:val="left" w:pos="10530"/>
        </w:tabs>
        <w:rPr>
          <w:color w:val="FFFFFF"/>
          <w:sz w:val="18"/>
        </w:rPr>
      </w:pPr>
      <w:r>
        <w:rPr>
          <w:noProof/>
          <w:color w:val="FFFFFF"/>
          <w:sz w:val="36"/>
        </w:rPr>
        <w:pict>
          <v:shape id="_x0000_s1036" type="#_x0000_t202" style="position:absolute;margin-left:322.2pt;margin-top:9.9pt;width:200.25pt;height:102.25pt;z-index:251657728" stroked="f">
            <v:textbox style="mso-next-textbox:#_x0000_s1036">
              <w:txbxContent>
                <w:p w:rsidR="00357ABB" w:rsidRPr="002B28A0" w:rsidRDefault="00357ABB">
                  <w:pPr>
                    <w:pStyle w:val="Heading6"/>
                    <w:rPr>
                      <w:b/>
                      <w:color w:val="FF0000"/>
                      <w:sz w:val="60"/>
                      <w:szCs w:val="60"/>
                    </w:rPr>
                  </w:pPr>
                  <w:r w:rsidRPr="002B28A0">
                    <w:rPr>
                      <w:b/>
                      <w:color w:val="FF0000"/>
                      <w:sz w:val="60"/>
                      <w:szCs w:val="60"/>
                    </w:rPr>
                    <w:t>SCH</w:t>
                  </w:r>
                </w:p>
                <w:p w:rsidR="002B28A0" w:rsidRPr="002B28A0" w:rsidRDefault="00357ABB" w:rsidP="002B28A0">
                  <w:pPr>
                    <w:pStyle w:val="BodyText"/>
                    <w:spacing w:line="360" w:lineRule="exact"/>
                    <w:rPr>
                      <w:rFonts w:asciiTheme="minorHAnsi" w:hAnsiTheme="minorHAnsi"/>
                      <w:b/>
                      <w:color w:val="000080"/>
                      <w:sz w:val="40"/>
                      <w:szCs w:val="40"/>
                    </w:rPr>
                  </w:pPr>
                  <w:r w:rsidRPr="002B28A0">
                    <w:rPr>
                      <w:rFonts w:asciiTheme="minorHAnsi" w:hAnsiTheme="minorHAnsi"/>
                      <w:b/>
                      <w:color w:val="000080"/>
                      <w:sz w:val="40"/>
                      <w:szCs w:val="40"/>
                    </w:rPr>
                    <w:t>LOW TEMPERATURE</w:t>
                  </w:r>
                  <w:bookmarkStart w:id="0" w:name="_GoBack"/>
                  <w:bookmarkEnd w:id="0"/>
                </w:p>
                <w:p w:rsidR="002B28A0" w:rsidRPr="002B28A0" w:rsidRDefault="00357ABB" w:rsidP="002B28A0">
                  <w:pPr>
                    <w:pStyle w:val="BodyText"/>
                    <w:spacing w:line="360" w:lineRule="exact"/>
                    <w:rPr>
                      <w:rFonts w:asciiTheme="minorHAnsi" w:hAnsiTheme="minorHAnsi"/>
                      <w:b/>
                      <w:color w:val="000080"/>
                      <w:sz w:val="40"/>
                      <w:szCs w:val="40"/>
                    </w:rPr>
                  </w:pPr>
                  <w:r w:rsidRPr="002B28A0">
                    <w:rPr>
                      <w:rFonts w:asciiTheme="minorHAnsi" w:hAnsiTheme="minorHAnsi"/>
                      <w:b/>
                      <w:color w:val="000080"/>
                      <w:sz w:val="40"/>
                      <w:szCs w:val="40"/>
                    </w:rPr>
                    <w:t>CRYOGENIC</w:t>
                  </w:r>
                </w:p>
                <w:p w:rsidR="00357ABB" w:rsidRPr="002B28A0" w:rsidRDefault="00357ABB" w:rsidP="002B28A0">
                  <w:pPr>
                    <w:pStyle w:val="BodyText"/>
                    <w:spacing w:line="360" w:lineRule="exact"/>
                    <w:rPr>
                      <w:rFonts w:asciiTheme="minorHAnsi" w:hAnsiTheme="minorHAnsi"/>
                      <w:b/>
                      <w:color w:val="000080"/>
                      <w:sz w:val="40"/>
                      <w:szCs w:val="40"/>
                    </w:rPr>
                  </w:pPr>
                  <w:r>
                    <w:rPr>
                      <w:b/>
                      <w:color w:val="000080"/>
                    </w:rPr>
                    <w:t xml:space="preserve"> </w:t>
                  </w:r>
                  <w:r w:rsidRPr="002B28A0">
                    <w:rPr>
                      <w:rFonts w:asciiTheme="minorHAnsi" w:hAnsiTheme="minorHAnsi"/>
                      <w:b/>
                      <w:color w:val="000080"/>
                      <w:sz w:val="40"/>
                      <w:szCs w:val="40"/>
                    </w:rPr>
                    <w:t>HYDRAULIC OIL</w:t>
                  </w:r>
                </w:p>
                <w:p w:rsidR="00357ABB" w:rsidRDefault="00357ABB">
                  <w:pPr>
                    <w:pStyle w:val="BodyText"/>
                  </w:pPr>
                </w:p>
              </w:txbxContent>
            </v:textbox>
          </v:shape>
        </w:pict>
      </w:r>
    </w:p>
    <w:p w:rsidR="00357ABB" w:rsidRDefault="002B28A0">
      <w:pPr>
        <w:tabs>
          <w:tab w:val="left" w:pos="10530"/>
        </w:tabs>
        <w:ind w:left="-270" w:firstLine="270"/>
        <w:rPr>
          <w:color w:val="FFFFFF"/>
        </w:rPr>
      </w:pPr>
      <w:r>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0.8pt;height:107.4pt">
            <v:imagedata r:id="rId4" o:title="Full Gear &amp; text"/>
          </v:shape>
        </w:pict>
      </w:r>
    </w:p>
    <w:p w:rsidR="00357ABB" w:rsidRDefault="00357ABB">
      <w:pPr>
        <w:tabs>
          <w:tab w:val="left" w:pos="6300"/>
        </w:tabs>
        <w:rPr>
          <w:color w:val="FFFFFF"/>
        </w:rPr>
      </w:pPr>
    </w:p>
    <w:p w:rsidR="00357ABB" w:rsidRDefault="00357ABB">
      <w:pPr>
        <w:tabs>
          <w:tab w:val="left" w:pos="6300"/>
        </w:tabs>
        <w:rPr>
          <w:color w:val="FFFFFF"/>
        </w:rPr>
      </w:pPr>
      <w:r>
        <w:rPr>
          <w:noProof/>
          <w:color w:val="FFFFFF"/>
        </w:rPr>
        <w:pict>
          <v:shape id="_x0000_s1028" type="#_x0000_t202" style="position:absolute;margin-left:-13.95pt;margin-top:9.6pt;width:522pt;height:27.3pt;z-index:251656704" stroked="f" strokeweight="4.5pt">
            <v:stroke linestyle="thickThin"/>
            <v:textbox style="mso-next-textbox:#_x0000_s1028">
              <w:txbxContent>
                <w:p w:rsidR="00357ABB" w:rsidRPr="002B28A0" w:rsidRDefault="002B28A0" w:rsidP="002B28A0">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357ABB" w:rsidRPr="002B28A0">
                    <w:rPr>
                      <w:rFonts w:ascii="Arial Rounded MT Bold" w:hAnsi="Arial Rounded MT Bold"/>
                      <w:b/>
                      <w:bCs/>
                      <w:color w:val="0000FF"/>
                      <w:sz w:val="40"/>
                      <w:szCs w:val="40"/>
                    </w:rPr>
                    <w:t xml:space="preserve">PRODUCT </w:t>
                  </w:r>
                  <w:r>
                    <w:rPr>
                      <w:rFonts w:ascii="Arial Rounded MT Bold" w:hAnsi="Arial Rounded MT Bold"/>
                      <w:b/>
                      <w:bCs/>
                      <w:color w:val="0000FF"/>
                      <w:sz w:val="40"/>
                      <w:szCs w:val="40"/>
                    </w:rPr>
                    <w:t xml:space="preserve"> </w:t>
                  </w:r>
                  <w:r w:rsidR="00357ABB" w:rsidRPr="002B28A0">
                    <w:rPr>
                      <w:rFonts w:ascii="Arial Rounded MT Bold" w:hAnsi="Arial Rounded MT Bold"/>
                      <w:b/>
                      <w:bCs/>
                      <w:color w:val="0000FF"/>
                      <w:sz w:val="40"/>
                      <w:szCs w:val="40"/>
                    </w:rPr>
                    <w:t>DESCRIPTION</w:t>
                  </w:r>
                  <w:proofErr w:type="gramEnd"/>
                </w:p>
              </w:txbxContent>
            </v:textbox>
          </v:shape>
        </w:pict>
      </w:r>
    </w:p>
    <w:p w:rsidR="00357ABB" w:rsidRDefault="00357ABB">
      <w:pPr>
        <w:tabs>
          <w:tab w:val="left" w:pos="6300"/>
        </w:tabs>
        <w:ind w:left="-720"/>
        <w:rPr>
          <w:color w:val="FFFFFF"/>
        </w:rPr>
      </w:pPr>
    </w:p>
    <w:p w:rsidR="00357ABB" w:rsidRDefault="00357ABB">
      <w:pPr>
        <w:tabs>
          <w:tab w:val="left" w:pos="6300"/>
        </w:tabs>
        <w:rPr>
          <w:color w:val="FFFFFF"/>
        </w:rPr>
        <w:sectPr w:rsidR="00357ABB" w:rsidSect="002B28A0">
          <w:pgSz w:w="12240" w:h="15840" w:code="1"/>
          <w:pgMar w:top="270" w:right="1080" w:bottom="0" w:left="900" w:header="0" w:footer="0" w:gutter="0"/>
          <w:cols w:space="720"/>
        </w:sectPr>
      </w:pPr>
    </w:p>
    <w:p w:rsidR="00357ABB" w:rsidRDefault="00357ABB">
      <w:pPr>
        <w:jc w:val="both"/>
      </w:pPr>
    </w:p>
    <w:p w:rsidR="00357ABB" w:rsidRDefault="00357ABB">
      <w:pPr>
        <w:jc w:val="both"/>
      </w:pPr>
    </w:p>
    <w:p w:rsidR="00357ABB" w:rsidRDefault="00357ABB">
      <w:pPr>
        <w:jc w:val="both"/>
      </w:pPr>
      <w:r>
        <w:t>SCH Cryogenic Hydraulic Oil is especially prepared to meet the needs of systems that must operate through wide ranges of temperature.  This “all weather” efficiency makes SCH especially suitable for sub-zero operating conditions.</w:t>
      </w:r>
    </w:p>
    <w:p w:rsidR="00357ABB" w:rsidRDefault="00357ABB">
      <w:pPr>
        <w:jc w:val="both"/>
      </w:pPr>
    </w:p>
    <w:p w:rsidR="00357ABB" w:rsidRDefault="00357ABB">
      <w:pPr>
        <w:jc w:val="both"/>
      </w:pPr>
      <w:r>
        <w:t>SCH has a “High V.I.” (Viscosity Index), which has the advantages of a stable, uniform viscosity, whether at extreme cold or elevated temperature operating conditions.  It is not handicapped by the usual thickening when extremely cold, or serious thinning, plus leakage at high temperatures.  This means a more uniform functioning of the hydraulic system throughout the year, without the need for seasonal oil changes.</w:t>
      </w:r>
    </w:p>
    <w:p w:rsidR="00357ABB" w:rsidRDefault="00357ABB">
      <w:pPr>
        <w:jc w:val="both"/>
      </w:pPr>
    </w:p>
    <w:p w:rsidR="00357ABB" w:rsidRDefault="00357ABB">
      <w:pPr>
        <w:jc w:val="both"/>
      </w:pPr>
    </w:p>
    <w:p w:rsidR="00357ABB" w:rsidRDefault="00357ABB">
      <w:pPr>
        <w:jc w:val="both"/>
      </w:pPr>
      <w:r>
        <w:t xml:space="preserve">SCH is carefully formulated for long-lasting oxidation resistance against sludging; it is non-foaming; it has excellent lubrication characteristics, which reduce friction and prevent wear of delicate hydraulic elements and low pour points, without congealing, therefore giving it the </w:t>
      </w:r>
      <w:proofErr w:type="gramStart"/>
      <w:r>
        <w:t>ability</w:t>
      </w:r>
      <w:proofErr w:type="gramEnd"/>
      <w:r>
        <w:t xml:space="preserve"> of handling greater loads under all conditions.  It is compatible with all seals, gaskets and “O” rings.</w:t>
      </w:r>
    </w:p>
    <w:p w:rsidR="00357ABB" w:rsidRDefault="00357ABB">
      <w:pPr>
        <w:jc w:val="both"/>
      </w:pPr>
    </w:p>
    <w:p w:rsidR="00357ABB" w:rsidRDefault="00357ABB">
      <w:pPr>
        <w:jc w:val="both"/>
      </w:pPr>
      <w:r>
        <w:t>SCH can also find use as a lubricant as well hydraulic fluid where increase in torque because of thickening lubricant cannot be tolerated.  For example, fine instruments and other mechanisms where power input is limited.</w:t>
      </w:r>
    </w:p>
    <w:p w:rsidR="00357ABB" w:rsidRDefault="00357ABB">
      <w:pPr>
        <w:jc w:val="both"/>
        <w:sectPr w:rsidR="00357ABB">
          <w:type w:val="continuous"/>
          <w:pgSz w:w="12240" w:h="15840" w:code="1"/>
          <w:pgMar w:top="432" w:right="1170" w:bottom="0" w:left="864" w:header="0" w:footer="0" w:gutter="0"/>
          <w:cols w:num="2" w:space="720" w:equalWidth="0">
            <w:col w:w="4925" w:space="421"/>
            <w:col w:w="4860"/>
          </w:cols>
        </w:sectPr>
      </w:pPr>
    </w:p>
    <w:p w:rsidR="00357ABB" w:rsidRDefault="002B28A0">
      <w:pPr>
        <w:rPr>
          <w:sz w:val="16"/>
        </w:rPr>
      </w:pPr>
      <w:r>
        <w:rPr>
          <w:noProof/>
          <w:color w:val="FFFFFF"/>
        </w:rPr>
        <w:lastRenderedPageBreak/>
        <w:pict>
          <v:shape id="_x0000_s1045" type="#_x0000_t202" style="position:absolute;margin-left:-6.6pt;margin-top:3.7pt;width:524.55pt;height:28.85pt;z-index:251658752" stroked="f" strokeweight="4.5pt">
            <v:stroke linestyle="thickThin"/>
            <v:textbox style="mso-next-textbox:#_x0000_s1045">
              <w:txbxContent>
                <w:p w:rsidR="00357ABB" w:rsidRPr="002B28A0" w:rsidRDefault="00357ABB" w:rsidP="002B28A0">
                  <w:pPr>
                    <w:rPr>
                      <w:rFonts w:ascii="Arial Rounded MT Bold" w:hAnsi="Arial Rounded MT Bold"/>
                      <w:color w:val="0000FF"/>
                      <w:sz w:val="40"/>
                      <w:szCs w:val="40"/>
                    </w:rPr>
                  </w:pPr>
                  <w:proofErr w:type="gramStart"/>
                  <w:r w:rsidRPr="002B28A0">
                    <w:rPr>
                      <w:rFonts w:ascii="Arial Rounded MT Bold" w:hAnsi="Arial Rounded MT Bold"/>
                      <w:b/>
                      <w:bCs/>
                      <w:color w:val="0000FF"/>
                      <w:sz w:val="40"/>
                      <w:szCs w:val="40"/>
                    </w:rPr>
                    <w:t>TYPICAL</w:t>
                  </w:r>
                  <w:r w:rsidR="002B28A0">
                    <w:rPr>
                      <w:rFonts w:ascii="Arial Rounded MT Bold" w:hAnsi="Arial Rounded MT Bold"/>
                      <w:b/>
                      <w:bCs/>
                      <w:color w:val="0000FF"/>
                      <w:sz w:val="40"/>
                      <w:szCs w:val="40"/>
                    </w:rPr>
                    <w:t xml:space="preserve"> </w:t>
                  </w:r>
                  <w:r w:rsidRPr="002B28A0">
                    <w:rPr>
                      <w:rFonts w:ascii="Arial Rounded MT Bold" w:hAnsi="Arial Rounded MT Bold"/>
                      <w:b/>
                      <w:bCs/>
                      <w:color w:val="0000FF"/>
                      <w:sz w:val="40"/>
                      <w:szCs w:val="40"/>
                    </w:rPr>
                    <w:t xml:space="preserve"> CHARACTERISTICS</w:t>
                  </w:r>
                  <w:proofErr w:type="gramEnd"/>
                </w:p>
              </w:txbxContent>
            </v:textbox>
          </v:shape>
        </w:pict>
      </w:r>
    </w:p>
    <w:p w:rsidR="00357ABB" w:rsidRDefault="00357ABB">
      <w:pPr>
        <w:tabs>
          <w:tab w:val="left" w:pos="4590"/>
          <w:tab w:val="left" w:pos="6300"/>
        </w:tabs>
        <w:ind w:left="-720" w:firstLine="720"/>
        <w:rPr>
          <w:color w:val="000000"/>
        </w:rPr>
      </w:pPr>
    </w:p>
    <w:p w:rsidR="00357ABB" w:rsidRDefault="00357ABB">
      <w:pPr>
        <w:tabs>
          <w:tab w:val="left" w:pos="4590"/>
          <w:tab w:val="left" w:pos="6300"/>
        </w:tabs>
        <w:ind w:left="-720" w:firstLine="720"/>
        <w:rPr>
          <w:color w:val="000000"/>
        </w:rPr>
      </w:pPr>
    </w:p>
    <w:p w:rsidR="00357ABB" w:rsidRDefault="00357ABB">
      <w:pPr>
        <w:tabs>
          <w:tab w:val="left" w:pos="4590"/>
          <w:tab w:val="left" w:pos="6300"/>
        </w:tabs>
        <w:ind w:left="-720" w:firstLine="720"/>
        <w:rPr>
          <w:color w:val="000000"/>
          <w:sz w:val="16"/>
        </w:rPr>
      </w:pPr>
    </w:p>
    <w:p w:rsidR="00357ABB" w:rsidRDefault="00357ABB">
      <w:pPr>
        <w:tabs>
          <w:tab w:val="left" w:pos="4590"/>
          <w:tab w:val="left" w:pos="6300"/>
        </w:tabs>
        <w:ind w:left="-720" w:firstLine="720"/>
        <w:rPr>
          <w:color w:val="000000"/>
        </w:rPr>
      </w:pPr>
      <w:r>
        <w:rPr>
          <w:color w:val="000000"/>
        </w:rPr>
        <w:t>ISO Viscosity Grade</w:t>
      </w:r>
      <w:r>
        <w:rPr>
          <w:color w:val="000000"/>
        </w:rPr>
        <w:tab/>
        <w:t>15</w:t>
      </w:r>
      <w:r>
        <w:rPr>
          <w:color w:val="000000"/>
        </w:rPr>
        <w:tab/>
      </w:r>
      <w:r>
        <w:rPr>
          <w:color w:val="000000"/>
        </w:rPr>
        <w:tab/>
      </w:r>
      <w:r>
        <w:rPr>
          <w:color w:val="000000"/>
        </w:rPr>
        <w:tab/>
      </w:r>
      <w:r>
        <w:rPr>
          <w:color w:val="000000"/>
        </w:rPr>
        <w:tab/>
      </w:r>
      <w:r>
        <w:rPr>
          <w:color w:val="000000"/>
        </w:rPr>
        <w:tab/>
        <w:t xml:space="preserve">ASTM D-2422        </w:t>
      </w:r>
    </w:p>
    <w:p w:rsidR="00357ABB" w:rsidRDefault="00357ABB">
      <w:pPr>
        <w:tabs>
          <w:tab w:val="left" w:pos="4590"/>
          <w:tab w:val="left" w:pos="6300"/>
        </w:tabs>
        <w:ind w:left="-720" w:firstLine="720"/>
        <w:rPr>
          <w:color w:val="000000"/>
        </w:rPr>
      </w:pPr>
      <w:r>
        <w:rPr>
          <w:color w:val="000000"/>
        </w:rPr>
        <w:t xml:space="preserve">AGMA Lubricant Number </w:t>
      </w:r>
      <w:r>
        <w:rPr>
          <w:color w:val="000000"/>
        </w:rPr>
        <w:tab/>
        <w:t>---</w:t>
      </w:r>
      <w:r>
        <w:rPr>
          <w:color w:val="000000"/>
        </w:rPr>
        <w:tab/>
        <w:t xml:space="preserve">                 </w:t>
      </w:r>
    </w:p>
    <w:p w:rsidR="00357ABB" w:rsidRDefault="00357ABB">
      <w:pPr>
        <w:tabs>
          <w:tab w:val="left" w:pos="4590"/>
          <w:tab w:val="left" w:pos="6300"/>
        </w:tabs>
        <w:ind w:left="-720"/>
        <w:rPr>
          <w:color w:val="000000"/>
        </w:rPr>
      </w:pPr>
      <w:r>
        <w:rPr>
          <w:color w:val="000000"/>
        </w:rPr>
        <w:t xml:space="preserve">              Viscosity cSt @ 100˚C</w:t>
      </w:r>
      <w:r>
        <w:rPr>
          <w:color w:val="000000"/>
        </w:rPr>
        <w:tab/>
        <w:t>3.6</w:t>
      </w:r>
      <w:r>
        <w:rPr>
          <w:color w:val="000000"/>
        </w:rPr>
        <w:tab/>
      </w:r>
      <w:r>
        <w:rPr>
          <w:color w:val="000000"/>
        </w:rPr>
        <w:tab/>
      </w:r>
      <w:r>
        <w:rPr>
          <w:color w:val="000000"/>
        </w:rPr>
        <w:tab/>
      </w:r>
      <w:r>
        <w:rPr>
          <w:color w:val="000000"/>
        </w:rPr>
        <w:tab/>
      </w:r>
      <w:r>
        <w:rPr>
          <w:color w:val="000000"/>
        </w:rPr>
        <w:tab/>
        <w:t>ASTM D</w:t>
      </w:r>
      <w:proofErr w:type="gramStart"/>
      <w:r>
        <w:rPr>
          <w:color w:val="000000"/>
        </w:rPr>
        <w:t>-  445</w:t>
      </w:r>
      <w:proofErr w:type="gramEnd"/>
      <w:r>
        <w:rPr>
          <w:color w:val="000000"/>
        </w:rPr>
        <w:t xml:space="preserve"> </w:t>
      </w:r>
    </w:p>
    <w:p w:rsidR="00357ABB" w:rsidRDefault="00357ABB">
      <w:pPr>
        <w:tabs>
          <w:tab w:val="left" w:pos="1080"/>
          <w:tab w:val="left" w:pos="4590"/>
          <w:tab w:val="left" w:pos="6300"/>
        </w:tabs>
        <w:ind w:left="-720"/>
        <w:rPr>
          <w:color w:val="000000"/>
        </w:rPr>
      </w:pPr>
      <w:r>
        <w:rPr>
          <w:color w:val="000000"/>
        </w:rPr>
        <w:tab/>
        <w:t>@   40˚C</w:t>
      </w:r>
      <w:r>
        <w:rPr>
          <w:color w:val="000000"/>
        </w:rPr>
        <w:tab/>
        <w:t>14.5</w:t>
      </w:r>
    </w:p>
    <w:p w:rsidR="00357ABB" w:rsidRDefault="00357ABB">
      <w:pPr>
        <w:tabs>
          <w:tab w:val="left" w:pos="1080"/>
          <w:tab w:val="left" w:pos="4590"/>
          <w:tab w:val="left" w:pos="6300"/>
        </w:tabs>
        <w:ind w:left="-720"/>
        <w:rPr>
          <w:color w:val="000000"/>
        </w:rPr>
      </w:pPr>
      <w:r>
        <w:rPr>
          <w:color w:val="000000"/>
        </w:rPr>
        <w:tab/>
      </w:r>
      <w:proofErr w:type="gramStart"/>
      <w:r>
        <w:rPr>
          <w:color w:val="000000"/>
        </w:rPr>
        <w:t>@  -</w:t>
      </w:r>
      <w:proofErr w:type="gramEnd"/>
      <w:r>
        <w:rPr>
          <w:color w:val="000000"/>
        </w:rPr>
        <w:t>40˚C</w:t>
      </w:r>
      <w:r>
        <w:rPr>
          <w:color w:val="000000"/>
        </w:rPr>
        <w:tab/>
        <w:t>2025</w:t>
      </w:r>
    </w:p>
    <w:p w:rsidR="00357ABB" w:rsidRDefault="00357ABB">
      <w:pPr>
        <w:tabs>
          <w:tab w:val="left" w:pos="4590"/>
          <w:tab w:val="left" w:pos="6300"/>
        </w:tabs>
        <w:ind w:left="-720"/>
        <w:rPr>
          <w:color w:val="000000"/>
        </w:rPr>
      </w:pPr>
      <w:r>
        <w:rPr>
          <w:color w:val="000000"/>
        </w:rPr>
        <w:t xml:space="preserve">              Viscosity Index        </w:t>
      </w:r>
      <w:r>
        <w:rPr>
          <w:color w:val="000000"/>
        </w:rPr>
        <w:tab/>
        <w:t>135</w:t>
      </w:r>
      <w:r>
        <w:rPr>
          <w:color w:val="000000"/>
        </w:rPr>
        <w:tab/>
      </w:r>
      <w:r>
        <w:rPr>
          <w:color w:val="000000"/>
        </w:rPr>
        <w:tab/>
      </w:r>
      <w:r>
        <w:rPr>
          <w:color w:val="000000"/>
        </w:rPr>
        <w:tab/>
      </w:r>
      <w:r>
        <w:rPr>
          <w:color w:val="000000"/>
        </w:rPr>
        <w:tab/>
      </w:r>
      <w:r>
        <w:rPr>
          <w:color w:val="000000"/>
        </w:rPr>
        <w:tab/>
        <w:t>ASTM D-2270</w:t>
      </w:r>
    </w:p>
    <w:p w:rsidR="00357ABB" w:rsidRDefault="00357ABB">
      <w:pPr>
        <w:tabs>
          <w:tab w:val="left" w:pos="4590"/>
          <w:tab w:val="left" w:pos="6300"/>
        </w:tabs>
        <w:ind w:left="-720" w:right="40"/>
        <w:rPr>
          <w:color w:val="000000"/>
        </w:rPr>
      </w:pPr>
      <w:r>
        <w:rPr>
          <w:color w:val="000000"/>
        </w:rPr>
        <w:t xml:space="preserve">              Pour Point ˚C (˚F)</w:t>
      </w:r>
      <w:r>
        <w:rPr>
          <w:color w:val="000000"/>
        </w:rPr>
        <w:tab/>
        <w:t>-84 (-100)</w:t>
      </w:r>
      <w:r>
        <w:rPr>
          <w:color w:val="000000"/>
        </w:rPr>
        <w:tab/>
      </w:r>
      <w:r>
        <w:rPr>
          <w:color w:val="000000"/>
        </w:rPr>
        <w:tab/>
      </w:r>
      <w:r>
        <w:rPr>
          <w:color w:val="000000"/>
        </w:rPr>
        <w:tab/>
      </w:r>
      <w:r>
        <w:rPr>
          <w:color w:val="000000"/>
        </w:rPr>
        <w:tab/>
      </w:r>
      <w:r>
        <w:rPr>
          <w:color w:val="000000"/>
        </w:rPr>
        <w:tab/>
        <w:t>ASTM D-    97</w:t>
      </w:r>
    </w:p>
    <w:p w:rsidR="00357ABB" w:rsidRDefault="00357ABB">
      <w:pPr>
        <w:tabs>
          <w:tab w:val="left" w:pos="270"/>
          <w:tab w:val="left" w:pos="4590"/>
          <w:tab w:val="left" w:pos="6300"/>
        </w:tabs>
        <w:ind w:right="40"/>
        <w:rPr>
          <w:color w:val="000000"/>
        </w:rPr>
      </w:pPr>
      <w:r>
        <w:rPr>
          <w:color w:val="000000"/>
        </w:rPr>
        <w:t>Flash Point ˚C (˚F)</w:t>
      </w:r>
      <w:r>
        <w:rPr>
          <w:color w:val="000000"/>
        </w:rPr>
        <w:tab/>
        <w:t>230 (446)</w:t>
      </w:r>
      <w:r>
        <w:rPr>
          <w:color w:val="000000"/>
        </w:rPr>
        <w:tab/>
      </w:r>
      <w:r>
        <w:rPr>
          <w:color w:val="000000"/>
        </w:rPr>
        <w:tab/>
      </w:r>
      <w:r>
        <w:rPr>
          <w:color w:val="000000"/>
        </w:rPr>
        <w:tab/>
      </w:r>
      <w:r>
        <w:rPr>
          <w:color w:val="000000"/>
        </w:rPr>
        <w:tab/>
      </w:r>
      <w:r>
        <w:rPr>
          <w:color w:val="000000"/>
        </w:rPr>
        <w:tab/>
        <w:t>ASTM D-    92</w:t>
      </w:r>
    </w:p>
    <w:p w:rsidR="00357ABB" w:rsidRDefault="00357ABB">
      <w:pPr>
        <w:tabs>
          <w:tab w:val="left" w:pos="4590"/>
          <w:tab w:val="left" w:pos="6300"/>
        </w:tabs>
        <w:ind w:left="-720"/>
        <w:rPr>
          <w:color w:val="000000"/>
        </w:rPr>
      </w:pPr>
      <w:r>
        <w:rPr>
          <w:color w:val="000000"/>
        </w:rPr>
        <w:t xml:space="preserve">              Fire Point ˚C (˚F)</w:t>
      </w:r>
      <w:r>
        <w:rPr>
          <w:color w:val="000000"/>
        </w:rPr>
        <w:tab/>
        <w:t>240 (460)</w:t>
      </w:r>
      <w:r>
        <w:rPr>
          <w:color w:val="000000"/>
        </w:rPr>
        <w:tab/>
      </w:r>
      <w:r>
        <w:rPr>
          <w:color w:val="000000"/>
        </w:rPr>
        <w:tab/>
      </w:r>
      <w:r>
        <w:rPr>
          <w:color w:val="000000"/>
        </w:rPr>
        <w:tab/>
      </w:r>
      <w:r>
        <w:rPr>
          <w:color w:val="000000"/>
        </w:rPr>
        <w:tab/>
      </w:r>
      <w:r>
        <w:rPr>
          <w:color w:val="000000"/>
        </w:rPr>
        <w:tab/>
        <w:t>ASTM D-    92</w:t>
      </w:r>
    </w:p>
    <w:p w:rsidR="00357ABB" w:rsidRDefault="00357ABB">
      <w:pPr>
        <w:tabs>
          <w:tab w:val="left" w:pos="4590"/>
          <w:tab w:val="left" w:pos="6300"/>
        </w:tabs>
        <w:ind w:left="-720" w:firstLine="720"/>
        <w:rPr>
          <w:color w:val="000000"/>
        </w:rPr>
      </w:pPr>
      <w:r>
        <w:rPr>
          <w:color w:val="000000"/>
        </w:rPr>
        <w:t>Foam Sequence I, II, III</w:t>
      </w:r>
      <w:r>
        <w:rPr>
          <w:color w:val="000000"/>
        </w:rPr>
        <w:tab/>
        <w:t>Nil</w:t>
      </w:r>
      <w:r>
        <w:rPr>
          <w:color w:val="000000"/>
        </w:rPr>
        <w:tab/>
      </w:r>
      <w:r>
        <w:rPr>
          <w:color w:val="000000"/>
        </w:rPr>
        <w:tab/>
      </w:r>
      <w:r>
        <w:rPr>
          <w:color w:val="000000"/>
        </w:rPr>
        <w:tab/>
      </w:r>
      <w:r>
        <w:rPr>
          <w:color w:val="000000"/>
        </w:rPr>
        <w:tab/>
      </w:r>
      <w:r>
        <w:rPr>
          <w:color w:val="000000"/>
        </w:rPr>
        <w:tab/>
        <w:t>ASTM D</w:t>
      </w:r>
      <w:proofErr w:type="gramStart"/>
      <w:r>
        <w:rPr>
          <w:color w:val="000000"/>
        </w:rPr>
        <w:t>-  892</w:t>
      </w:r>
      <w:proofErr w:type="gramEnd"/>
    </w:p>
    <w:p w:rsidR="00357ABB" w:rsidRDefault="00357ABB">
      <w:pPr>
        <w:tabs>
          <w:tab w:val="left" w:pos="270"/>
          <w:tab w:val="left" w:pos="4590"/>
          <w:tab w:val="left" w:pos="6300"/>
        </w:tabs>
        <w:ind w:left="-720"/>
        <w:rPr>
          <w:color w:val="000000"/>
        </w:rPr>
      </w:pPr>
      <w:r>
        <w:rPr>
          <w:color w:val="000000"/>
        </w:rPr>
        <w:t xml:space="preserve">              Demulsibility 82˚C</w:t>
      </w:r>
      <w:r>
        <w:rPr>
          <w:color w:val="000000"/>
        </w:rPr>
        <w:tab/>
        <w:t>40/40/0 (15)</w:t>
      </w:r>
      <w:r>
        <w:rPr>
          <w:color w:val="000000"/>
        </w:rPr>
        <w:tab/>
      </w:r>
      <w:r>
        <w:rPr>
          <w:color w:val="000000"/>
        </w:rPr>
        <w:tab/>
      </w:r>
      <w:r>
        <w:rPr>
          <w:color w:val="000000"/>
        </w:rPr>
        <w:tab/>
      </w:r>
      <w:r>
        <w:rPr>
          <w:color w:val="000000"/>
        </w:rPr>
        <w:tab/>
      </w:r>
      <w:r>
        <w:rPr>
          <w:color w:val="000000"/>
        </w:rPr>
        <w:tab/>
        <w:t>ASTM D-1401</w:t>
      </w:r>
    </w:p>
    <w:p w:rsidR="00357ABB" w:rsidRDefault="00357ABB">
      <w:pPr>
        <w:tabs>
          <w:tab w:val="left" w:pos="270"/>
          <w:tab w:val="left" w:pos="4590"/>
          <w:tab w:val="left" w:pos="6300"/>
        </w:tabs>
        <w:ind w:left="-720" w:firstLine="720"/>
        <w:rPr>
          <w:color w:val="000000"/>
        </w:rPr>
      </w:pPr>
      <w:r>
        <w:rPr>
          <w:color w:val="000000"/>
        </w:rPr>
        <w:t>Four Ball Wear, mm 40 kg, 1200 rpm, 75˚C (1hr)</w:t>
      </w:r>
      <w:r>
        <w:rPr>
          <w:color w:val="000000"/>
        </w:rPr>
        <w:tab/>
        <w:t>.38</w:t>
      </w:r>
      <w:r>
        <w:rPr>
          <w:color w:val="000000"/>
        </w:rPr>
        <w:tab/>
      </w:r>
      <w:r>
        <w:rPr>
          <w:color w:val="000000"/>
        </w:rPr>
        <w:tab/>
      </w:r>
      <w:r>
        <w:rPr>
          <w:color w:val="000000"/>
        </w:rPr>
        <w:tab/>
      </w:r>
      <w:r>
        <w:rPr>
          <w:color w:val="000000"/>
        </w:rPr>
        <w:tab/>
      </w:r>
      <w:r>
        <w:rPr>
          <w:color w:val="000000"/>
        </w:rPr>
        <w:tab/>
        <w:t>ASTM D-2266</w:t>
      </w:r>
    </w:p>
    <w:p w:rsidR="00357ABB" w:rsidRDefault="00357ABB">
      <w:pPr>
        <w:tabs>
          <w:tab w:val="left" w:pos="270"/>
          <w:tab w:val="left" w:pos="4590"/>
          <w:tab w:val="left" w:pos="6300"/>
        </w:tabs>
        <w:ind w:left="-720" w:firstLine="720"/>
        <w:rPr>
          <w:color w:val="000000"/>
        </w:rPr>
      </w:pPr>
      <w:proofErr w:type="gramStart"/>
      <w:r>
        <w:rPr>
          <w:color w:val="000000"/>
        </w:rPr>
        <w:t>Copper Corrosion 121˚C (250˚F), 3 hrs.</w:t>
      </w:r>
      <w:proofErr w:type="gramEnd"/>
      <w:r>
        <w:rPr>
          <w:color w:val="000000"/>
        </w:rPr>
        <w:tab/>
        <w:t>1a</w:t>
      </w:r>
      <w:r>
        <w:rPr>
          <w:color w:val="000000"/>
        </w:rPr>
        <w:tab/>
      </w:r>
      <w:r>
        <w:rPr>
          <w:color w:val="000000"/>
        </w:rPr>
        <w:tab/>
      </w:r>
      <w:r>
        <w:rPr>
          <w:color w:val="000000"/>
        </w:rPr>
        <w:tab/>
      </w:r>
      <w:r>
        <w:rPr>
          <w:color w:val="000000"/>
        </w:rPr>
        <w:tab/>
      </w:r>
      <w:r>
        <w:rPr>
          <w:color w:val="000000"/>
        </w:rPr>
        <w:tab/>
        <w:t>ASTM D</w:t>
      </w:r>
      <w:proofErr w:type="gramStart"/>
      <w:r>
        <w:rPr>
          <w:color w:val="000000"/>
        </w:rPr>
        <w:t>-  130</w:t>
      </w:r>
      <w:proofErr w:type="gramEnd"/>
    </w:p>
    <w:p w:rsidR="00357ABB" w:rsidRDefault="00357ABB">
      <w:pPr>
        <w:tabs>
          <w:tab w:val="left" w:pos="270"/>
          <w:tab w:val="left" w:pos="4590"/>
          <w:tab w:val="left" w:pos="6300"/>
        </w:tabs>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w:t>
      </w:r>
      <w:proofErr w:type="gramStart"/>
      <w:r>
        <w:rPr>
          <w:color w:val="000000"/>
        </w:rPr>
        <w:t>-  665</w:t>
      </w:r>
      <w:proofErr w:type="gramEnd"/>
      <w:r>
        <w:rPr>
          <w:color w:val="000000"/>
        </w:rPr>
        <w:t xml:space="preserve"> A &amp; B</w:t>
      </w:r>
    </w:p>
    <w:p w:rsidR="00357ABB" w:rsidRDefault="00357ABB">
      <w:pPr>
        <w:tabs>
          <w:tab w:val="left" w:pos="270"/>
          <w:tab w:val="left" w:pos="4590"/>
          <w:tab w:val="left" w:pos="6300"/>
        </w:tabs>
        <w:ind w:left="-720" w:firstLine="720"/>
        <w:rPr>
          <w:color w:val="000000"/>
        </w:rPr>
      </w:pPr>
      <w:r>
        <w:rPr>
          <w:color w:val="000000"/>
        </w:rPr>
        <w:t>FZG, Gear Test, Spur, Stage Pass</w:t>
      </w:r>
      <w:r>
        <w:rPr>
          <w:color w:val="000000"/>
        </w:rPr>
        <w:tab/>
        <w:t>12+</w:t>
      </w:r>
    </w:p>
    <w:p w:rsidR="00357ABB" w:rsidRDefault="00357ABB">
      <w:pPr>
        <w:tabs>
          <w:tab w:val="left" w:pos="270"/>
          <w:tab w:val="left" w:pos="4590"/>
          <w:tab w:val="left" w:pos="6300"/>
        </w:tabs>
        <w:ind w:left="-720" w:firstLine="720"/>
        <w:rPr>
          <w:color w:val="000000"/>
        </w:rPr>
      </w:pPr>
      <w:r>
        <w:rPr>
          <w:color w:val="000000"/>
        </w:rPr>
        <w:t>Timken OK Load Kg (Lb)</w:t>
      </w:r>
      <w:r>
        <w:rPr>
          <w:color w:val="000000"/>
        </w:rPr>
        <w:tab/>
        <w:t>36+ (80)</w:t>
      </w:r>
      <w:r>
        <w:rPr>
          <w:color w:val="000000"/>
        </w:rPr>
        <w:tab/>
      </w:r>
      <w:r>
        <w:rPr>
          <w:color w:val="000000"/>
        </w:rPr>
        <w:tab/>
      </w:r>
      <w:r>
        <w:rPr>
          <w:color w:val="000000"/>
        </w:rPr>
        <w:tab/>
      </w:r>
      <w:r>
        <w:rPr>
          <w:color w:val="000000"/>
        </w:rPr>
        <w:tab/>
      </w:r>
      <w:r>
        <w:rPr>
          <w:color w:val="000000"/>
        </w:rPr>
        <w:tab/>
        <w:t>ASTM D-2509</w:t>
      </w:r>
    </w:p>
    <w:p w:rsidR="00357ABB" w:rsidRDefault="00357ABB">
      <w:pPr>
        <w:tabs>
          <w:tab w:val="left" w:pos="270"/>
          <w:tab w:val="left" w:pos="4590"/>
          <w:tab w:val="left" w:pos="6300"/>
        </w:tabs>
        <w:ind w:left="-720" w:firstLine="720"/>
        <w:rPr>
          <w:color w:val="000000"/>
        </w:rPr>
      </w:pPr>
      <w:r>
        <w:rPr>
          <w:color w:val="000000"/>
        </w:rPr>
        <w:t>USDA Rating</w:t>
      </w:r>
      <w:r>
        <w:rPr>
          <w:color w:val="000000"/>
        </w:rPr>
        <w:tab/>
        <w:t>H-2</w:t>
      </w:r>
    </w:p>
    <w:p w:rsidR="00357ABB" w:rsidRDefault="00357ABB">
      <w:pPr>
        <w:tabs>
          <w:tab w:val="left" w:pos="270"/>
          <w:tab w:val="left" w:pos="4590"/>
          <w:tab w:val="left" w:pos="6300"/>
        </w:tabs>
        <w:ind w:left="-720" w:firstLine="720"/>
        <w:rPr>
          <w:color w:val="000000"/>
          <w:sz w:val="16"/>
        </w:rPr>
      </w:pPr>
    </w:p>
    <w:p w:rsidR="00357ABB" w:rsidRDefault="00357ABB">
      <w:pPr>
        <w:tabs>
          <w:tab w:val="left" w:pos="270"/>
          <w:tab w:val="left" w:pos="4590"/>
          <w:tab w:val="left" w:pos="6300"/>
        </w:tabs>
        <w:ind w:left="-720" w:firstLine="720"/>
        <w:rPr>
          <w:b/>
          <w:bCs/>
          <w:color w:val="000000"/>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13030</w:t>
      </w:r>
    </w:p>
    <w:p w:rsidR="00357ABB" w:rsidRDefault="00357ABB">
      <w:pPr>
        <w:tabs>
          <w:tab w:val="left" w:pos="270"/>
          <w:tab w:val="left" w:pos="4590"/>
          <w:tab w:val="left" w:pos="6300"/>
        </w:tabs>
        <w:ind w:left="-720" w:firstLine="720"/>
        <w:rPr>
          <w:b/>
          <w:bCs/>
          <w:color w:val="000000"/>
          <w:sz w:val="16"/>
        </w:rPr>
      </w:pPr>
    </w:p>
    <w:p w:rsidR="00357ABB" w:rsidRDefault="00357ABB">
      <w:pPr>
        <w:tabs>
          <w:tab w:val="left" w:pos="4590"/>
          <w:tab w:val="left" w:pos="6300"/>
        </w:tabs>
        <w:ind w:left="-720"/>
        <w:rPr>
          <w:color w:val="FFFFFF"/>
          <w:sz w:val="16"/>
        </w:rPr>
      </w:pPr>
      <w:r>
        <w:rPr>
          <w:noProof/>
          <w:color w:val="FFFFFF"/>
        </w:rPr>
        <w:pict>
          <v:shape id="_x0000_s1046" type="#_x0000_t202" style="position:absolute;left:0;text-align:left;margin-left:-12.15pt;margin-top:.95pt;width:517.05pt;height:21.6pt;flip:y;z-index:251659776" stroked="f" strokeweight="4.5pt">
            <v:stroke linestyle="thickThin"/>
            <v:textbox style="mso-next-textbox:#_x0000_s1046">
              <w:txbxContent>
                <w:p w:rsidR="00357ABB" w:rsidRPr="002B28A0" w:rsidRDefault="002B28A0" w:rsidP="002B28A0">
                  <w:pPr>
                    <w:rPr>
                      <w:rFonts w:ascii="Arial Rounded MT Bold" w:hAnsi="Arial Rounded MT Bold"/>
                      <w:b/>
                      <w:color w:val="0000FF"/>
                      <w:sz w:val="28"/>
                      <w:szCs w:val="28"/>
                    </w:rPr>
                  </w:pPr>
                  <w:r>
                    <w:rPr>
                      <w:rFonts w:ascii="Arial Rounded MT Bold" w:hAnsi="Arial Rounded MT Bold"/>
                      <w:b/>
                      <w:color w:val="0000FF"/>
                      <w:sz w:val="28"/>
                      <w:szCs w:val="28"/>
                    </w:rPr>
                    <w:t xml:space="preserve"> </w:t>
                  </w:r>
                  <w:r w:rsidR="00357ABB" w:rsidRPr="002B28A0">
                    <w:rPr>
                      <w:rFonts w:ascii="Arial Rounded MT Bold" w:hAnsi="Arial Rounded MT Bold"/>
                      <w:b/>
                      <w:color w:val="0000FF"/>
                      <w:sz w:val="28"/>
                      <w:szCs w:val="28"/>
                    </w:rPr>
                    <w:t xml:space="preserve">TO ORDER </w:t>
                  </w:r>
                  <w:r>
                    <w:rPr>
                      <w:rFonts w:ascii="Arial Rounded MT Bold" w:hAnsi="Arial Rounded MT Bold"/>
                      <w:b/>
                      <w:color w:val="0000FF"/>
                      <w:sz w:val="28"/>
                      <w:szCs w:val="28"/>
                    </w:rPr>
                    <w:t>or</w:t>
                  </w:r>
                  <w:r w:rsidR="00357ABB" w:rsidRPr="002B28A0">
                    <w:rPr>
                      <w:rFonts w:ascii="Arial Rounded MT Bold" w:hAnsi="Arial Rounded MT Bold"/>
                      <w:b/>
                      <w:color w:val="0000FF"/>
                      <w:sz w:val="28"/>
                      <w:szCs w:val="28"/>
                    </w:rPr>
                    <w:t xml:space="preserve"> FOR ADDITIONAL INFORMATION</w:t>
                  </w:r>
                </w:p>
              </w:txbxContent>
            </v:textbox>
          </v:shape>
        </w:pict>
      </w:r>
      <w:r>
        <w:t xml:space="preserve">               </w:t>
      </w:r>
    </w:p>
    <w:p w:rsidR="00357ABB" w:rsidRDefault="00357ABB">
      <w:pPr>
        <w:pStyle w:val="ReturnAddress"/>
        <w:framePr w:w="0" w:hRule="auto" w:hSpace="0" w:vSpace="0" w:wrap="auto" w:vAnchor="margin" w:hAnchor="text" w:xAlign="left" w:yAlign="inline"/>
        <w:rPr>
          <w:b/>
          <w:color w:val="FF0000"/>
          <w:sz w:val="32"/>
        </w:rPr>
      </w:pPr>
    </w:p>
    <w:p w:rsidR="00357ABB" w:rsidRDefault="002B28A0">
      <w:r>
        <w:pict>
          <v:shape id="_x0000_i1030" type="#_x0000_t75" style="width:519.6pt;height:73.2pt">
            <v:imagedata r:id="rId5" o:title="Sent Info w flag AA"/>
          </v:shape>
        </w:pict>
      </w:r>
    </w:p>
    <w:sectPr w:rsidR="00357ABB">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22A"/>
    <w:rsid w:val="002B28A0"/>
    <w:rsid w:val="002C422A"/>
    <w:rsid w:val="0035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2</cp:revision>
  <cp:lastPrinted>2012-07-20T18:39:00Z</cp:lastPrinted>
  <dcterms:created xsi:type="dcterms:W3CDTF">2013-06-14T18:07:00Z</dcterms:created>
  <dcterms:modified xsi:type="dcterms:W3CDTF">2013-06-14T18:07:00Z</dcterms:modified>
</cp:coreProperties>
</file>