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14" w:rsidRDefault="00B43E14">
      <w:pPr>
        <w:suppressAutoHyphens/>
        <w:ind w:left="-900" w:right="720"/>
        <w:jc w:val="both"/>
        <w:rPr>
          <w:spacing w:val="-3"/>
          <w:u w:val="single"/>
        </w:rPr>
      </w:pPr>
    </w:p>
    <w:p w:rsidR="00B43E14" w:rsidRDefault="00F522C7">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3632" stroked="f" strokeweight="6pt">
            <v:stroke linestyle="thickBetweenThin"/>
            <v:textbox style="mso-next-textbox:#_x0000_s1026">
              <w:txbxContent>
                <w:p w:rsidR="009F76F8" w:rsidRPr="00BA5833" w:rsidRDefault="009F76F8" w:rsidP="00BA5833">
                  <w:pPr>
                    <w:rPr>
                      <w:rFonts w:ascii="Arial Rounded MT Bold" w:hAnsi="Arial Rounded MT Bold"/>
                      <w:color w:val="0000FF"/>
                      <w:sz w:val="60"/>
                      <w:szCs w:val="60"/>
                    </w:rPr>
                  </w:pPr>
                  <w:proofErr w:type="gramStart"/>
                  <w:r w:rsidRPr="00BA5833">
                    <w:rPr>
                      <w:rFonts w:ascii="Arial Rounded MT Bold" w:hAnsi="Arial Rounded MT Bold"/>
                      <w:b/>
                      <w:bCs/>
                      <w:color w:val="0000FF"/>
                      <w:sz w:val="60"/>
                      <w:szCs w:val="60"/>
                    </w:rPr>
                    <w:t>PRODUCT</w:t>
                  </w:r>
                  <w:r w:rsidR="00BA5833">
                    <w:rPr>
                      <w:rFonts w:ascii="Arial Rounded MT Bold" w:hAnsi="Arial Rounded MT Bold"/>
                      <w:b/>
                      <w:bCs/>
                      <w:color w:val="0000FF"/>
                      <w:sz w:val="60"/>
                      <w:szCs w:val="60"/>
                    </w:rPr>
                    <w:t xml:space="preserve"> </w:t>
                  </w:r>
                  <w:r w:rsidRPr="00BA5833">
                    <w:rPr>
                      <w:rFonts w:ascii="Arial Rounded MT Bold" w:hAnsi="Arial Rounded MT Bold"/>
                      <w:b/>
                      <w:bCs/>
                      <w:color w:val="0000FF"/>
                      <w:sz w:val="60"/>
                      <w:szCs w:val="60"/>
                    </w:rPr>
                    <w:t xml:space="preserve"> DATA</w:t>
                  </w:r>
                  <w:proofErr w:type="gramEnd"/>
                  <w:r w:rsidRPr="00BA5833">
                    <w:rPr>
                      <w:rFonts w:ascii="Arial Rounded MT Bold" w:hAnsi="Arial Rounded MT Bold"/>
                      <w:b/>
                      <w:bCs/>
                      <w:color w:val="0000FF"/>
                      <w:sz w:val="60"/>
                      <w:szCs w:val="60"/>
                    </w:rPr>
                    <w:t xml:space="preserve"> </w:t>
                  </w:r>
                  <w:r w:rsidR="00BA5833">
                    <w:rPr>
                      <w:rFonts w:ascii="Arial Rounded MT Bold" w:hAnsi="Arial Rounded MT Bold"/>
                      <w:b/>
                      <w:bCs/>
                      <w:color w:val="0000FF"/>
                      <w:sz w:val="60"/>
                      <w:szCs w:val="60"/>
                    </w:rPr>
                    <w:t xml:space="preserve"> </w:t>
                  </w:r>
                  <w:r w:rsidRPr="00BA5833">
                    <w:rPr>
                      <w:rFonts w:ascii="Arial Rounded MT Bold" w:hAnsi="Arial Rounded MT Bold"/>
                      <w:b/>
                      <w:bCs/>
                      <w:color w:val="0000FF"/>
                      <w:sz w:val="60"/>
                      <w:szCs w:val="60"/>
                    </w:rPr>
                    <w:t>SHEET</w:t>
                  </w:r>
                </w:p>
              </w:txbxContent>
            </v:textbox>
          </v:shape>
        </w:pict>
      </w:r>
    </w:p>
    <w:p w:rsidR="00B43E14" w:rsidRDefault="00B43E14">
      <w:pPr>
        <w:tabs>
          <w:tab w:val="left" w:pos="10530"/>
        </w:tabs>
        <w:rPr>
          <w:spacing w:val="-3"/>
          <w:u w:val="single"/>
        </w:rPr>
      </w:pPr>
    </w:p>
    <w:p w:rsidR="00B43E14" w:rsidRDefault="00B43E14">
      <w:pPr>
        <w:tabs>
          <w:tab w:val="left" w:pos="10530"/>
        </w:tabs>
        <w:rPr>
          <w:color w:val="FFFFFF"/>
          <w:sz w:val="18"/>
        </w:rPr>
      </w:pPr>
      <w:r>
        <w:rPr>
          <w:color w:val="FFFFFF"/>
        </w:rPr>
        <w:t xml:space="preserve">   </w:t>
      </w:r>
      <w:r>
        <w:rPr>
          <w:color w:val="FFFFFF"/>
          <w:sz w:val="36"/>
        </w:rPr>
        <w:t xml:space="preserve">G                                               </w:t>
      </w:r>
    </w:p>
    <w:p w:rsidR="00B43E14" w:rsidRDefault="00F522C7">
      <w:pPr>
        <w:tabs>
          <w:tab w:val="left" w:pos="10530"/>
        </w:tabs>
        <w:ind w:left="-270" w:firstLine="270"/>
        <w:rPr>
          <w:color w:val="FFFFFF"/>
        </w:rPr>
      </w:pPr>
      <w:r>
        <w:rPr>
          <w:noProof/>
          <w:color w:val="FFFFFF"/>
          <w:sz w:val="36"/>
        </w:rPr>
        <w:pict>
          <v:shape id="_x0000_s1036" type="#_x0000_t202" style="position:absolute;left:0;text-align:left;margin-left:267.95pt;margin-top:7.5pt;width:256.9pt;height:96.55pt;z-index:251655680" stroked="f">
            <v:textbox style="mso-next-textbox:#_x0000_s1036">
              <w:txbxContent>
                <w:p w:rsidR="009F76F8" w:rsidRPr="00BA5833" w:rsidRDefault="009F76F8">
                  <w:pPr>
                    <w:pStyle w:val="Heading6"/>
                    <w:rPr>
                      <w:b/>
                      <w:color w:val="FF0000"/>
                      <w:sz w:val="60"/>
                      <w:szCs w:val="60"/>
                    </w:rPr>
                  </w:pPr>
                  <w:r w:rsidRPr="00BA5833">
                    <w:rPr>
                      <w:b/>
                      <w:color w:val="FF0000"/>
                      <w:sz w:val="60"/>
                      <w:szCs w:val="60"/>
                    </w:rPr>
                    <w:t>CF 51</w:t>
                  </w:r>
                  <w:r w:rsidR="00E70040" w:rsidRPr="00BA5833">
                    <w:rPr>
                      <w:b/>
                      <w:color w:val="FF0000"/>
                      <w:sz w:val="60"/>
                      <w:szCs w:val="60"/>
                    </w:rPr>
                    <w:t xml:space="preserve"> MWF</w:t>
                  </w:r>
                </w:p>
                <w:p w:rsidR="00E70040" w:rsidRPr="00BA5833" w:rsidRDefault="00BA5833" w:rsidP="00BA5833">
                  <w:pPr>
                    <w:pStyle w:val="BodyText"/>
                    <w:spacing w:line="360" w:lineRule="exact"/>
                    <w:rPr>
                      <w:rFonts w:ascii="Calibri" w:hAnsi="Calibri"/>
                      <w:b/>
                      <w:color w:val="000080"/>
                      <w:sz w:val="40"/>
                      <w:szCs w:val="40"/>
                    </w:rPr>
                  </w:pPr>
                  <w:r w:rsidRPr="00BA5833">
                    <w:rPr>
                      <w:rFonts w:ascii="Calibri" w:hAnsi="Calibri"/>
                      <w:b/>
                      <w:color w:val="000080"/>
                      <w:sz w:val="40"/>
                      <w:szCs w:val="40"/>
                    </w:rPr>
                    <w:t xml:space="preserve">METAL WORKING FLUID </w:t>
                  </w:r>
                  <w:r w:rsidR="00E70040" w:rsidRPr="00BA5833">
                    <w:rPr>
                      <w:rFonts w:ascii="Calibri" w:hAnsi="Calibri"/>
                      <w:b/>
                      <w:color w:val="000080"/>
                      <w:sz w:val="40"/>
                      <w:szCs w:val="40"/>
                    </w:rPr>
                    <w:t>WATER SOLUBLE COOLANT</w:t>
                  </w:r>
                </w:p>
                <w:p w:rsidR="009F76F8" w:rsidRPr="00BA5833" w:rsidRDefault="00562C76" w:rsidP="00BA5833">
                  <w:pPr>
                    <w:pStyle w:val="BodyText"/>
                    <w:spacing w:line="360" w:lineRule="exact"/>
                    <w:rPr>
                      <w:rFonts w:ascii="Calibri" w:hAnsi="Calibri"/>
                      <w:b/>
                      <w:color w:val="000080"/>
                      <w:sz w:val="40"/>
                      <w:szCs w:val="40"/>
                    </w:rPr>
                  </w:pPr>
                  <w:r w:rsidRPr="00BA5833">
                    <w:rPr>
                      <w:rFonts w:ascii="Calibri" w:hAnsi="Calibri"/>
                      <w:b/>
                      <w:color w:val="000080"/>
                      <w:sz w:val="40"/>
                      <w:szCs w:val="40"/>
                    </w:rPr>
                    <w:t xml:space="preserve"> CUTTING FLUID</w:t>
                  </w: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09.5pt">
            <v:imagedata r:id="rId8" o:title="Full Gear &amp; text"/>
          </v:shape>
        </w:pict>
      </w:r>
    </w:p>
    <w:p w:rsidR="00B43E14" w:rsidRDefault="00B43E14">
      <w:pPr>
        <w:tabs>
          <w:tab w:val="left" w:pos="10530"/>
        </w:tabs>
        <w:rPr>
          <w:color w:val="FFFFFF"/>
        </w:rPr>
      </w:pPr>
    </w:p>
    <w:p w:rsidR="00B43E14" w:rsidRDefault="00F522C7">
      <w:pPr>
        <w:tabs>
          <w:tab w:val="left" w:pos="10530"/>
        </w:tabs>
        <w:ind w:left="-270" w:firstLine="270"/>
        <w:rPr>
          <w:color w:val="FFFFFF"/>
        </w:rPr>
      </w:pPr>
      <w:r>
        <w:rPr>
          <w:noProof/>
          <w:color w:val="FFFFFF"/>
        </w:rPr>
        <w:pict>
          <v:shape id="_x0000_s1028" type="#_x0000_t202" style="position:absolute;left:0;text-align:left;margin-left:-13.95pt;margin-top:.6pt;width:522pt;height:27.3pt;z-index:251654656" stroked="f" strokeweight="3pt">
            <v:stroke linestyle="thinThin"/>
            <v:textbox style="mso-next-textbox:#_x0000_s1028">
              <w:txbxContent>
                <w:p w:rsidR="009F76F8" w:rsidRPr="00BA5833" w:rsidRDefault="00BA5833" w:rsidP="00BA583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9F76F8" w:rsidRPr="00BA5833">
                    <w:rPr>
                      <w:rFonts w:ascii="Arial Rounded MT Bold" w:hAnsi="Arial Rounded MT Bold"/>
                      <w:b/>
                      <w:bCs/>
                      <w:color w:val="0000FF"/>
                      <w:sz w:val="40"/>
                      <w:szCs w:val="40"/>
                    </w:rPr>
                    <w:t>PRODUCT  DESCRIPTION</w:t>
                  </w:r>
                  <w:proofErr w:type="gramEnd"/>
                </w:p>
              </w:txbxContent>
            </v:textbox>
          </v:shape>
        </w:pict>
      </w:r>
    </w:p>
    <w:p w:rsidR="00B43E14" w:rsidRDefault="00B43E14">
      <w:pPr>
        <w:tabs>
          <w:tab w:val="left" w:pos="6300"/>
        </w:tabs>
        <w:rPr>
          <w:color w:val="FFFFFF"/>
        </w:rPr>
      </w:pPr>
    </w:p>
    <w:p w:rsidR="00B43E14" w:rsidRDefault="00B43E14">
      <w:pPr>
        <w:tabs>
          <w:tab w:val="left" w:pos="6300"/>
        </w:tabs>
        <w:rPr>
          <w:color w:val="FFFFFF"/>
        </w:rPr>
        <w:sectPr w:rsidR="00B43E14" w:rsidSect="00BA5833">
          <w:footerReference w:type="default" r:id="rId9"/>
          <w:pgSz w:w="12240" w:h="15840" w:code="1"/>
          <w:pgMar w:top="360" w:right="1080" w:bottom="0" w:left="900" w:header="0" w:footer="0" w:gutter="0"/>
          <w:cols w:space="720"/>
        </w:sectPr>
      </w:pPr>
    </w:p>
    <w:p w:rsidR="00B43E14" w:rsidRDefault="00B43E14">
      <w:pPr>
        <w:jc w:val="both"/>
        <w:rPr>
          <w:sz w:val="16"/>
        </w:rPr>
      </w:pPr>
    </w:p>
    <w:p w:rsidR="00B43E14" w:rsidRDefault="00B43E14">
      <w:pPr>
        <w:jc w:val="both"/>
      </w:pPr>
      <w:r>
        <w:t>This synthetic</w:t>
      </w:r>
      <w:r w:rsidR="00562C76">
        <w:t xml:space="preserve"> </w:t>
      </w:r>
      <w:r w:rsidR="00E70040">
        <w:t xml:space="preserve">water soluble coolant </w:t>
      </w:r>
      <w:r>
        <w:t xml:space="preserve">cutting fluid, containing no </w:t>
      </w:r>
      <w:r w:rsidR="000E2F32">
        <w:t>sulfur</w:t>
      </w:r>
      <w:r>
        <w:t xml:space="preserve"> o</w:t>
      </w:r>
      <w:r w:rsidR="000E2F32">
        <w:t xml:space="preserve">r chlorine, has been researched and </w:t>
      </w:r>
      <w:r>
        <w:t>developed to meet the exacting demands in machining the tough, high-temperature, titanium, low-creep alloys, nimonics and maraging steels used in the aerospace industry.  It has also proved equally efficient on stainless steels.</w:t>
      </w:r>
    </w:p>
    <w:p w:rsidR="00B43E14" w:rsidRDefault="00B43E14">
      <w:pPr>
        <w:jc w:val="both"/>
      </w:pPr>
    </w:p>
    <w:p w:rsidR="00B43E14" w:rsidRDefault="00B43E14">
      <w:pPr>
        <w:pStyle w:val="BodyText2"/>
      </w:pPr>
      <w:r>
        <w:t>This is a coolant with a high-film strength and exceptional lubricity, is non-gumming, has a long life, is pleasant to use, and is non-corrosive.  These features contribute to reducing the risk of producing scrap work in an industry renowned for its high costs in material and machined components.</w:t>
      </w:r>
    </w:p>
    <w:p w:rsidR="00B43E14" w:rsidRDefault="00B43E14">
      <w:pPr>
        <w:jc w:val="both"/>
      </w:pPr>
    </w:p>
    <w:p w:rsidR="00B43E14" w:rsidRDefault="00B43E14">
      <w:pPr>
        <w:jc w:val="both"/>
      </w:pPr>
      <w:r>
        <w:rPr>
          <w:b/>
          <w:bCs/>
        </w:rPr>
        <w:t>BENEFITS</w:t>
      </w:r>
      <w:r w:rsidR="000E2F32">
        <w:rPr>
          <w:b/>
          <w:bCs/>
        </w:rPr>
        <w:t>:</w:t>
      </w:r>
      <w:r>
        <w:t xml:space="preserve">  Sustains the highly-researched engineering by protecting the machine the tooling and the machine parts.  Provides significant cost savings through vastly increased feeds and speeds.  Enhances tool life and surface finish.  Will never separate which ensure long life in the machine.  Eliminates costly disposal problems-may be safely discharged into municipal sewage systems.</w:t>
      </w:r>
    </w:p>
    <w:p w:rsidR="00C96249" w:rsidRDefault="00C96249">
      <w:pPr>
        <w:jc w:val="both"/>
      </w:pPr>
    </w:p>
    <w:p w:rsidR="00C96249" w:rsidRDefault="00C96249" w:rsidP="00C96249">
      <w:pPr>
        <w:numPr>
          <w:ilvl w:val="0"/>
          <w:numId w:val="1"/>
        </w:numPr>
        <w:jc w:val="both"/>
      </w:pPr>
      <w:r>
        <w:t xml:space="preserve">Reduces </w:t>
      </w:r>
      <w:r w:rsidR="00E70040">
        <w:t>C</w:t>
      </w:r>
      <w:r>
        <w:t xml:space="preserve">oolant </w:t>
      </w:r>
      <w:r w:rsidR="00E70040">
        <w:t>M</w:t>
      </w:r>
      <w:r>
        <w:t>isting</w:t>
      </w:r>
    </w:p>
    <w:p w:rsidR="00C96249" w:rsidRDefault="00C96249" w:rsidP="00C96249">
      <w:pPr>
        <w:numPr>
          <w:ilvl w:val="0"/>
          <w:numId w:val="1"/>
        </w:numPr>
        <w:jc w:val="both"/>
      </w:pPr>
      <w:r>
        <w:t>Environmentally Friendly</w:t>
      </w:r>
    </w:p>
    <w:p w:rsidR="00C96249" w:rsidRDefault="00C96249" w:rsidP="00C96249">
      <w:pPr>
        <w:numPr>
          <w:ilvl w:val="0"/>
          <w:numId w:val="1"/>
        </w:numPr>
        <w:jc w:val="both"/>
      </w:pPr>
      <w:r>
        <w:t>Clean Operation</w:t>
      </w:r>
    </w:p>
    <w:p w:rsidR="00C96249" w:rsidRDefault="00562C76" w:rsidP="00C96249">
      <w:pPr>
        <w:numPr>
          <w:ilvl w:val="0"/>
          <w:numId w:val="1"/>
        </w:numPr>
        <w:jc w:val="both"/>
      </w:pPr>
      <w:r>
        <w:t xml:space="preserve">Complete Tramp </w:t>
      </w:r>
      <w:r w:rsidR="00E70040">
        <w:t>O</w:t>
      </w:r>
      <w:r w:rsidR="00C96249">
        <w:t xml:space="preserve">il </w:t>
      </w:r>
      <w:r w:rsidR="00E70040">
        <w:t>Rejection</w:t>
      </w:r>
    </w:p>
    <w:p w:rsidR="00C96249" w:rsidRDefault="00F37BED" w:rsidP="00C96249">
      <w:pPr>
        <w:numPr>
          <w:ilvl w:val="0"/>
          <w:numId w:val="1"/>
        </w:numPr>
        <w:jc w:val="both"/>
      </w:pPr>
      <w:r>
        <w:t xml:space="preserve">Hard Water Stable </w:t>
      </w:r>
    </w:p>
    <w:p w:rsidR="00B43E14" w:rsidRDefault="00B43E14">
      <w:pPr>
        <w:jc w:val="both"/>
      </w:pPr>
    </w:p>
    <w:p w:rsidR="00B43E14" w:rsidRDefault="00B43E14">
      <w:pPr>
        <w:jc w:val="both"/>
      </w:pPr>
      <w:r>
        <w:rPr>
          <w:b/>
          <w:bCs/>
        </w:rPr>
        <w:t>APPLICATIONS</w:t>
      </w:r>
      <w:r w:rsidR="000E2F32">
        <w:rPr>
          <w:b/>
          <w:bCs/>
        </w:rPr>
        <w:t>:</w:t>
      </w:r>
      <w:r>
        <w:t xml:space="preserve">  Though especially developed for space-age metals such as titanium and its alloys, nimonics and maraging steels, CF-51</w:t>
      </w:r>
      <w:r w:rsidR="00C96249">
        <w:t xml:space="preserve"> MWF</w:t>
      </w:r>
      <w:r>
        <w:t xml:space="preserve"> is used effectively with stainless steels and all ferrous and non-ferrous metals in both cutting and forming operations.  In grinding operations- from grinding heavy rolls for steel rolling mills to diamond grinding the flutes of carbide drills – it excels at ratios as lean as 1:30.</w:t>
      </w:r>
    </w:p>
    <w:p w:rsidR="00B43E14" w:rsidRDefault="00B43E14"/>
    <w:p w:rsidR="00B43E14" w:rsidRDefault="00B43E14" w:rsidP="00A25664">
      <w:pPr>
        <w:jc w:val="both"/>
      </w:pPr>
      <w:r>
        <w:t>CF-51</w:t>
      </w:r>
      <w:r w:rsidR="00C96249">
        <w:t xml:space="preserve"> MWF</w:t>
      </w:r>
      <w:r>
        <w:t xml:space="preserve"> being a synthetic, with excellent rust protection is most effective in machining cast-iron.  It minimizes thermal expansion of those parts machined to close tolerance, as a wetting agent it dampens cast-iron dust, it’s economical because of the lean ratios it can be applied and, unlike emulsion (cast-iron chips drag out the oil) it does not need constant attention to maintain the ratio.</w:t>
      </w:r>
    </w:p>
    <w:p w:rsidR="00B43E14" w:rsidRDefault="00B43E14"/>
    <w:p w:rsidR="00B43E14" w:rsidRDefault="00B43E14" w:rsidP="00A25664">
      <w:pPr>
        <w:jc w:val="both"/>
      </w:pPr>
      <w:r>
        <w:t>CF-51</w:t>
      </w:r>
      <w:r w:rsidR="00C96249">
        <w:t xml:space="preserve"> MWF</w:t>
      </w:r>
      <w:r>
        <w:t xml:space="preserve"> is harmless to human skin, eyes and respiratory system.</w:t>
      </w:r>
    </w:p>
    <w:p w:rsidR="00B43E14" w:rsidRDefault="00B43E14" w:rsidP="00A25664">
      <w:pPr>
        <w:jc w:val="both"/>
      </w:pPr>
    </w:p>
    <w:p w:rsidR="00B43E14" w:rsidRDefault="00B43E14" w:rsidP="00A25664">
      <w:pPr>
        <w:jc w:val="both"/>
        <w:sectPr w:rsidR="00B43E14">
          <w:type w:val="continuous"/>
          <w:pgSz w:w="12240" w:h="15840" w:code="1"/>
          <w:pgMar w:top="432" w:right="1170" w:bottom="0" w:left="864" w:header="0" w:footer="0" w:gutter="0"/>
          <w:cols w:num="2" w:space="720" w:equalWidth="0">
            <w:col w:w="4925" w:space="421"/>
            <w:col w:w="4860"/>
          </w:cols>
        </w:sectPr>
      </w:pPr>
      <w:r>
        <w:t>Sentinel CF-51</w:t>
      </w:r>
      <w:r w:rsidR="00C96249">
        <w:t xml:space="preserve"> MWF</w:t>
      </w:r>
      <w:r>
        <w:t xml:space="preserve"> – contains no heavy metals whatever, nor does it emit toxic vapors.  The reaction of its spent dilution is in the neutral range.  In the dilutions the town-sewage, normally to be expected, spent solutions of CF-51 will not interfere with the process of biological purification of waste water in a municipal sewage treatment plant.</w:t>
      </w:r>
    </w:p>
    <w:p w:rsidR="00B43E14" w:rsidRDefault="00F522C7">
      <w:pPr>
        <w:rPr>
          <w:sz w:val="16"/>
        </w:rPr>
      </w:pPr>
      <w:r>
        <w:rPr>
          <w:noProof/>
          <w:color w:val="FFFFFF"/>
        </w:rPr>
        <w:lastRenderedPageBreak/>
        <w:pict>
          <v:shape id="_x0000_s1045" type="#_x0000_t202" style="position:absolute;margin-left:-9pt;margin-top:7.95pt;width:526.95pt;height:28.2pt;z-index:251656704" stroked="f" strokeweight="3pt">
            <v:stroke linestyle="thinThin"/>
            <v:textbox style="mso-next-textbox:#_x0000_s1045">
              <w:txbxContent>
                <w:p w:rsidR="009F76F8" w:rsidRPr="00BA5833" w:rsidRDefault="009F76F8" w:rsidP="00BA5833">
                  <w:pPr>
                    <w:rPr>
                      <w:rFonts w:ascii="Arial Rounded MT Bold" w:hAnsi="Arial Rounded MT Bold"/>
                      <w:color w:val="0000FF"/>
                      <w:sz w:val="40"/>
                      <w:szCs w:val="40"/>
                    </w:rPr>
                  </w:pPr>
                  <w:proofErr w:type="gramStart"/>
                  <w:r w:rsidRPr="00BA5833">
                    <w:rPr>
                      <w:rFonts w:ascii="Arial Rounded MT Bold" w:hAnsi="Arial Rounded MT Bold"/>
                      <w:b/>
                      <w:bCs/>
                      <w:color w:val="0000FF"/>
                      <w:sz w:val="40"/>
                      <w:szCs w:val="40"/>
                    </w:rPr>
                    <w:t xml:space="preserve">TYPICAL </w:t>
                  </w:r>
                  <w:r w:rsidR="00BA5833">
                    <w:rPr>
                      <w:rFonts w:ascii="Arial Rounded MT Bold" w:hAnsi="Arial Rounded MT Bold"/>
                      <w:b/>
                      <w:bCs/>
                      <w:color w:val="0000FF"/>
                      <w:sz w:val="40"/>
                      <w:szCs w:val="40"/>
                    </w:rPr>
                    <w:t xml:space="preserve"> </w:t>
                  </w:r>
                  <w:r w:rsidRPr="00BA5833">
                    <w:rPr>
                      <w:rFonts w:ascii="Arial Rounded MT Bold" w:hAnsi="Arial Rounded MT Bold"/>
                      <w:b/>
                      <w:bCs/>
                      <w:color w:val="0000FF"/>
                      <w:sz w:val="40"/>
                      <w:szCs w:val="40"/>
                    </w:rPr>
                    <w:t>DILUTIONS</w:t>
                  </w:r>
                  <w:proofErr w:type="gramEnd"/>
                  <w:r w:rsidRPr="00BA5833">
                    <w:rPr>
                      <w:rFonts w:ascii="Arial Rounded MT Bold" w:hAnsi="Arial Rounded MT Bold"/>
                      <w:color w:val="0000FF"/>
                      <w:sz w:val="40"/>
                      <w:szCs w:val="40"/>
                    </w:rPr>
                    <w:t xml:space="preserve">      </w:t>
                  </w:r>
                </w:p>
              </w:txbxContent>
            </v:textbox>
          </v:shape>
        </w:pict>
      </w:r>
    </w:p>
    <w:p w:rsidR="00B43E14" w:rsidRDefault="00B43E14">
      <w:pPr>
        <w:tabs>
          <w:tab w:val="left" w:pos="4590"/>
          <w:tab w:val="left" w:pos="6300"/>
        </w:tabs>
        <w:ind w:left="-720" w:firstLine="720"/>
        <w:rPr>
          <w:color w:val="000000"/>
        </w:rPr>
      </w:pPr>
    </w:p>
    <w:p w:rsidR="00B43E14" w:rsidRDefault="00B43E14">
      <w:pPr>
        <w:tabs>
          <w:tab w:val="left" w:pos="4590"/>
          <w:tab w:val="left" w:pos="6300"/>
        </w:tabs>
        <w:ind w:left="-720" w:firstLine="720"/>
        <w:rPr>
          <w:color w:val="000000"/>
        </w:rPr>
      </w:pPr>
    </w:p>
    <w:p w:rsidR="00B43E14" w:rsidRDefault="00B43E14">
      <w:pPr>
        <w:tabs>
          <w:tab w:val="left" w:pos="4590"/>
          <w:tab w:val="left" w:pos="6300"/>
        </w:tabs>
        <w:rPr>
          <w:color w:val="000000"/>
          <w:sz w:val="16"/>
        </w:rPr>
      </w:pPr>
    </w:p>
    <w:p w:rsidR="00B43E14" w:rsidRDefault="00B43E14">
      <w:pPr>
        <w:tabs>
          <w:tab w:val="left" w:pos="2880"/>
          <w:tab w:val="left" w:pos="4590"/>
          <w:tab w:val="left" w:pos="6300"/>
          <w:tab w:val="left" w:pos="6480"/>
          <w:tab w:val="left" w:pos="9360"/>
        </w:tabs>
        <w:ind w:left="-720" w:firstLine="720"/>
        <w:rPr>
          <w:color w:val="000000"/>
        </w:rPr>
      </w:pPr>
      <w:r>
        <w:rPr>
          <w:color w:val="000000"/>
        </w:rPr>
        <w:t>Sawing</w:t>
      </w:r>
      <w:r>
        <w:rPr>
          <w:color w:val="000000"/>
        </w:rPr>
        <w:tab/>
      </w:r>
      <w:proofErr w:type="gramStart"/>
      <w:r>
        <w:rPr>
          <w:color w:val="000000"/>
        </w:rPr>
        <w:t>1 :</w:t>
      </w:r>
      <w:proofErr w:type="gramEnd"/>
      <w:r>
        <w:rPr>
          <w:color w:val="000000"/>
        </w:rPr>
        <w:t xml:space="preserve"> 10</w:t>
      </w:r>
      <w:r>
        <w:rPr>
          <w:color w:val="000000"/>
        </w:rPr>
        <w:tab/>
      </w:r>
      <w:r>
        <w:rPr>
          <w:color w:val="000000"/>
        </w:rPr>
        <w:tab/>
      </w:r>
      <w:r>
        <w:rPr>
          <w:color w:val="000000"/>
        </w:rPr>
        <w:tab/>
        <w:t>Tapping</w:t>
      </w:r>
      <w:r>
        <w:rPr>
          <w:color w:val="000000"/>
        </w:rPr>
        <w:tab/>
        <w:t>1 : 4 – 8</w:t>
      </w:r>
    </w:p>
    <w:p w:rsidR="00B43E14" w:rsidRDefault="00B43E14">
      <w:pPr>
        <w:tabs>
          <w:tab w:val="left" w:pos="2880"/>
          <w:tab w:val="left" w:pos="4590"/>
          <w:tab w:val="left" w:pos="6300"/>
          <w:tab w:val="left" w:pos="6480"/>
          <w:tab w:val="left" w:pos="9360"/>
        </w:tabs>
        <w:ind w:left="-720" w:firstLine="720"/>
        <w:rPr>
          <w:color w:val="000000"/>
          <w:sz w:val="16"/>
        </w:rPr>
      </w:pPr>
    </w:p>
    <w:p w:rsidR="00B43E14" w:rsidRDefault="00B43E14">
      <w:pPr>
        <w:tabs>
          <w:tab w:val="left" w:pos="2880"/>
          <w:tab w:val="left" w:pos="4590"/>
          <w:tab w:val="left" w:pos="6300"/>
          <w:tab w:val="left" w:pos="6480"/>
          <w:tab w:val="left" w:pos="9360"/>
        </w:tabs>
        <w:ind w:left="-720" w:firstLine="720"/>
        <w:rPr>
          <w:color w:val="000000"/>
        </w:rPr>
      </w:pPr>
      <w:r>
        <w:rPr>
          <w:color w:val="000000"/>
        </w:rPr>
        <w:t>Turning</w:t>
      </w:r>
      <w:r>
        <w:rPr>
          <w:color w:val="000000"/>
        </w:rPr>
        <w:tab/>
      </w:r>
      <w:proofErr w:type="gramStart"/>
      <w:r>
        <w:rPr>
          <w:color w:val="000000"/>
        </w:rPr>
        <w:t>1 :</w:t>
      </w:r>
      <w:proofErr w:type="gramEnd"/>
      <w:r>
        <w:rPr>
          <w:color w:val="000000"/>
        </w:rPr>
        <w:t xml:space="preserve"> 20 – 30</w:t>
      </w:r>
      <w:r>
        <w:rPr>
          <w:color w:val="000000"/>
        </w:rPr>
        <w:tab/>
      </w:r>
      <w:r>
        <w:rPr>
          <w:color w:val="000000"/>
        </w:rPr>
        <w:tab/>
      </w:r>
      <w:r>
        <w:rPr>
          <w:color w:val="000000"/>
        </w:rPr>
        <w:tab/>
        <w:t>Flood Grinding</w:t>
      </w:r>
      <w:r>
        <w:rPr>
          <w:color w:val="000000"/>
        </w:rPr>
        <w:tab/>
        <w:t>1 : 30</w:t>
      </w:r>
    </w:p>
    <w:p w:rsidR="00B43E14" w:rsidRDefault="00B43E14">
      <w:pPr>
        <w:tabs>
          <w:tab w:val="left" w:pos="2880"/>
          <w:tab w:val="left" w:pos="4590"/>
          <w:tab w:val="left" w:pos="6300"/>
          <w:tab w:val="left" w:pos="6480"/>
          <w:tab w:val="left" w:pos="9360"/>
        </w:tabs>
        <w:ind w:left="-720" w:firstLine="720"/>
        <w:rPr>
          <w:color w:val="000000"/>
          <w:sz w:val="16"/>
        </w:rPr>
      </w:pPr>
    </w:p>
    <w:p w:rsidR="00B43E14" w:rsidRDefault="00B43E14">
      <w:pPr>
        <w:tabs>
          <w:tab w:val="left" w:pos="2880"/>
          <w:tab w:val="left" w:pos="4590"/>
          <w:tab w:val="left" w:pos="6300"/>
          <w:tab w:val="left" w:pos="6480"/>
          <w:tab w:val="left" w:pos="9360"/>
        </w:tabs>
        <w:ind w:left="-720" w:firstLine="720"/>
        <w:rPr>
          <w:color w:val="000000"/>
        </w:rPr>
      </w:pPr>
      <w:r>
        <w:rPr>
          <w:color w:val="000000"/>
        </w:rPr>
        <w:t>Milling</w:t>
      </w:r>
      <w:r>
        <w:rPr>
          <w:color w:val="000000"/>
        </w:rPr>
        <w:tab/>
      </w:r>
      <w:proofErr w:type="gramStart"/>
      <w:r>
        <w:rPr>
          <w:color w:val="000000"/>
        </w:rPr>
        <w:t>1 :</w:t>
      </w:r>
      <w:proofErr w:type="gramEnd"/>
      <w:r>
        <w:rPr>
          <w:color w:val="000000"/>
        </w:rPr>
        <w:t xml:space="preserve"> 20 – 30 </w:t>
      </w:r>
      <w:r>
        <w:rPr>
          <w:color w:val="000000"/>
        </w:rPr>
        <w:tab/>
      </w:r>
      <w:r>
        <w:rPr>
          <w:color w:val="000000"/>
        </w:rPr>
        <w:tab/>
      </w:r>
      <w:r>
        <w:rPr>
          <w:color w:val="000000"/>
        </w:rPr>
        <w:tab/>
        <w:t>Spray Grinding</w:t>
      </w:r>
      <w:r>
        <w:rPr>
          <w:color w:val="000000"/>
        </w:rPr>
        <w:tab/>
        <w:t>1 : 40 – 50</w:t>
      </w:r>
    </w:p>
    <w:p w:rsidR="00B43E14" w:rsidRDefault="00B43E14">
      <w:pPr>
        <w:tabs>
          <w:tab w:val="left" w:pos="2880"/>
          <w:tab w:val="left" w:pos="4590"/>
          <w:tab w:val="left" w:pos="6300"/>
          <w:tab w:val="left" w:pos="6480"/>
          <w:tab w:val="left" w:pos="9360"/>
        </w:tabs>
        <w:ind w:left="-720" w:firstLine="720"/>
        <w:rPr>
          <w:color w:val="000000"/>
          <w:sz w:val="16"/>
        </w:rPr>
      </w:pPr>
    </w:p>
    <w:p w:rsidR="00B43E14" w:rsidRDefault="00B43E14">
      <w:pPr>
        <w:tabs>
          <w:tab w:val="left" w:pos="2880"/>
          <w:tab w:val="left" w:pos="4590"/>
          <w:tab w:val="left" w:pos="6300"/>
          <w:tab w:val="left" w:pos="6480"/>
          <w:tab w:val="left" w:pos="9360"/>
        </w:tabs>
        <w:ind w:left="-720" w:firstLine="720"/>
        <w:rPr>
          <w:color w:val="000000"/>
        </w:rPr>
      </w:pPr>
      <w:r>
        <w:rPr>
          <w:color w:val="000000"/>
        </w:rPr>
        <w:t>Drilling</w:t>
      </w:r>
      <w:r>
        <w:rPr>
          <w:color w:val="000000"/>
        </w:rPr>
        <w:tab/>
      </w:r>
      <w:proofErr w:type="gramStart"/>
      <w:r>
        <w:rPr>
          <w:color w:val="000000"/>
        </w:rPr>
        <w:t>1 :</w:t>
      </w:r>
      <w:proofErr w:type="gramEnd"/>
      <w:r>
        <w:rPr>
          <w:color w:val="000000"/>
        </w:rPr>
        <w:t xml:space="preserve"> 20 – 30</w:t>
      </w:r>
      <w:r>
        <w:rPr>
          <w:color w:val="000000"/>
        </w:rPr>
        <w:tab/>
      </w:r>
      <w:r>
        <w:rPr>
          <w:color w:val="000000"/>
        </w:rPr>
        <w:tab/>
      </w:r>
      <w:r>
        <w:rPr>
          <w:color w:val="000000"/>
        </w:rPr>
        <w:tab/>
        <w:t>Thread Rolling</w:t>
      </w:r>
      <w:r>
        <w:rPr>
          <w:color w:val="000000"/>
        </w:rPr>
        <w:tab/>
        <w:t>1 : 8</w:t>
      </w:r>
    </w:p>
    <w:p w:rsidR="00B43E14" w:rsidRDefault="00B43E14">
      <w:pPr>
        <w:tabs>
          <w:tab w:val="left" w:pos="2880"/>
          <w:tab w:val="left" w:pos="4590"/>
          <w:tab w:val="left" w:pos="6300"/>
          <w:tab w:val="left" w:pos="6480"/>
          <w:tab w:val="left" w:pos="9360"/>
        </w:tabs>
        <w:ind w:left="-720" w:firstLine="720"/>
        <w:rPr>
          <w:color w:val="000000"/>
          <w:sz w:val="16"/>
        </w:rPr>
      </w:pPr>
    </w:p>
    <w:p w:rsidR="00B43E14" w:rsidRDefault="00B43E14">
      <w:pPr>
        <w:tabs>
          <w:tab w:val="left" w:pos="2880"/>
          <w:tab w:val="left" w:pos="4590"/>
          <w:tab w:val="left" w:pos="6300"/>
          <w:tab w:val="left" w:pos="6480"/>
          <w:tab w:val="left" w:pos="9360"/>
        </w:tabs>
        <w:ind w:left="-720" w:firstLine="720"/>
        <w:rPr>
          <w:color w:val="000000"/>
        </w:rPr>
      </w:pPr>
      <w:r>
        <w:rPr>
          <w:color w:val="000000"/>
        </w:rPr>
        <w:t>Boring</w:t>
      </w:r>
      <w:r>
        <w:rPr>
          <w:color w:val="000000"/>
        </w:rPr>
        <w:tab/>
        <w:t xml:space="preserve">1: 20 – 30 </w:t>
      </w:r>
      <w:r>
        <w:rPr>
          <w:color w:val="000000"/>
        </w:rPr>
        <w:tab/>
      </w:r>
      <w:r>
        <w:rPr>
          <w:color w:val="000000"/>
        </w:rPr>
        <w:tab/>
      </w:r>
      <w:r>
        <w:rPr>
          <w:color w:val="000000"/>
        </w:rPr>
        <w:tab/>
        <w:t>Screw Machine</w:t>
      </w:r>
      <w:r>
        <w:rPr>
          <w:color w:val="000000"/>
        </w:rPr>
        <w:tab/>
      </w:r>
      <w:proofErr w:type="gramStart"/>
      <w:r>
        <w:rPr>
          <w:color w:val="000000"/>
        </w:rPr>
        <w:t>1 :</w:t>
      </w:r>
      <w:proofErr w:type="gramEnd"/>
      <w:r>
        <w:rPr>
          <w:color w:val="000000"/>
        </w:rPr>
        <w:t xml:space="preserve"> 10</w:t>
      </w:r>
    </w:p>
    <w:p w:rsidR="00B43E14" w:rsidRDefault="00F522C7">
      <w:pPr>
        <w:tabs>
          <w:tab w:val="left" w:pos="4590"/>
          <w:tab w:val="left" w:pos="6300"/>
        </w:tabs>
        <w:ind w:left="-720" w:firstLine="720"/>
        <w:rPr>
          <w:color w:val="000000"/>
          <w:sz w:val="16"/>
        </w:rPr>
      </w:pPr>
      <w:r>
        <w:rPr>
          <w:noProof/>
          <w:color w:val="FFFFFF"/>
        </w:rPr>
        <w:pict>
          <v:shape id="_x0000_s1046" type="#_x0000_t202" style="position:absolute;left:0;text-align:left;margin-left:-9pt;margin-top:4.6pt;width:527.85pt;height:21.6pt;flip:y;z-index:251657728" stroked="f" strokeweight="3pt">
            <v:stroke linestyle="thinThin"/>
            <v:textbox style="mso-next-textbox:#_x0000_s1046">
              <w:txbxContent>
                <w:p w:rsidR="009F76F8" w:rsidRPr="00BA5833" w:rsidRDefault="009F76F8" w:rsidP="00BA5833">
                  <w:pPr>
                    <w:rPr>
                      <w:rFonts w:ascii="Arial Rounded MT Bold" w:hAnsi="Arial Rounded MT Bold"/>
                      <w:b/>
                      <w:color w:val="0000FF"/>
                      <w:sz w:val="28"/>
                      <w:szCs w:val="28"/>
                    </w:rPr>
                  </w:pPr>
                  <w:r w:rsidRPr="00BA5833">
                    <w:rPr>
                      <w:rFonts w:ascii="Arial Rounded MT Bold" w:hAnsi="Arial Rounded MT Bold"/>
                      <w:b/>
                      <w:color w:val="0000FF"/>
                      <w:sz w:val="28"/>
                      <w:szCs w:val="28"/>
                    </w:rPr>
                    <w:t xml:space="preserve">TO ORDER </w:t>
                  </w:r>
                  <w:r w:rsidR="00BA5833">
                    <w:rPr>
                      <w:rFonts w:ascii="Arial Rounded MT Bold" w:hAnsi="Arial Rounded MT Bold"/>
                      <w:b/>
                      <w:color w:val="0000FF"/>
                      <w:sz w:val="28"/>
                      <w:szCs w:val="28"/>
                    </w:rPr>
                    <w:t>or</w:t>
                  </w:r>
                  <w:r w:rsidRPr="00BA5833">
                    <w:rPr>
                      <w:rFonts w:ascii="Arial Rounded MT Bold" w:hAnsi="Arial Rounded MT Bold"/>
                      <w:b/>
                      <w:color w:val="0000FF"/>
                      <w:sz w:val="28"/>
                      <w:szCs w:val="28"/>
                    </w:rPr>
                    <w:t xml:space="preserve"> FOR ADDITIONAL INFORMATION</w:t>
                  </w:r>
                </w:p>
              </w:txbxContent>
            </v:textbox>
          </v:shape>
        </w:pict>
      </w:r>
    </w:p>
    <w:p w:rsidR="00B43E14" w:rsidRDefault="00B43E14">
      <w:pPr>
        <w:tabs>
          <w:tab w:val="left" w:pos="4590"/>
          <w:tab w:val="left" w:pos="6300"/>
        </w:tabs>
        <w:ind w:left="-720"/>
        <w:rPr>
          <w:color w:val="FFFFFF"/>
          <w:sz w:val="16"/>
        </w:rPr>
      </w:pPr>
      <w:r>
        <w:t xml:space="preserve">               </w:t>
      </w:r>
    </w:p>
    <w:p w:rsidR="00B43E14" w:rsidRDefault="00B43E14">
      <w:pPr>
        <w:pStyle w:val="ReturnAddress"/>
        <w:framePr w:w="0" w:hRule="auto" w:hSpace="0" w:vSpace="0" w:wrap="auto" w:vAnchor="margin" w:hAnchor="text" w:xAlign="left" w:yAlign="inline"/>
        <w:jc w:val="left"/>
        <w:rPr>
          <w:b/>
          <w:color w:val="FF0000"/>
          <w:sz w:val="16"/>
        </w:rPr>
      </w:pPr>
    </w:p>
    <w:p w:rsidR="00B43E14" w:rsidRDefault="007C6FE3" w:rsidP="00BA5833">
      <w:pPr>
        <w:pStyle w:val="ReturnAddress"/>
        <w:framePr w:w="0" w:hRule="auto" w:hSpace="0" w:vSpace="0" w:wrap="auto" w:vAnchor="margin" w:hAnchor="text" w:xAlign="left" w:yAlign="inline"/>
        <w:jc w:val="left"/>
        <w:rPr>
          <w:b/>
          <w:bCs/>
        </w:rPr>
      </w:pPr>
      <w:r>
        <w:rPr>
          <w:b/>
          <w:bCs/>
        </w:rPr>
        <w:pict>
          <v:shape id="_x0000_i1026" type="#_x0000_t75" style="width:520pt;height:73.5pt">
            <v:imagedata r:id="rId10" o:title="Sent Info w flag AA"/>
          </v:shape>
        </w:pict>
      </w:r>
    </w:p>
    <w:p w:rsidR="00B43E14" w:rsidRDefault="00B43E14">
      <w:pPr>
        <w:jc w:val="center"/>
      </w:pPr>
    </w:p>
    <w:p w:rsidR="00B43E14" w:rsidRDefault="00B43E14"/>
    <w:p w:rsidR="00C12D1A" w:rsidRDefault="00C12D1A"/>
    <w:p w:rsidR="00B43E14" w:rsidRDefault="00F522C7">
      <w:r>
        <w:rPr>
          <w:noProof/>
        </w:rPr>
        <w:pict>
          <v:shape id="_x0000_s1052" type="#_x0000_t202" style="position:absolute;margin-left:-9.1pt;margin-top:5.2pt;width:533.85pt;height:36.4pt;z-index:251658752" stroked="f" strokeweight="6pt">
            <v:stroke linestyle="thickBetweenThin"/>
            <v:textbox style="mso-next-textbox:#_x0000_s1052">
              <w:txbxContent>
                <w:p w:rsidR="009F76F8" w:rsidRDefault="009F76F8" w:rsidP="00BA5833">
                  <w:pPr>
                    <w:rPr>
                      <w:b/>
                      <w:bCs/>
                      <w:sz w:val="32"/>
                    </w:rPr>
                  </w:pPr>
                  <w:proofErr w:type="gramStart"/>
                  <w:r w:rsidRPr="00BA5833">
                    <w:rPr>
                      <w:rFonts w:ascii="Arial Rounded MT Bold" w:hAnsi="Arial Rounded MT Bold"/>
                      <w:b/>
                      <w:bCs/>
                      <w:color w:val="0000FF"/>
                      <w:sz w:val="60"/>
                      <w:szCs w:val="60"/>
                    </w:rPr>
                    <w:t>PRODUCT</w:t>
                  </w:r>
                  <w:r w:rsidR="00BA5833">
                    <w:rPr>
                      <w:rFonts w:ascii="Arial Rounded MT Bold" w:hAnsi="Arial Rounded MT Bold"/>
                      <w:b/>
                      <w:bCs/>
                      <w:color w:val="0000FF"/>
                      <w:sz w:val="60"/>
                      <w:szCs w:val="60"/>
                    </w:rPr>
                    <w:t xml:space="preserve"> </w:t>
                  </w:r>
                  <w:r w:rsidRPr="00BA5833">
                    <w:rPr>
                      <w:rFonts w:ascii="Arial Rounded MT Bold" w:hAnsi="Arial Rounded MT Bold"/>
                      <w:b/>
                      <w:bCs/>
                      <w:color w:val="0000FF"/>
                      <w:sz w:val="60"/>
                      <w:szCs w:val="60"/>
                    </w:rPr>
                    <w:t xml:space="preserve"> DATA</w:t>
                  </w:r>
                  <w:proofErr w:type="gramEnd"/>
                  <w:r w:rsidRPr="00BA5833">
                    <w:rPr>
                      <w:rFonts w:ascii="Arial Rounded MT Bold" w:hAnsi="Arial Rounded MT Bold"/>
                      <w:b/>
                      <w:bCs/>
                      <w:color w:val="0000FF"/>
                      <w:sz w:val="60"/>
                      <w:szCs w:val="60"/>
                    </w:rPr>
                    <w:t xml:space="preserve"> </w:t>
                  </w:r>
                  <w:r w:rsidR="00BA5833">
                    <w:rPr>
                      <w:rFonts w:ascii="Arial Rounded MT Bold" w:hAnsi="Arial Rounded MT Bold"/>
                      <w:b/>
                      <w:bCs/>
                      <w:color w:val="0000FF"/>
                      <w:sz w:val="60"/>
                      <w:szCs w:val="60"/>
                    </w:rPr>
                    <w:t xml:space="preserve"> </w:t>
                  </w:r>
                  <w:r w:rsidRPr="00BA5833">
                    <w:rPr>
                      <w:rFonts w:ascii="Arial Rounded MT Bold" w:hAnsi="Arial Rounded MT Bold"/>
                      <w:b/>
                      <w:bCs/>
                      <w:color w:val="0000FF"/>
                      <w:sz w:val="60"/>
                      <w:szCs w:val="60"/>
                    </w:rPr>
                    <w:t>SHEET</w:t>
                  </w:r>
                  <w:r>
                    <w:rPr>
                      <w:b/>
                      <w:bCs/>
                      <w:sz w:val="32"/>
                    </w:rPr>
                    <w:t xml:space="preserve"> </w:t>
                  </w:r>
                  <w:r w:rsidRPr="00BA5833">
                    <w:rPr>
                      <w:rFonts w:ascii="Arial Rounded MT Bold" w:hAnsi="Arial Rounded MT Bold"/>
                      <w:b/>
                      <w:bCs/>
                      <w:color w:val="0000FF"/>
                      <w:sz w:val="40"/>
                      <w:szCs w:val="40"/>
                    </w:rPr>
                    <w:t>(continued)</w:t>
                  </w:r>
                </w:p>
              </w:txbxContent>
            </v:textbox>
          </v:shape>
        </w:pict>
      </w:r>
    </w:p>
    <w:p w:rsidR="00B43E14" w:rsidRDefault="00B43E14"/>
    <w:p w:rsidR="00B43E14" w:rsidRDefault="00B43E14"/>
    <w:p w:rsidR="00B43E14" w:rsidRDefault="00B43E14"/>
    <w:p w:rsidR="00B43E14" w:rsidRDefault="00B43E14"/>
    <w:p w:rsidR="00B43E14" w:rsidRDefault="00F522C7">
      <w:r>
        <w:rPr>
          <w:noProof/>
          <w:color w:val="FFFFFF"/>
        </w:rPr>
        <w:pict>
          <v:shape id="_x0000_s1053" type="#_x0000_t202" style="position:absolute;margin-left:283.1pt;margin-top:9.4pt;width:254.25pt;height:95.5pt;z-index:251659776" stroked="f">
            <v:textbox style="mso-next-textbox:#_x0000_s1053">
              <w:txbxContent>
                <w:p w:rsidR="00BA5833" w:rsidRPr="00BA5833" w:rsidRDefault="00BA5833" w:rsidP="00BA5833">
                  <w:pPr>
                    <w:pStyle w:val="Heading6"/>
                    <w:rPr>
                      <w:b/>
                      <w:color w:val="FF0000"/>
                      <w:sz w:val="60"/>
                      <w:szCs w:val="60"/>
                    </w:rPr>
                  </w:pPr>
                  <w:r w:rsidRPr="00BA5833">
                    <w:rPr>
                      <w:b/>
                      <w:color w:val="FF0000"/>
                      <w:sz w:val="60"/>
                      <w:szCs w:val="60"/>
                    </w:rPr>
                    <w:t>CF 51 MWF</w:t>
                  </w:r>
                </w:p>
                <w:p w:rsidR="00BA5833" w:rsidRDefault="00BA5833" w:rsidP="00BA5833">
                  <w:pPr>
                    <w:pStyle w:val="BodyText"/>
                    <w:spacing w:line="360" w:lineRule="exact"/>
                    <w:rPr>
                      <w:rFonts w:ascii="Calibri" w:hAnsi="Calibri"/>
                      <w:b/>
                      <w:color w:val="000080"/>
                      <w:sz w:val="40"/>
                      <w:szCs w:val="40"/>
                    </w:rPr>
                  </w:pPr>
                  <w:r w:rsidRPr="00BA5833">
                    <w:rPr>
                      <w:rFonts w:ascii="Calibri" w:hAnsi="Calibri"/>
                      <w:b/>
                      <w:color w:val="000080"/>
                      <w:sz w:val="40"/>
                      <w:szCs w:val="40"/>
                    </w:rPr>
                    <w:t>METAL WORKING FLUID</w:t>
                  </w:r>
                </w:p>
                <w:p w:rsidR="00BA5833" w:rsidRPr="00BA5833" w:rsidRDefault="00BA5833" w:rsidP="00BA5833">
                  <w:pPr>
                    <w:pStyle w:val="BodyText"/>
                    <w:spacing w:line="360" w:lineRule="exact"/>
                    <w:rPr>
                      <w:rFonts w:ascii="Calibri" w:hAnsi="Calibri"/>
                      <w:b/>
                      <w:color w:val="000080"/>
                      <w:sz w:val="40"/>
                      <w:szCs w:val="40"/>
                    </w:rPr>
                  </w:pPr>
                  <w:r w:rsidRPr="00BA5833">
                    <w:rPr>
                      <w:rFonts w:ascii="Calibri" w:hAnsi="Calibri"/>
                      <w:b/>
                      <w:color w:val="000080"/>
                      <w:sz w:val="40"/>
                      <w:szCs w:val="40"/>
                    </w:rPr>
                    <w:t>WATER SOLUBLE COOLANT</w:t>
                  </w:r>
                </w:p>
                <w:p w:rsidR="00BA5833" w:rsidRPr="00BA5833" w:rsidRDefault="00BA5833" w:rsidP="00BA5833">
                  <w:pPr>
                    <w:pStyle w:val="BodyText"/>
                    <w:spacing w:line="360" w:lineRule="exact"/>
                    <w:rPr>
                      <w:rFonts w:ascii="Calibri" w:hAnsi="Calibri"/>
                      <w:b/>
                      <w:color w:val="000080"/>
                      <w:sz w:val="40"/>
                      <w:szCs w:val="40"/>
                    </w:rPr>
                  </w:pPr>
                  <w:r w:rsidRPr="00BA5833">
                    <w:rPr>
                      <w:rFonts w:ascii="Calibri" w:hAnsi="Calibri"/>
                      <w:b/>
                      <w:color w:val="000080"/>
                      <w:sz w:val="40"/>
                      <w:szCs w:val="40"/>
                    </w:rPr>
                    <w:t xml:space="preserve"> CUTTING FLUID</w:t>
                  </w:r>
                </w:p>
                <w:p w:rsidR="009F76F8" w:rsidRDefault="009F76F8">
                  <w:pPr>
                    <w:pStyle w:val="BodyText"/>
                  </w:pPr>
                </w:p>
              </w:txbxContent>
            </v:textbox>
          </v:shape>
        </w:pict>
      </w:r>
    </w:p>
    <w:p w:rsidR="00B43E14" w:rsidRDefault="00BA5833">
      <w:r>
        <w:rPr>
          <w:color w:val="FFFFFF"/>
        </w:rPr>
        <w:t xml:space="preserve">     </w:t>
      </w:r>
      <w:r w:rsidR="007C6FE3">
        <w:rPr>
          <w:color w:val="FFFFFF"/>
        </w:rPr>
        <w:pict>
          <v:shape id="_x0000_i1027" type="#_x0000_t75" style="width:223.5pt;height:108pt">
            <v:imagedata r:id="rId8" o:title="Full Gear &amp; text"/>
          </v:shape>
        </w:pict>
      </w:r>
    </w:p>
    <w:p w:rsidR="00B43E14" w:rsidRDefault="00B43E14"/>
    <w:p w:rsidR="00B43E14" w:rsidRDefault="00B43E14">
      <w:pPr>
        <w:rPr>
          <w:color w:val="FFFFFF"/>
        </w:rPr>
      </w:pPr>
    </w:p>
    <w:p w:rsidR="00B43E14" w:rsidRDefault="00F522C7">
      <w:pPr>
        <w:rPr>
          <w:color w:val="FFFFFF"/>
        </w:rPr>
      </w:pPr>
      <w:r>
        <w:rPr>
          <w:noProof/>
        </w:rPr>
        <w:pict>
          <v:shape id="_x0000_s1054" type="#_x0000_t202" style="position:absolute;margin-left:-9.1pt;margin-top:6.95pt;width:529.95pt;height:32pt;z-index:251660800" stroked="f" strokeweight="3pt">
            <v:stroke linestyle="thinThin"/>
            <v:textbox style="mso-next-textbox:#_x0000_s1054">
              <w:txbxContent>
                <w:p w:rsidR="009F76F8" w:rsidRPr="00BA5833" w:rsidRDefault="007C6FE3" w:rsidP="00BA5833">
                  <w:pPr>
                    <w:rPr>
                      <w:rFonts w:ascii="Arial Rounded MT Bold" w:hAnsi="Arial Rounded MT Bold"/>
                      <w:color w:val="0000FF"/>
                      <w:sz w:val="40"/>
                      <w:szCs w:val="40"/>
                    </w:rPr>
                  </w:pPr>
                  <w:r w:rsidRPr="00BA5833">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CHARACTERISTICS</w:t>
                  </w:r>
                  <w:r w:rsidR="009F76F8" w:rsidRPr="00BA5833">
                    <w:rPr>
                      <w:rFonts w:ascii="Arial Rounded MT Bold" w:hAnsi="Arial Rounded MT Bold"/>
                      <w:color w:val="0000FF"/>
                      <w:sz w:val="40"/>
                      <w:szCs w:val="40"/>
                    </w:rPr>
                    <w:t xml:space="preserve">      </w:t>
                  </w:r>
                </w:p>
              </w:txbxContent>
            </v:textbox>
          </v:shape>
        </w:pict>
      </w:r>
    </w:p>
    <w:p w:rsidR="00B43E14" w:rsidRDefault="00B43E14"/>
    <w:p w:rsidR="00B43E14" w:rsidRDefault="00B43E14"/>
    <w:p w:rsidR="00B43E14" w:rsidRDefault="00B43E14"/>
    <w:p w:rsidR="00B43E14" w:rsidRDefault="00B43E14"/>
    <w:p w:rsidR="00B43E14" w:rsidRDefault="00B43E14">
      <w:r>
        <w:t>Viscosity cSt</w:t>
      </w:r>
      <w:r w:rsidR="007C6FE3">
        <w:t xml:space="preserve"> </w:t>
      </w:r>
      <w:r>
        <w:t xml:space="preserve"> @ 40˚C</w:t>
      </w:r>
      <w:r>
        <w:tab/>
      </w:r>
      <w:r>
        <w:tab/>
      </w:r>
      <w:r>
        <w:tab/>
      </w:r>
      <w:r>
        <w:tab/>
      </w:r>
      <w:r>
        <w:tab/>
      </w:r>
      <w:r>
        <w:tab/>
      </w:r>
      <w:r>
        <w:tab/>
      </w:r>
      <w:r>
        <w:tab/>
      </w:r>
      <w:r>
        <w:tab/>
      </w:r>
      <w:r>
        <w:tab/>
      </w:r>
      <w:r w:rsidR="00C96249">
        <w:t>1</w:t>
      </w:r>
    </w:p>
    <w:p w:rsidR="00B43E14" w:rsidRDefault="00B43E14"/>
    <w:p w:rsidR="00B43E14" w:rsidRDefault="00B43E14">
      <w:r>
        <w:t xml:space="preserve">Freezing Point ˚C </w:t>
      </w:r>
      <w:r w:rsidR="008C6547">
        <w:t>(˚F)</w:t>
      </w:r>
      <w:r>
        <w:tab/>
      </w:r>
      <w:r>
        <w:tab/>
      </w:r>
      <w:r>
        <w:tab/>
      </w:r>
      <w:r>
        <w:tab/>
      </w:r>
      <w:r>
        <w:tab/>
      </w:r>
      <w:r>
        <w:tab/>
      </w:r>
      <w:r>
        <w:tab/>
      </w:r>
      <w:r>
        <w:tab/>
      </w:r>
      <w:r>
        <w:tab/>
      </w:r>
      <w:r>
        <w:tab/>
        <w:t xml:space="preserve">0 </w:t>
      </w:r>
      <w:r w:rsidR="00425EE2">
        <w:t>(</w:t>
      </w:r>
      <w:r w:rsidR="00F522C7">
        <w:t>32)</w:t>
      </w:r>
    </w:p>
    <w:p w:rsidR="00B43E14" w:rsidRDefault="00B43E14"/>
    <w:p w:rsidR="00B43E14" w:rsidRDefault="00B43E14">
      <w:r>
        <w:t>Boiling Point ˚C (˚F)</w:t>
      </w:r>
      <w:r>
        <w:tab/>
      </w:r>
      <w:r>
        <w:tab/>
      </w:r>
      <w:r>
        <w:tab/>
      </w:r>
      <w:r>
        <w:tab/>
      </w:r>
      <w:r>
        <w:tab/>
      </w:r>
      <w:r>
        <w:tab/>
      </w:r>
      <w:r>
        <w:tab/>
      </w:r>
      <w:r>
        <w:tab/>
      </w:r>
      <w:r>
        <w:tab/>
      </w:r>
      <w:r>
        <w:tab/>
        <w:t>100.5 (212)</w:t>
      </w:r>
    </w:p>
    <w:p w:rsidR="00B43E14" w:rsidRDefault="00B43E14"/>
    <w:p w:rsidR="00B43E14" w:rsidRDefault="00B43E14">
      <w:r>
        <w:t>Flash Point ˚C (˚F)</w:t>
      </w:r>
      <w:r>
        <w:tab/>
      </w:r>
      <w:r>
        <w:tab/>
      </w:r>
      <w:r>
        <w:tab/>
      </w:r>
      <w:r>
        <w:tab/>
      </w:r>
      <w:r>
        <w:tab/>
      </w:r>
      <w:r>
        <w:tab/>
      </w:r>
      <w:r>
        <w:tab/>
      </w:r>
      <w:r>
        <w:tab/>
      </w:r>
      <w:r>
        <w:tab/>
      </w:r>
      <w:r>
        <w:tab/>
        <w:t>None</w:t>
      </w:r>
    </w:p>
    <w:p w:rsidR="00B43E14" w:rsidRDefault="00B43E14"/>
    <w:p w:rsidR="00B43E14" w:rsidRDefault="00B43E14">
      <w:r>
        <w:t>Fire Point ˚C (˚F)</w:t>
      </w:r>
      <w:r>
        <w:tab/>
      </w:r>
      <w:r>
        <w:tab/>
      </w:r>
      <w:r>
        <w:tab/>
      </w:r>
      <w:r>
        <w:tab/>
      </w:r>
      <w:r>
        <w:tab/>
      </w:r>
      <w:r>
        <w:tab/>
      </w:r>
      <w:r>
        <w:tab/>
      </w:r>
      <w:r>
        <w:tab/>
      </w:r>
      <w:r>
        <w:tab/>
      </w:r>
      <w:r>
        <w:tab/>
      </w:r>
      <w:r>
        <w:tab/>
        <w:t>Non</w:t>
      </w:r>
      <w:bookmarkStart w:id="0" w:name="_GoBack"/>
      <w:bookmarkEnd w:id="0"/>
      <w:r>
        <w:t>e</w:t>
      </w:r>
    </w:p>
    <w:p w:rsidR="00B43E14" w:rsidRDefault="00B43E14"/>
    <w:p w:rsidR="00B43E14" w:rsidRDefault="00B43E14">
      <w:pPr>
        <w:rPr>
          <w:vertAlign w:val="superscript"/>
        </w:rPr>
      </w:pPr>
      <w:r>
        <w:t>Surface Tension</w:t>
      </w:r>
      <w:r>
        <w:tab/>
      </w:r>
      <w:r>
        <w:tab/>
      </w:r>
      <w:r>
        <w:tab/>
      </w:r>
      <w:r>
        <w:tab/>
      </w:r>
      <w:r>
        <w:tab/>
      </w:r>
      <w:r>
        <w:tab/>
      </w:r>
      <w:r>
        <w:tab/>
      </w:r>
      <w:r>
        <w:tab/>
      </w:r>
      <w:r>
        <w:tab/>
      </w:r>
      <w:r>
        <w:tab/>
      </w:r>
      <w:r>
        <w:tab/>
        <w:t>35.4 dynes per cm</w:t>
      </w:r>
      <w:r>
        <w:rPr>
          <w:vertAlign w:val="superscript"/>
        </w:rPr>
        <w:t>2</w:t>
      </w:r>
    </w:p>
    <w:p w:rsidR="00B43E14" w:rsidRDefault="00B43E14">
      <w:pPr>
        <w:rPr>
          <w:vertAlign w:val="superscript"/>
        </w:rPr>
      </w:pPr>
    </w:p>
    <w:p w:rsidR="00B43E14" w:rsidRDefault="00B43E14">
      <w:r>
        <w:t>Polymerization</w:t>
      </w:r>
      <w:r>
        <w:tab/>
      </w:r>
      <w:r>
        <w:tab/>
      </w:r>
      <w:r>
        <w:tab/>
      </w:r>
      <w:r>
        <w:tab/>
      </w:r>
      <w:r>
        <w:tab/>
      </w:r>
      <w:r>
        <w:tab/>
      </w:r>
      <w:r>
        <w:tab/>
      </w:r>
      <w:r>
        <w:tab/>
      </w:r>
      <w:r>
        <w:tab/>
      </w:r>
      <w:r>
        <w:tab/>
      </w:r>
      <w:r>
        <w:tab/>
        <w:t>None</w:t>
      </w:r>
    </w:p>
    <w:p w:rsidR="00B43E14" w:rsidRDefault="00B43E14"/>
    <w:p w:rsidR="00B43E14" w:rsidRDefault="007D59E7">
      <w:r>
        <w:t>p</w:t>
      </w:r>
      <w:r w:rsidR="00B43E14">
        <w:t>H of Concentrate</w:t>
      </w:r>
      <w:r w:rsidR="00B43E14">
        <w:tab/>
      </w:r>
      <w:r w:rsidR="00B43E14">
        <w:tab/>
      </w:r>
      <w:r w:rsidR="00B43E14">
        <w:tab/>
      </w:r>
      <w:r w:rsidR="00B43E14">
        <w:tab/>
      </w:r>
      <w:r w:rsidR="00B43E14">
        <w:tab/>
      </w:r>
      <w:r w:rsidR="00B43E14">
        <w:tab/>
      </w:r>
      <w:r w:rsidR="00B43E14">
        <w:tab/>
      </w:r>
      <w:r w:rsidR="00B43E14">
        <w:tab/>
      </w:r>
      <w:r w:rsidR="00B43E14">
        <w:tab/>
      </w:r>
      <w:r w:rsidR="00B43E14">
        <w:tab/>
      </w:r>
      <w:r w:rsidR="00C96249">
        <w:t>9.0-9.5</w:t>
      </w:r>
    </w:p>
    <w:p w:rsidR="00B43E14" w:rsidRDefault="00B43E14"/>
    <w:p w:rsidR="00B43E14" w:rsidRDefault="007D59E7">
      <w:r>
        <w:t>p</w:t>
      </w:r>
      <w:r w:rsidR="00B43E14">
        <w:t>H</w:t>
      </w:r>
      <w:r>
        <w:t xml:space="preserve"> (5% in DI</w:t>
      </w:r>
      <w:r w:rsidR="00C96249">
        <w:t xml:space="preserve"> water)</w:t>
      </w:r>
      <w:r w:rsidR="00B43E14">
        <w:tab/>
      </w:r>
      <w:r w:rsidR="00B43E14">
        <w:tab/>
      </w:r>
      <w:r w:rsidR="00B43E14">
        <w:tab/>
      </w:r>
      <w:r w:rsidR="00B43E14">
        <w:tab/>
      </w:r>
      <w:r w:rsidR="00B43E14">
        <w:tab/>
      </w:r>
      <w:r w:rsidR="00B43E14">
        <w:tab/>
      </w:r>
      <w:r w:rsidR="00B43E14">
        <w:tab/>
      </w:r>
      <w:r w:rsidR="00B43E14">
        <w:tab/>
      </w:r>
      <w:r w:rsidR="00B43E14">
        <w:tab/>
      </w:r>
      <w:r w:rsidR="00B43E14">
        <w:tab/>
      </w:r>
      <w:r w:rsidR="00C96249">
        <w:t>9.2</w:t>
      </w:r>
    </w:p>
    <w:p w:rsidR="00B43E14" w:rsidRDefault="00B43E14"/>
    <w:p w:rsidR="00B43E14" w:rsidRDefault="00B43E14">
      <w:r>
        <w:t>Appearance of Concentrat</w:t>
      </w:r>
      <w:r w:rsidR="0046021C">
        <w:t>e</w:t>
      </w:r>
      <w:r w:rsidR="0046021C">
        <w:tab/>
      </w:r>
      <w:r w:rsidR="0046021C">
        <w:tab/>
      </w:r>
      <w:r w:rsidR="0046021C">
        <w:tab/>
      </w:r>
      <w:r w:rsidR="0046021C">
        <w:tab/>
      </w:r>
      <w:r w:rsidR="0046021C">
        <w:tab/>
      </w:r>
      <w:r w:rsidR="0046021C">
        <w:tab/>
      </w:r>
      <w:r w:rsidR="0046021C">
        <w:tab/>
      </w:r>
      <w:r w:rsidR="0046021C">
        <w:tab/>
      </w:r>
      <w:r w:rsidR="0046021C">
        <w:tab/>
        <w:t>Clear Yellow Cast</w:t>
      </w:r>
    </w:p>
    <w:p w:rsidR="00B43E14" w:rsidRDefault="00B43E14"/>
    <w:p w:rsidR="00B43E14" w:rsidRDefault="00B43E14">
      <w:r>
        <w:t>Appearance of Emulsion</w:t>
      </w:r>
      <w:r>
        <w:tab/>
      </w:r>
      <w:r>
        <w:tab/>
      </w:r>
      <w:r>
        <w:tab/>
      </w:r>
      <w:r>
        <w:tab/>
      </w:r>
      <w:r>
        <w:tab/>
      </w:r>
      <w:r>
        <w:tab/>
      </w:r>
      <w:r>
        <w:tab/>
      </w:r>
      <w:r>
        <w:tab/>
      </w:r>
      <w:r>
        <w:tab/>
      </w:r>
      <w:r>
        <w:tab/>
      </w:r>
      <w:r w:rsidR="0046021C">
        <w:t>Clear Yellow</w:t>
      </w:r>
    </w:p>
    <w:p w:rsidR="00B43E14" w:rsidRDefault="00B43E14"/>
    <w:p w:rsidR="00B43E14" w:rsidRDefault="00B43E14">
      <w:pPr>
        <w:rPr>
          <w:b/>
          <w:bCs/>
        </w:rPr>
      </w:pPr>
    </w:p>
    <w:p w:rsidR="00B43E14" w:rsidRDefault="009F76F8">
      <w:pPr>
        <w:rPr>
          <w:b/>
          <w:bCs/>
        </w:rPr>
      </w:pPr>
      <w:r>
        <w:rPr>
          <w:b/>
          <w:bCs/>
        </w:rPr>
        <w:t>PIN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13255</w:t>
      </w:r>
    </w:p>
    <w:p w:rsidR="00B43E14" w:rsidRDefault="00B43E14">
      <w:pPr>
        <w:rPr>
          <w:b/>
          <w:bCs/>
        </w:rPr>
      </w:pPr>
    </w:p>
    <w:p w:rsidR="00B43E14" w:rsidRDefault="00B43E14">
      <w:pPr>
        <w:rPr>
          <w:b/>
          <w:bCs/>
        </w:rPr>
      </w:pPr>
    </w:p>
    <w:p w:rsidR="00B43E14" w:rsidRDefault="00F522C7">
      <w:pPr>
        <w:rPr>
          <w:b/>
          <w:bCs/>
        </w:rPr>
      </w:pPr>
      <w:r>
        <w:rPr>
          <w:b/>
          <w:bCs/>
          <w:noProof/>
        </w:rPr>
        <w:pict>
          <v:shape id="_x0000_s1055" type="#_x0000_t202" style="position:absolute;margin-left:-9.1pt;margin-top:10.5pt;width:530.85pt;height:21.6pt;flip:y;z-index:251661824" stroked="f" strokeweight="3pt">
            <v:stroke linestyle="thinThin"/>
            <v:textbox style="mso-next-textbox:#_x0000_s1055">
              <w:txbxContent>
                <w:p w:rsidR="009F76F8" w:rsidRPr="00BA5833" w:rsidRDefault="009F76F8" w:rsidP="00BA5833">
                  <w:pPr>
                    <w:rPr>
                      <w:rFonts w:ascii="Arial Rounded MT Bold" w:hAnsi="Arial Rounded MT Bold"/>
                      <w:b/>
                      <w:color w:val="0000FF"/>
                      <w:sz w:val="28"/>
                      <w:szCs w:val="28"/>
                    </w:rPr>
                  </w:pPr>
                  <w:r w:rsidRPr="00BA5833">
                    <w:rPr>
                      <w:rFonts w:ascii="Arial Rounded MT Bold" w:hAnsi="Arial Rounded MT Bold"/>
                      <w:b/>
                      <w:color w:val="0000FF"/>
                      <w:sz w:val="28"/>
                      <w:szCs w:val="28"/>
                    </w:rPr>
                    <w:t xml:space="preserve">TO ORDER </w:t>
                  </w:r>
                  <w:r w:rsidR="00BA5833">
                    <w:rPr>
                      <w:rFonts w:ascii="Arial Rounded MT Bold" w:hAnsi="Arial Rounded MT Bold"/>
                      <w:b/>
                      <w:color w:val="0000FF"/>
                      <w:sz w:val="28"/>
                      <w:szCs w:val="28"/>
                    </w:rPr>
                    <w:t>or</w:t>
                  </w:r>
                  <w:r w:rsidRPr="00BA5833">
                    <w:rPr>
                      <w:rFonts w:ascii="Arial Rounded MT Bold" w:hAnsi="Arial Rounded MT Bold"/>
                      <w:b/>
                      <w:color w:val="0000FF"/>
                      <w:sz w:val="28"/>
                      <w:szCs w:val="28"/>
                    </w:rPr>
                    <w:t xml:space="preserve"> FOR ADDITIONAL INFORMATION</w:t>
                  </w:r>
                </w:p>
              </w:txbxContent>
            </v:textbox>
          </v:shape>
        </w:pict>
      </w:r>
    </w:p>
    <w:p w:rsidR="00B43E14" w:rsidRDefault="00B43E14">
      <w:pPr>
        <w:rPr>
          <w:b/>
          <w:bCs/>
        </w:rPr>
      </w:pPr>
    </w:p>
    <w:p w:rsidR="00B43E14" w:rsidRDefault="00B43E14">
      <w:pPr>
        <w:rPr>
          <w:b/>
          <w:bCs/>
        </w:rPr>
      </w:pPr>
    </w:p>
    <w:p w:rsidR="00B43E14" w:rsidRDefault="00B43E14">
      <w:pPr>
        <w:rPr>
          <w:b/>
          <w:bCs/>
        </w:rPr>
      </w:pPr>
    </w:p>
    <w:p w:rsidR="00B43E14" w:rsidRDefault="00B43E14">
      <w:pPr>
        <w:rPr>
          <w:b/>
          <w:bCs/>
        </w:rPr>
      </w:pPr>
    </w:p>
    <w:p w:rsidR="00B43E14" w:rsidRDefault="007C6FE3">
      <w:pPr>
        <w:jc w:val="center"/>
        <w:rPr>
          <w:b/>
          <w:bCs/>
        </w:rPr>
      </w:pPr>
      <w:r>
        <w:rPr>
          <w:b/>
          <w:bCs/>
        </w:rPr>
        <w:pict>
          <v:shape id="_x0000_i1028" type="#_x0000_t75" style="width:522pt;height:76.5pt">
            <v:imagedata r:id="rId10" o:title="Sent Info w flag AA"/>
          </v:shape>
        </w:pict>
      </w:r>
    </w:p>
    <w:sectPr w:rsidR="00B43E14">
      <w:type w:val="continuous"/>
      <w:pgSz w:w="12240" w:h="15840" w:code="1"/>
      <w:pgMar w:top="432" w:right="806" w:bottom="0" w:left="86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833" w:rsidRDefault="00BA5833" w:rsidP="00BA5833">
      <w:r>
        <w:separator/>
      </w:r>
    </w:p>
  </w:endnote>
  <w:endnote w:type="continuationSeparator" w:id="0">
    <w:p w:rsidR="00BA5833" w:rsidRDefault="00BA5833" w:rsidP="00B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833" w:rsidRDefault="00BA58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22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22C7">
      <w:rPr>
        <w:b/>
        <w:bCs/>
        <w:noProof/>
      </w:rPr>
      <w:t>2</w:t>
    </w:r>
    <w:r>
      <w:rPr>
        <w:b/>
        <w:bCs/>
        <w:sz w:val="24"/>
        <w:szCs w:val="24"/>
      </w:rPr>
      <w:fldChar w:fldCharType="end"/>
    </w:r>
  </w:p>
  <w:p w:rsidR="00BA5833" w:rsidRDefault="00BA5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833" w:rsidRDefault="00BA5833" w:rsidP="00BA5833">
      <w:r>
        <w:separator/>
      </w:r>
    </w:p>
  </w:footnote>
  <w:footnote w:type="continuationSeparator" w:id="0">
    <w:p w:rsidR="00BA5833" w:rsidRDefault="00BA5833" w:rsidP="00B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844AD"/>
    <w:multiLevelType w:val="hybridMultilevel"/>
    <w:tmpl w:val="BAAE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664"/>
    <w:rsid w:val="000E2F32"/>
    <w:rsid w:val="002F0AF3"/>
    <w:rsid w:val="00340597"/>
    <w:rsid w:val="00372FEB"/>
    <w:rsid w:val="00425EE2"/>
    <w:rsid w:val="0046021C"/>
    <w:rsid w:val="00562C76"/>
    <w:rsid w:val="005D10D4"/>
    <w:rsid w:val="0074579C"/>
    <w:rsid w:val="007C6FE3"/>
    <w:rsid w:val="007D59E7"/>
    <w:rsid w:val="008908AB"/>
    <w:rsid w:val="008C6547"/>
    <w:rsid w:val="009F76F8"/>
    <w:rsid w:val="00A25664"/>
    <w:rsid w:val="00B43E14"/>
    <w:rsid w:val="00BA5833"/>
    <w:rsid w:val="00BD3805"/>
    <w:rsid w:val="00C12D1A"/>
    <w:rsid w:val="00C96249"/>
    <w:rsid w:val="00E70040"/>
    <w:rsid w:val="00EB6FFD"/>
    <w:rsid w:val="00F37BED"/>
    <w:rsid w:val="00F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Header">
    <w:name w:val="header"/>
    <w:basedOn w:val="Normal"/>
    <w:link w:val="HeaderChar"/>
    <w:uiPriority w:val="99"/>
    <w:unhideWhenUsed/>
    <w:rsid w:val="00BA5833"/>
    <w:pPr>
      <w:tabs>
        <w:tab w:val="center" w:pos="4680"/>
        <w:tab w:val="right" w:pos="9360"/>
      </w:tabs>
    </w:pPr>
  </w:style>
  <w:style w:type="character" w:customStyle="1" w:styleId="HeaderChar">
    <w:name w:val="Header Char"/>
    <w:basedOn w:val="DefaultParagraphFont"/>
    <w:link w:val="Header"/>
    <w:uiPriority w:val="99"/>
    <w:rsid w:val="00BA5833"/>
  </w:style>
  <w:style w:type="paragraph" w:styleId="Footer">
    <w:name w:val="footer"/>
    <w:basedOn w:val="Normal"/>
    <w:link w:val="FooterChar"/>
    <w:uiPriority w:val="99"/>
    <w:unhideWhenUsed/>
    <w:rsid w:val="00BA5833"/>
    <w:pPr>
      <w:tabs>
        <w:tab w:val="center" w:pos="4680"/>
        <w:tab w:val="right" w:pos="9360"/>
      </w:tabs>
    </w:pPr>
  </w:style>
  <w:style w:type="character" w:customStyle="1" w:styleId="FooterChar">
    <w:name w:val="Footer Char"/>
    <w:basedOn w:val="DefaultParagraphFont"/>
    <w:link w:val="Footer"/>
    <w:uiPriority w:val="99"/>
    <w:rsid w:val="00BA5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3177</CharactersWithSpaces>
  <SharedDoc>false</SharedDoc>
  <HLinks>
    <vt:vector size="12" baseType="variant">
      <vt:variant>
        <vt:i4>5636099</vt:i4>
      </vt:variant>
      <vt:variant>
        <vt:i4>9</vt:i4>
      </vt:variant>
      <vt:variant>
        <vt:i4>0</vt:i4>
      </vt:variant>
      <vt:variant>
        <vt:i4>5</vt:i4>
      </vt:variant>
      <vt:variant>
        <vt:lpwstr>http://www.sentinelsynthetic.com/</vt:lpwstr>
      </vt:variant>
      <vt:variant>
        <vt:lpwstr/>
      </vt: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8</cp:revision>
  <cp:lastPrinted>2016-09-27T15:45:00Z</cp:lastPrinted>
  <dcterms:created xsi:type="dcterms:W3CDTF">2013-06-17T13:00:00Z</dcterms:created>
  <dcterms:modified xsi:type="dcterms:W3CDTF">2018-02-08T17:14:00Z</dcterms:modified>
</cp:coreProperties>
</file>