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F27" w:rsidRDefault="00677F27">
      <w:pPr>
        <w:suppressAutoHyphens/>
        <w:ind w:left="-900" w:right="720"/>
        <w:jc w:val="both"/>
        <w:rPr>
          <w:spacing w:val="-3"/>
          <w:u w:val="single"/>
        </w:rPr>
      </w:pPr>
    </w:p>
    <w:p w:rsidR="00677F27" w:rsidRDefault="003A3E8F">
      <w:pPr>
        <w:suppressAutoHyphens/>
        <w:ind w:left="-900" w:right="720"/>
        <w:jc w:val="both"/>
        <w:rPr>
          <w:spacing w:val="-3"/>
          <w:u w:val="single"/>
        </w:rPr>
      </w:pPr>
      <w:r>
        <w:rPr>
          <w:noProof/>
          <w:spacing w:val="-3"/>
          <w:u w:val="singl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-177165</wp:posOffset>
                </wp:positionH>
                <wp:positionV relativeFrom="paragraph">
                  <wp:posOffset>142240</wp:posOffset>
                </wp:positionV>
                <wp:extent cx="6629400" cy="500380"/>
                <wp:effectExtent l="0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76200" cmpd="tri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7F27" w:rsidRPr="00A7574A" w:rsidRDefault="00677F27" w:rsidP="00A7574A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60"/>
                                <w:szCs w:val="60"/>
                              </w:rPr>
                            </w:pPr>
                            <w:r w:rsidRPr="00A7574A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 xml:space="preserve">PRODUCT </w:t>
                            </w:r>
                            <w:r w:rsidR="00A7574A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A7574A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>DATA</w:t>
                            </w:r>
                            <w:r w:rsidR="00A7574A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A7574A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 xml:space="preserve"> SHEET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3.95pt;margin-top:11.2pt;width:522pt;height:39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" stroked="f" strokeweight="6pt">
                <v:stroke linestyle="thickBetweenThin"/>
                <v:textbox>
                  <w:txbxContent>
                    <w:p w:rsidR="00677F27" w:rsidRPr="00A7574A" w:rsidRDefault="00677F27" w:rsidP="00A7574A">
                      <w:pPr>
                        <w:rPr>
                          <w:rFonts w:ascii="Arial Rounded MT Bold" w:hAnsi="Arial Rounded MT Bold"/>
                          <w:color w:val="0000FF"/>
                          <w:sz w:val="60"/>
                          <w:szCs w:val="60"/>
                        </w:rPr>
                      </w:pPr>
                      <w:r w:rsidRPr="00A7574A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 xml:space="preserve">PRODUCT </w:t>
                      </w:r>
                      <w:r w:rsidR="00A7574A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 xml:space="preserve"> </w:t>
                      </w:r>
                      <w:r w:rsidRPr="00A7574A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>DATA</w:t>
                      </w:r>
                      <w:r w:rsidR="00A7574A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 xml:space="preserve"> </w:t>
                      </w:r>
                      <w:r w:rsidRPr="00A7574A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 xml:space="preserve"> SHEET</w:t>
                      </w:r>
                    </w:p>
                  </w:txbxContent>
                </v:textbox>
              </v:shape>
            </w:pict>
          </mc:Fallback>
        </mc:AlternateContent>
      </w:r>
    </w:p>
    <w:p w:rsidR="00677F27" w:rsidRDefault="00677F27">
      <w:pPr>
        <w:suppressAutoHyphens/>
        <w:ind w:left="-900" w:right="720"/>
        <w:jc w:val="both"/>
        <w:rPr>
          <w:spacing w:val="-3"/>
          <w:u w:val="single"/>
        </w:rPr>
      </w:pPr>
    </w:p>
    <w:p w:rsidR="00677F27" w:rsidRDefault="00677F27">
      <w:pPr>
        <w:tabs>
          <w:tab w:val="left" w:pos="10530"/>
        </w:tabs>
        <w:rPr>
          <w:spacing w:val="-3"/>
          <w:u w:val="single"/>
        </w:rPr>
      </w:pPr>
    </w:p>
    <w:p w:rsidR="00677F27" w:rsidRDefault="00677F27">
      <w:pPr>
        <w:tabs>
          <w:tab w:val="left" w:pos="10530"/>
        </w:tabs>
        <w:rPr>
          <w:color w:val="FFFFFF"/>
          <w:sz w:val="16"/>
        </w:rPr>
      </w:pPr>
      <w:r>
        <w:rPr>
          <w:color w:val="FFFFFF"/>
        </w:rPr>
        <w:t xml:space="preserve">   </w:t>
      </w:r>
      <w:r>
        <w:rPr>
          <w:color w:val="FFFFFF"/>
          <w:sz w:val="36"/>
        </w:rPr>
        <w:t xml:space="preserve">G                                                  </w:t>
      </w:r>
    </w:p>
    <w:p w:rsidR="00677F27" w:rsidRDefault="003A3E8F">
      <w:pPr>
        <w:tabs>
          <w:tab w:val="left" w:pos="10530"/>
        </w:tabs>
        <w:rPr>
          <w:color w:val="FFFFFF"/>
        </w:rPr>
      </w:pPr>
      <w:r>
        <w:rPr>
          <w:noProof/>
          <w:color w:val="FFFFFF"/>
          <w:sz w:val="3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3604260</wp:posOffset>
                </wp:positionH>
                <wp:positionV relativeFrom="paragraph">
                  <wp:posOffset>93980</wp:posOffset>
                </wp:positionV>
                <wp:extent cx="3023235" cy="1393825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3235" cy="139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6DC5" w:rsidRDefault="00086DC5" w:rsidP="00086DC5">
                            <w:pPr>
                              <w:keepNext/>
                              <w:jc w:val="center"/>
                              <w:outlineLvl w:val="5"/>
                              <w:rPr>
                                <w:b/>
                                <w:color w:val="FF0000"/>
                                <w:sz w:val="60"/>
                                <w:szCs w:val="60"/>
                              </w:rPr>
                            </w:pPr>
                            <w:r w:rsidRPr="0006311A">
                              <w:rPr>
                                <w:b/>
                                <w:color w:val="FF0000"/>
                                <w:sz w:val="60"/>
                                <w:szCs w:val="60"/>
                              </w:rPr>
                              <w:t xml:space="preserve">SCO </w:t>
                            </w:r>
                            <w:r>
                              <w:rPr>
                                <w:b/>
                                <w:color w:val="FF0000"/>
                                <w:sz w:val="60"/>
                                <w:szCs w:val="60"/>
                              </w:rPr>
                              <w:t xml:space="preserve">HFC </w:t>
                            </w:r>
                          </w:p>
                          <w:p w:rsidR="00086DC5" w:rsidRPr="0006311A" w:rsidRDefault="00086DC5" w:rsidP="00086DC5">
                            <w:pPr>
                              <w:keepNext/>
                              <w:jc w:val="center"/>
                              <w:outlineLvl w:val="5"/>
                              <w:rPr>
                                <w:b/>
                                <w:color w:val="FF0000"/>
                                <w:sz w:val="60"/>
                                <w:szCs w:val="60"/>
                              </w:rPr>
                            </w:pPr>
                            <w:r w:rsidRPr="0006311A">
                              <w:rPr>
                                <w:b/>
                                <w:color w:val="FF0000"/>
                                <w:sz w:val="60"/>
                                <w:szCs w:val="60"/>
                              </w:rPr>
                              <w:t>Series</w:t>
                            </w:r>
                          </w:p>
                          <w:p w:rsidR="00086DC5" w:rsidRPr="00086DC5" w:rsidRDefault="00086DC5" w:rsidP="00086DC5">
                            <w:pPr>
                              <w:tabs>
                                <w:tab w:val="left" w:pos="5400"/>
                              </w:tabs>
                              <w:spacing w:line="259" w:lineRule="auto"/>
                              <w:jc w:val="center"/>
                              <w:rPr>
                                <w:rFonts w:ascii="Calibri" w:eastAsia="Calibri" w:hAnsi="Calibri"/>
                                <w:b/>
                                <w:color w:val="000080"/>
                              </w:rPr>
                            </w:pPr>
                          </w:p>
                          <w:p w:rsidR="00086DC5" w:rsidRPr="00086DC5" w:rsidRDefault="00086DC5" w:rsidP="00086DC5">
                            <w:pPr>
                              <w:tabs>
                                <w:tab w:val="left" w:pos="5400"/>
                              </w:tabs>
                              <w:spacing w:line="259" w:lineRule="auto"/>
                              <w:jc w:val="center"/>
                              <w:rPr>
                                <w:rFonts w:ascii="Calibri" w:eastAsia="Calibri" w:hAnsi="Calibri"/>
                                <w:b/>
                                <w:color w:val="000080"/>
                                <w:sz w:val="36"/>
                                <w:szCs w:val="36"/>
                              </w:rPr>
                            </w:pPr>
                            <w:r w:rsidRPr="00086DC5">
                              <w:rPr>
                                <w:rFonts w:ascii="Calibri" w:eastAsia="Calibri" w:hAnsi="Calibri"/>
                                <w:b/>
                                <w:color w:val="000080"/>
                                <w:sz w:val="36"/>
                                <w:szCs w:val="36"/>
                              </w:rPr>
                              <w:t>REFRIGERANT COMPRESSOR</w:t>
                            </w:r>
                          </w:p>
                          <w:p w:rsidR="00677F27" w:rsidRDefault="00677F2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283.8pt;margin-top:7.4pt;width:238.05pt;height:10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" stroked="f">
                <v:textbox>
                  <w:txbxContent>
                    <w:p w:rsidR="00086DC5" w:rsidRDefault="00086DC5" w:rsidP="00086DC5">
                      <w:pPr>
                        <w:keepNext/>
                        <w:jc w:val="center"/>
                        <w:outlineLvl w:val="5"/>
                        <w:rPr>
                          <w:b/>
                          <w:color w:val="FF0000"/>
                          <w:sz w:val="60"/>
                          <w:szCs w:val="60"/>
                        </w:rPr>
                      </w:pPr>
                      <w:r w:rsidRPr="0006311A">
                        <w:rPr>
                          <w:b/>
                          <w:color w:val="FF0000"/>
                          <w:sz w:val="60"/>
                          <w:szCs w:val="60"/>
                        </w:rPr>
                        <w:t xml:space="preserve">SCO </w:t>
                      </w:r>
                      <w:r>
                        <w:rPr>
                          <w:b/>
                          <w:color w:val="FF0000"/>
                          <w:sz w:val="60"/>
                          <w:szCs w:val="60"/>
                        </w:rPr>
                        <w:t xml:space="preserve">HFC </w:t>
                      </w:r>
                    </w:p>
                    <w:p w:rsidR="00086DC5" w:rsidRPr="0006311A" w:rsidRDefault="00086DC5" w:rsidP="00086DC5">
                      <w:pPr>
                        <w:keepNext/>
                        <w:jc w:val="center"/>
                        <w:outlineLvl w:val="5"/>
                        <w:rPr>
                          <w:b/>
                          <w:color w:val="FF0000"/>
                          <w:sz w:val="60"/>
                          <w:szCs w:val="60"/>
                        </w:rPr>
                      </w:pPr>
                      <w:r w:rsidRPr="0006311A">
                        <w:rPr>
                          <w:b/>
                          <w:color w:val="FF0000"/>
                          <w:sz w:val="60"/>
                          <w:szCs w:val="60"/>
                        </w:rPr>
                        <w:t>Series</w:t>
                      </w:r>
                    </w:p>
                    <w:p w:rsidR="00086DC5" w:rsidRPr="00086DC5" w:rsidRDefault="00086DC5" w:rsidP="00086DC5">
                      <w:pPr>
                        <w:tabs>
                          <w:tab w:val="left" w:pos="5400"/>
                        </w:tabs>
                        <w:spacing w:line="259" w:lineRule="auto"/>
                        <w:jc w:val="center"/>
                        <w:rPr>
                          <w:rFonts w:ascii="Calibri" w:eastAsia="Calibri" w:hAnsi="Calibri"/>
                          <w:b/>
                          <w:color w:val="000080"/>
                        </w:rPr>
                      </w:pPr>
                    </w:p>
                    <w:p w:rsidR="00086DC5" w:rsidRPr="00086DC5" w:rsidRDefault="00086DC5" w:rsidP="00086DC5">
                      <w:pPr>
                        <w:tabs>
                          <w:tab w:val="left" w:pos="5400"/>
                        </w:tabs>
                        <w:spacing w:line="259" w:lineRule="auto"/>
                        <w:jc w:val="center"/>
                        <w:rPr>
                          <w:rFonts w:ascii="Calibri" w:eastAsia="Calibri" w:hAnsi="Calibri"/>
                          <w:b/>
                          <w:color w:val="000080"/>
                          <w:sz w:val="36"/>
                          <w:szCs w:val="36"/>
                        </w:rPr>
                      </w:pPr>
                      <w:r w:rsidRPr="00086DC5">
                        <w:rPr>
                          <w:rFonts w:ascii="Calibri" w:eastAsia="Calibri" w:hAnsi="Calibri"/>
                          <w:b/>
                          <w:color w:val="000080"/>
                          <w:sz w:val="36"/>
                          <w:szCs w:val="36"/>
                        </w:rPr>
                        <w:t>REFRIGERANT COMPRESSOR</w:t>
                      </w:r>
                    </w:p>
                    <w:p w:rsidR="00677F27" w:rsidRDefault="00677F27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FFFF"/>
        </w:rPr>
        <w:drawing>
          <wp:inline distT="0" distB="0" distL="0" distR="0">
            <wp:extent cx="2809875" cy="1390650"/>
            <wp:effectExtent l="0" t="0" r="9525" b="0"/>
            <wp:docPr id="1" name="Picture 1" descr="Full Gear &amp;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ull Gear &amp; tex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F27" w:rsidRDefault="003A3E8F">
      <w:pPr>
        <w:tabs>
          <w:tab w:val="left" w:pos="6300"/>
        </w:tabs>
        <w:ind w:left="-720"/>
        <w:rPr>
          <w:color w:val="FFFFFF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-177165</wp:posOffset>
                </wp:positionH>
                <wp:positionV relativeFrom="paragraph">
                  <wp:posOffset>139065</wp:posOffset>
                </wp:positionV>
                <wp:extent cx="6629400" cy="342900"/>
                <wp:effectExtent l="0" t="0" r="0" b="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7F27" w:rsidRPr="00A7574A" w:rsidRDefault="00677F27" w:rsidP="00A7574A">
                            <w:pP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</w:pPr>
                            <w:r w:rsidRPr="00A7574A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PRODUCT  DESCRIPTION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-13.95pt;margin-top:10.95pt;width:522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" stroked="f" strokeweight="4.5pt">
                <v:stroke linestyle="thickThin"/>
                <v:textbox>
                  <w:txbxContent>
                    <w:p w:rsidR="00677F27" w:rsidRPr="00A7574A" w:rsidRDefault="00677F27" w:rsidP="00A7574A">
                      <w:pP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</w:pPr>
                      <w:r w:rsidRPr="00A7574A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PRODUCT  DESCRIPTION</w:t>
                      </w:r>
                    </w:p>
                  </w:txbxContent>
                </v:textbox>
              </v:shape>
            </w:pict>
          </mc:Fallback>
        </mc:AlternateContent>
      </w:r>
    </w:p>
    <w:p w:rsidR="00677F27" w:rsidRDefault="00677F27">
      <w:pPr>
        <w:tabs>
          <w:tab w:val="left" w:pos="6300"/>
        </w:tabs>
        <w:ind w:left="-720"/>
        <w:rPr>
          <w:color w:val="FFFFFF"/>
        </w:rPr>
      </w:pPr>
    </w:p>
    <w:p w:rsidR="00677F27" w:rsidRDefault="00677F27">
      <w:pPr>
        <w:tabs>
          <w:tab w:val="left" w:pos="6300"/>
        </w:tabs>
        <w:rPr>
          <w:color w:val="FFFFFF"/>
        </w:rPr>
        <w:sectPr w:rsidR="00677F27" w:rsidSect="00E83476">
          <w:footerReference w:type="default" r:id="rId7"/>
          <w:pgSz w:w="12240" w:h="15840" w:code="1"/>
          <w:pgMar w:top="90" w:right="1080" w:bottom="0" w:left="900" w:header="0" w:footer="0" w:gutter="0"/>
          <w:cols w:space="720"/>
        </w:sectPr>
      </w:pPr>
    </w:p>
    <w:p w:rsidR="00677F27" w:rsidRDefault="00677F27">
      <w:pPr>
        <w:jc w:val="both"/>
      </w:pPr>
    </w:p>
    <w:p w:rsidR="00677F27" w:rsidRDefault="00677F27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086DC5" w:rsidRPr="00086DC5" w:rsidTr="005451A0">
        <w:tc>
          <w:tcPr>
            <w:tcW w:w="4675" w:type="dxa"/>
          </w:tcPr>
          <w:p w:rsidR="00086DC5" w:rsidRPr="00086DC5" w:rsidRDefault="00086DC5" w:rsidP="005451A0">
            <w:pPr>
              <w:jc w:val="both"/>
              <w:rPr>
                <w:rFonts w:cs="Calibri"/>
              </w:rPr>
            </w:pPr>
          </w:p>
          <w:p w:rsidR="00086DC5" w:rsidRPr="00086DC5" w:rsidRDefault="00086DC5" w:rsidP="005451A0">
            <w:pPr>
              <w:jc w:val="both"/>
              <w:rPr>
                <w:rFonts w:cs="Calibri"/>
              </w:rPr>
            </w:pPr>
            <w:r w:rsidRPr="00086DC5">
              <w:rPr>
                <w:rFonts w:cs="Calibri"/>
              </w:rPr>
              <w:t xml:space="preserve">SCO HFC SERIES are synthetic polyol ester (POE) based lubricants for refrigerant compressors. </w:t>
            </w:r>
          </w:p>
          <w:p w:rsidR="00086DC5" w:rsidRPr="00086DC5" w:rsidRDefault="00086DC5" w:rsidP="005451A0">
            <w:pPr>
              <w:jc w:val="both"/>
              <w:rPr>
                <w:rFonts w:cs="Calibri"/>
              </w:rPr>
            </w:pPr>
          </w:p>
          <w:p w:rsidR="00086DC5" w:rsidRPr="00086DC5" w:rsidRDefault="00086DC5" w:rsidP="005451A0">
            <w:pPr>
              <w:jc w:val="both"/>
              <w:rPr>
                <w:rFonts w:cs="Calibri"/>
                <w:sz w:val="16"/>
              </w:rPr>
            </w:pPr>
            <w:r w:rsidRPr="00086DC5">
              <w:rPr>
                <w:rFonts w:cs="Calibri"/>
              </w:rPr>
              <w:t>SCO HFC SERIES are blended from high purity polyol esters having excellent miscibility and compatibility with new generation HFC refrigerants and lubricity.  A special additive package enhances wear protection for both steel-on-steel and steel-on-aluminum surfaces.  They are chemically and thermally stable so that systems stay cleaner even under severe operating conditions.</w:t>
            </w:r>
          </w:p>
          <w:p w:rsidR="00086DC5" w:rsidRPr="00086DC5" w:rsidRDefault="00086DC5" w:rsidP="005451A0">
            <w:pPr>
              <w:rPr>
                <w:rFonts w:cs="Calibri"/>
              </w:rPr>
            </w:pPr>
          </w:p>
        </w:tc>
        <w:tc>
          <w:tcPr>
            <w:tcW w:w="4675" w:type="dxa"/>
          </w:tcPr>
          <w:p w:rsidR="00086DC5" w:rsidRPr="00086DC5" w:rsidRDefault="00086DC5" w:rsidP="005451A0">
            <w:pPr>
              <w:jc w:val="both"/>
              <w:rPr>
                <w:rFonts w:cs="Calibri"/>
              </w:rPr>
            </w:pPr>
          </w:p>
          <w:p w:rsidR="00086DC5" w:rsidRPr="00086DC5" w:rsidRDefault="00086DC5" w:rsidP="005451A0">
            <w:pPr>
              <w:jc w:val="both"/>
              <w:rPr>
                <w:rFonts w:cs="Calibri"/>
              </w:rPr>
            </w:pPr>
            <w:r w:rsidRPr="00086DC5">
              <w:rPr>
                <w:rFonts w:cs="Calibri"/>
              </w:rPr>
              <w:t xml:space="preserve">Although this Series is recommended for automotive systems, they also meet the lubrication requirements of a broad spectrum of industrial applications employing positive displacement and dynamic compressors.  They can also be used with chlorinated refrigerants such as CFC-12, HCFC-22 and R-502.  </w:t>
            </w:r>
          </w:p>
          <w:p w:rsidR="00086DC5" w:rsidRPr="00086DC5" w:rsidRDefault="00086DC5" w:rsidP="00086DC5">
            <w:pPr>
              <w:jc w:val="both"/>
              <w:rPr>
                <w:rFonts w:cs="Calibri"/>
              </w:rPr>
            </w:pPr>
          </w:p>
        </w:tc>
      </w:tr>
    </w:tbl>
    <w:p w:rsidR="00677F27" w:rsidRDefault="003A3E8F"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-154305</wp:posOffset>
                </wp:positionH>
                <wp:positionV relativeFrom="paragraph">
                  <wp:posOffset>70485</wp:posOffset>
                </wp:positionV>
                <wp:extent cx="6617970" cy="342900"/>
                <wp:effectExtent l="0" t="0" r="0" b="0"/>
                <wp:wrapNone/>
                <wp:docPr id="1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797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7F27" w:rsidRPr="00A7574A" w:rsidRDefault="00677F27" w:rsidP="00A7574A">
                            <w:pPr>
                              <w:pStyle w:val="Heading8"/>
                              <w:tabs>
                                <w:tab w:val="clear" w:pos="90"/>
                                <w:tab w:val="clear" w:pos="2070"/>
                                <w:tab w:val="clear" w:pos="4590"/>
                                <w:tab w:val="clear" w:pos="6300"/>
                              </w:tabs>
                              <w:spacing w:line="240" w:lineRule="auto"/>
                              <w:ind w:left="0"/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</w:pPr>
                            <w:r w:rsidRPr="00A7574A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PRODUCT </w:t>
                            </w:r>
                            <w:r w:rsidR="00A7574A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A7574A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ADVANTAGES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9" type="#_x0000_t202" style="position:absolute;margin-left:-12.15pt;margin-top:5.55pt;width:521.1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" stroked="f" strokeweight="4.5pt">
                <v:stroke linestyle="thickThin"/>
                <v:textbox>
                  <w:txbxContent>
                    <w:p w:rsidR="00677F27" w:rsidRPr="00A7574A" w:rsidRDefault="00677F27" w:rsidP="00A7574A">
                      <w:pPr>
                        <w:pStyle w:val="Heading8"/>
                        <w:tabs>
                          <w:tab w:val="clear" w:pos="90"/>
                          <w:tab w:val="clear" w:pos="2070"/>
                          <w:tab w:val="clear" w:pos="4590"/>
                          <w:tab w:val="clear" w:pos="6300"/>
                        </w:tabs>
                        <w:spacing w:line="240" w:lineRule="auto"/>
                        <w:ind w:left="0"/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</w:pPr>
                      <w:r w:rsidRPr="00A7574A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PRODUCT </w:t>
                      </w:r>
                      <w:r w:rsidR="00A7574A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A7574A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ADVANTAGES     </w:t>
                      </w:r>
                    </w:p>
                  </w:txbxContent>
                </v:textbox>
              </v:shape>
            </w:pict>
          </mc:Fallback>
        </mc:AlternateContent>
      </w:r>
    </w:p>
    <w:p w:rsidR="00677F27" w:rsidRDefault="00677F27">
      <w:pPr>
        <w:jc w:val="center"/>
      </w:pPr>
    </w:p>
    <w:p w:rsidR="00677F27" w:rsidRDefault="00677F27"/>
    <w:p w:rsidR="00086DC5" w:rsidRDefault="00086DC5">
      <w:pPr>
        <w:tabs>
          <w:tab w:val="center" w:pos="810"/>
          <w:tab w:val="left" w:pos="4590"/>
          <w:tab w:val="left" w:pos="6300"/>
        </w:tabs>
        <w:ind w:left="-720"/>
        <w:rPr>
          <w:color w:val="FFFFFF"/>
        </w:rPr>
      </w:pPr>
    </w:p>
    <w:p w:rsidR="00086DC5" w:rsidRDefault="00086DC5">
      <w:pPr>
        <w:tabs>
          <w:tab w:val="center" w:pos="810"/>
          <w:tab w:val="left" w:pos="4590"/>
          <w:tab w:val="left" w:pos="6300"/>
        </w:tabs>
        <w:ind w:left="-720"/>
        <w:rPr>
          <w:color w:val="FFFFFF"/>
        </w:rPr>
      </w:pPr>
    </w:p>
    <w:p w:rsidR="00086DC5" w:rsidRPr="00086DC5" w:rsidRDefault="00086DC5" w:rsidP="00086DC5">
      <w:pPr>
        <w:tabs>
          <w:tab w:val="center" w:pos="810"/>
          <w:tab w:val="left" w:pos="4590"/>
          <w:tab w:val="left" w:pos="6300"/>
        </w:tabs>
        <w:ind w:left="-720"/>
        <w:jc w:val="center"/>
        <w:rPr>
          <w:color w:val="FFFFFF"/>
          <w:sz w:val="24"/>
          <w:szCs w:val="24"/>
        </w:rPr>
      </w:pPr>
    </w:p>
    <w:p w:rsidR="00086DC5" w:rsidRPr="003A3E8F" w:rsidRDefault="00086DC5" w:rsidP="00086DC5">
      <w:pPr>
        <w:ind w:left="1440" w:firstLine="720"/>
        <w:rPr>
          <w:rFonts w:ascii="Calibri" w:hAnsi="Calibri" w:cs="Calibri"/>
          <w:bCs/>
          <w:sz w:val="24"/>
          <w:szCs w:val="24"/>
        </w:rPr>
      </w:pPr>
      <w:r w:rsidRPr="003A3E8F">
        <w:rPr>
          <w:rFonts w:ascii="Calibri" w:hAnsi="Calibri" w:cs="Calibri"/>
          <w:bCs/>
          <w:sz w:val="24"/>
          <w:szCs w:val="24"/>
        </w:rPr>
        <w:t>• Low Pour Point</w:t>
      </w:r>
    </w:p>
    <w:p w:rsidR="00086DC5" w:rsidRPr="003A3E8F" w:rsidRDefault="00086DC5" w:rsidP="00086DC5">
      <w:pPr>
        <w:ind w:left="1440" w:firstLine="720"/>
        <w:rPr>
          <w:rFonts w:ascii="Calibri" w:hAnsi="Calibri" w:cs="Calibri"/>
          <w:bCs/>
          <w:sz w:val="24"/>
          <w:szCs w:val="24"/>
        </w:rPr>
      </w:pPr>
      <w:r w:rsidRPr="003A3E8F">
        <w:rPr>
          <w:rFonts w:ascii="Calibri" w:hAnsi="Calibri" w:cs="Calibri"/>
          <w:bCs/>
          <w:sz w:val="24"/>
          <w:szCs w:val="24"/>
        </w:rPr>
        <w:t>• Improved Compressor Efficiency</w:t>
      </w:r>
    </w:p>
    <w:p w:rsidR="00086DC5" w:rsidRPr="003A3E8F" w:rsidRDefault="00086DC5" w:rsidP="00086DC5">
      <w:pPr>
        <w:ind w:left="1440" w:firstLine="720"/>
        <w:rPr>
          <w:rFonts w:ascii="Calibri" w:hAnsi="Calibri" w:cs="Calibri"/>
          <w:bCs/>
          <w:sz w:val="24"/>
          <w:szCs w:val="24"/>
        </w:rPr>
      </w:pPr>
      <w:r w:rsidRPr="003A3E8F">
        <w:rPr>
          <w:rFonts w:ascii="Calibri" w:hAnsi="Calibri" w:cs="Calibri"/>
          <w:bCs/>
          <w:sz w:val="24"/>
          <w:szCs w:val="24"/>
        </w:rPr>
        <w:t>• Improved Wear Protection</w:t>
      </w:r>
    </w:p>
    <w:p w:rsidR="00086DC5" w:rsidRPr="003A3E8F" w:rsidRDefault="00086DC5" w:rsidP="00086DC5">
      <w:pPr>
        <w:ind w:left="1440" w:firstLine="720"/>
        <w:rPr>
          <w:rFonts w:ascii="Calibri" w:hAnsi="Calibri" w:cs="Calibri"/>
          <w:bCs/>
          <w:sz w:val="24"/>
          <w:szCs w:val="24"/>
        </w:rPr>
      </w:pPr>
      <w:r w:rsidRPr="003A3E8F">
        <w:rPr>
          <w:rFonts w:ascii="Calibri" w:hAnsi="Calibri" w:cs="Calibri"/>
          <w:bCs/>
          <w:sz w:val="24"/>
          <w:szCs w:val="24"/>
        </w:rPr>
        <w:t>• Extends Service Life</w:t>
      </w:r>
    </w:p>
    <w:p w:rsidR="00086DC5" w:rsidRPr="003A3E8F" w:rsidRDefault="00086DC5" w:rsidP="00086DC5">
      <w:pPr>
        <w:ind w:left="1440" w:firstLine="720"/>
        <w:rPr>
          <w:rFonts w:ascii="Calibri" w:hAnsi="Calibri" w:cs="Calibri"/>
          <w:bCs/>
          <w:sz w:val="24"/>
          <w:szCs w:val="24"/>
        </w:rPr>
      </w:pPr>
      <w:r w:rsidRPr="003A3E8F">
        <w:rPr>
          <w:rFonts w:ascii="Calibri" w:hAnsi="Calibri" w:cs="Calibri"/>
          <w:bCs/>
          <w:sz w:val="24"/>
          <w:szCs w:val="24"/>
        </w:rPr>
        <w:t>• Extends Drain Intervals</w:t>
      </w:r>
      <w:bookmarkStart w:id="0" w:name="_GoBack"/>
      <w:bookmarkEnd w:id="0"/>
    </w:p>
    <w:p w:rsidR="00086DC5" w:rsidRPr="003A3E8F" w:rsidRDefault="00086DC5" w:rsidP="00086DC5">
      <w:pPr>
        <w:ind w:left="1440" w:firstLine="720"/>
        <w:rPr>
          <w:rFonts w:ascii="Calibri" w:hAnsi="Calibri" w:cs="Calibri"/>
          <w:bCs/>
          <w:sz w:val="24"/>
          <w:szCs w:val="24"/>
        </w:rPr>
      </w:pPr>
      <w:r w:rsidRPr="003A3E8F">
        <w:rPr>
          <w:rFonts w:ascii="Calibri" w:hAnsi="Calibri" w:cs="Calibri"/>
          <w:bCs/>
          <w:sz w:val="24"/>
          <w:szCs w:val="24"/>
        </w:rPr>
        <w:t>• Chemically Stable</w:t>
      </w:r>
    </w:p>
    <w:p w:rsidR="00086DC5" w:rsidRPr="003A3E8F" w:rsidRDefault="00086DC5" w:rsidP="00086DC5">
      <w:pPr>
        <w:ind w:left="1440" w:firstLine="720"/>
        <w:rPr>
          <w:rFonts w:ascii="Calibri" w:hAnsi="Calibri" w:cs="Calibri"/>
          <w:bCs/>
          <w:sz w:val="24"/>
          <w:szCs w:val="24"/>
        </w:rPr>
      </w:pPr>
      <w:r w:rsidRPr="003A3E8F">
        <w:rPr>
          <w:rFonts w:ascii="Calibri" w:hAnsi="Calibri" w:cs="Calibri"/>
          <w:bCs/>
          <w:sz w:val="24"/>
          <w:szCs w:val="24"/>
        </w:rPr>
        <w:t>• Eliminates Sludge Formation</w:t>
      </w:r>
    </w:p>
    <w:p w:rsidR="00086DC5" w:rsidRPr="00086DC5" w:rsidRDefault="00086DC5" w:rsidP="00086DC5">
      <w:pPr>
        <w:tabs>
          <w:tab w:val="center" w:pos="810"/>
          <w:tab w:val="left" w:pos="4590"/>
          <w:tab w:val="left" w:pos="6300"/>
        </w:tabs>
        <w:ind w:left="-720"/>
        <w:jc w:val="center"/>
        <w:rPr>
          <w:color w:val="FFFFFF"/>
          <w:sz w:val="24"/>
          <w:szCs w:val="24"/>
        </w:rPr>
      </w:pPr>
    </w:p>
    <w:p w:rsidR="00086DC5" w:rsidRDefault="00086DC5">
      <w:pPr>
        <w:tabs>
          <w:tab w:val="center" w:pos="810"/>
          <w:tab w:val="left" w:pos="4590"/>
          <w:tab w:val="left" w:pos="6300"/>
        </w:tabs>
        <w:ind w:left="-720"/>
        <w:rPr>
          <w:color w:val="FFFFFF"/>
        </w:rPr>
      </w:pPr>
    </w:p>
    <w:p w:rsidR="00086DC5" w:rsidRDefault="00086DC5" w:rsidP="00086DC5">
      <w:pPr>
        <w:tabs>
          <w:tab w:val="center" w:pos="810"/>
          <w:tab w:val="left" w:pos="4590"/>
          <w:tab w:val="left" w:pos="6300"/>
        </w:tabs>
        <w:rPr>
          <w:color w:val="FFFFFF"/>
        </w:rPr>
      </w:pPr>
    </w:p>
    <w:p w:rsidR="00086DC5" w:rsidRDefault="00086DC5">
      <w:pPr>
        <w:tabs>
          <w:tab w:val="center" w:pos="810"/>
          <w:tab w:val="left" w:pos="4590"/>
          <w:tab w:val="left" w:pos="6300"/>
        </w:tabs>
        <w:ind w:left="-720"/>
        <w:rPr>
          <w:color w:val="FFFFFF"/>
        </w:rPr>
      </w:pPr>
    </w:p>
    <w:p w:rsidR="00086DC5" w:rsidRDefault="00086DC5">
      <w:pPr>
        <w:tabs>
          <w:tab w:val="center" w:pos="810"/>
          <w:tab w:val="left" w:pos="4590"/>
          <w:tab w:val="left" w:pos="6300"/>
        </w:tabs>
        <w:ind w:left="-720"/>
        <w:rPr>
          <w:color w:val="FFFFFF"/>
        </w:rPr>
      </w:pPr>
    </w:p>
    <w:p w:rsidR="00677F27" w:rsidRDefault="003A3E8F">
      <w:pPr>
        <w:tabs>
          <w:tab w:val="center" w:pos="810"/>
          <w:tab w:val="left" w:pos="4590"/>
          <w:tab w:val="left" w:pos="6300"/>
        </w:tabs>
        <w:ind w:left="-720"/>
        <w:rPr>
          <w:color w:val="FFFFFF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74295</wp:posOffset>
                </wp:positionV>
                <wp:extent cx="6566535" cy="274320"/>
                <wp:effectExtent l="0" t="0" r="0" b="0"/>
                <wp:wrapNone/>
                <wp:docPr id="9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56653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7F27" w:rsidRPr="004C6736" w:rsidRDefault="00677F27" w:rsidP="004C6736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4C6736"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28"/>
                                <w:szCs w:val="28"/>
                              </w:rPr>
                              <w:t xml:space="preserve">TO ORDER </w:t>
                            </w:r>
                            <w:r w:rsidR="004C6736"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28"/>
                                <w:szCs w:val="28"/>
                              </w:rPr>
                              <w:t>or</w:t>
                            </w:r>
                            <w:r w:rsidRPr="004C6736"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28"/>
                                <w:szCs w:val="28"/>
                              </w:rPr>
                              <w:t xml:space="preserve"> FOR ADDITIONAL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0" type="#_x0000_t202" style="position:absolute;left:0;text-align:left;margin-left:-7.2pt;margin-top:5.85pt;width:517.05pt;height:21.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" o:allowincell="f" stroked="f" strokeweight="4.5pt">
                <v:stroke linestyle="thickThin"/>
                <v:textbox>
                  <w:txbxContent>
                    <w:p w:rsidR="00677F27" w:rsidRPr="004C6736" w:rsidRDefault="00677F27" w:rsidP="004C6736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28"/>
                          <w:szCs w:val="28"/>
                        </w:rPr>
                      </w:pPr>
                      <w:r w:rsidRPr="004C6736">
                        <w:rPr>
                          <w:rFonts w:ascii="Arial Rounded MT Bold" w:hAnsi="Arial Rounded MT Bold"/>
                          <w:b/>
                          <w:color w:val="0000FF"/>
                          <w:sz w:val="28"/>
                          <w:szCs w:val="28"/>
                        </w:rPr>
                        <w:t xml:space="preserve">TO ORDER </w:t>
                      </w:r>
                      <w:r w:rsidR="004C6736">
                        <w:rPr>
                          <w:rFonts w:ascii="Arial Rounded MT Bold" w:hAnsi="Arial Rounded MT Bold"/>
                          <w:b/>
                          <w:color w:val="0000FF"/>
                          <w:sz w:val="28"/>
                          <w:szCs w:val="28"/>
                        </w:rPr>
                        <w:t>or</w:t>
                      </w:r>
                      <w:r w:rsidRPr="004C6736">
                        <w:rPr>
                          <w:rFonts w:ascii="Arial Rounded MT Bold" w:hAnsi="Arial Rounded MT Bold"/>
                          <w:b/>
                          <w:color w:val="0000FF"/>
                          <w:sz w:val="28"/>
                          <w:szCs w:val="28"/>
                        </w:rPr>
                        <w:t xml:space="preserve"> FOR ADDITIONAL INFORMATION</w:t>
                      </w:r>
                    </w:p>
                  </w:txbxContent>
                </v:textbox>
              </v:shape>
            </w:pict>
          </mc:Fallback>
        </mc:AlternateContent>
      </w:r>
    </w:p>
    <w:p w:rsidR="00677F27" w:rsidRDefault="00677F27">
      <w:pPr>
        <w:tabs>
          <w:tab w:val="left" w:pos="4590"/>
          <w:tab w:val="left" w:pos="6300"/>
        </w:tabs>
        <w:ind w:left="-720"/>
        <w:rPr>
          <w:color w:val="FFFFFF"/>
        </w:rPr>
      </w:pPr>
    </w:p>
    <w:p w:rsidR="004C6736" w:rsidRDefault="004C6736">
      <w:pPr>
        <w:pStyle w:val="ReturnAddress"/>
        <w:framePr w:w="0" w:hRule="auto" w:hSpace="0" w:vSpace="0" w:wrap="auto" w:vAnchor="margin" w:hAnchor="text" w:xAlign="left" w:yAlign="inline"/>
        <w:jc w:val="left"/>
        <w:rPr>
          <w:b/>
          <w:color w:val="FF0000"/>
          <w:sz w:val="16"/>
        </w:rPr>
      </w:pPr>
    </w:p>
    <w:p w:rsidR="00677F27" w:rsidRDefault="003A3E8F" w:rsidP="00D12533">
      <w:pPr>
        <w:pStyle w:val="ReturnAddress"/>
        <w:framePr w:w="0" w:hRule="auto" w:hSpace="0" w:vSpace="0" w:wrap="auto" w:vAnchor="margin" w:hAnchor="text" w:xAlign="left" w:yAlign="inline"/>
        <w:jc w:val="left"/>
        <w:rPr>
          <w:b/>
        </w:rPr>
      </w:pPr>
      <w:r>
        <w:rPr>
          <w:b/>
          <w:noProof/>
          <w:color w:val="FF0000"/>
          <w:sz w:val="16"/>
        </w:rPr>
        <w:drawing>
          <wp:inline distT="0" distB="0" distL="0" distR="0">
            <wp:extent cx="6457950" cy="847725"/>
            <wp:effectExtent l="0" t="0" r="0" b="9525"/>
            <wp:docPr id="2" name="Picture 2" descr="Sent Info w flag 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nt Info w flag A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F27" w:rsidRDefault="00677F27">
      <w:pPr>
        <w:jc w:val="center"/>
        <w:rPr>
          <w:b/>
        </w:rPr>
        <w:sectPr w:rsidR="00677F27" w:rsidSect="00E83476">
          <w:type w:val="continuous"/>
          <w:pgSz w:w="12240" w:h="15840" w:code="1"/>
          <w:pgMar w:top="432" w:right="806" w:bottom="0" w:left="864" w:header="0" w:footer="0" w:gutter="0"/>
          <w:cols w:space="720"/>
        </w:sectPr>
      </w:pPr>
    </w:p>
    <w:p w:rsidR="00E83476" w:rsidRDefault="003A3E8F">
      <w:pPr>
        <w:tabs>
          <w:tab w:val="left" w:pos="3690"/>
        </w:tabs>
        <w:ind w:firstLine="900"/>
        <w:rPr>
          <w:color w:val="FFFFFF"/>
        </w:rPr>
      </w:pPr>
      <w:r>
        <w:rPr>
          <w:noProof/>
          <w:color w:val="FFFFFF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468630</wp:posOffset>
                </wp:positionH>
                <wp:positionV relativeFrom="paragraph">
                  <wp:posOffset>40640</wp:posOffset>
                </wp:positionV>
                <wp:extent cx="6629400" cy="500380"/>
                <wp:effectExtent l="0" t="0" r="0" b="0"/>
                <wp:wrapNone/>
                <wp:docPr id="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76200" cmpd="tri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6DC5" w:rsidRPr="00A7574A" w:rsidRDefault="00086DC5" w:rsidP="00086DC5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60"/>
                                <w:szCs w:val="60"/>
                              </w:rPr>
                            </w:pPr>
                            <w:r w:rsidRPr="00A7574A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 xml:space="preserve">PRODUCT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A7574A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>DATA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A7574A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 xml:space="preserve"> SHEET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1" type="#_x0000_t202" style="position:absolute;left:0;text-align:left;margin-left:36.9pt;margin-top:3.2pt;width:522pt;height:39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" stroked="f" strokeweight="6pt">
                <v:stroke linestyle="thickBetweenThin"/>
                <v:textbox>
                  <w:txbxContent>
                    <w:p w:rsidR="00086DC5" w:rsidRPr="00A7574A" w:rsidRDefault="00086DC5" w:rsidP="00086DC5">
                      <w:pPr>
                        <w:rPr>
                          <w:rFonts w:ascii="Arial Rounded MT Bold" w:hAnsi="Arial Rounded MT Bold"/>
                          <w:color w:val="0000FF"/>
                          <w:sz w:val="60"/>
                          <w:szCs w:val="60"/>
                        </w:rPr>
                      </w:pPr>
                      <w:r w:rsidRPr="00A7574A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 xml:space="preserve">PRODUCT 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 xml:space="preserve"> </w:t>
                      </w:r>
                      <w:r w:rsidRPr="00A7574A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>DATA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 xml:space="preserve"> </w:t>
                      </w:r>
                      <w:r w:rsidRPr="00A7574A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 xml:space="preserve"> SHEET</w:t>
                      </w:r>
                    </w:p>
                  </w:txbxContent>
                </v:textbox>
              </v:shape>
            </w:pict>
          </mc:Fallback>
        </mc:AlternateContent>
      </w:r>
    </w:p>
    <w:p w:rsidR="00086DC5" w:rsidRDefault="00086DC5">
      <w:pPr>
        <w:tabs>
          <w:tab w:val="left" w:pos="3690"/>
        </w:tabs>
        <w:ind w:firstLine="900"/>
        <w:rPr>
          <w:color w:val="FFFFFF"/>
        </w:rPr>
      </w:pPr>
    </w:p>
    <w:p w:rsidR="00086DC5" w:rsidRDefault="00086DC5">
      <w:pPr>
        <w:tabs>
          <w:tab w:val="left" w:pos="3690"/>
        </w:tabs>
        <w:ind w:firstLine="900"/>
        <w:rPr>
          <w:color w:val="FFFFFF"/>
        </w:rPr>
      </w:pPr>
    </w:p>
    <w:p w:rsidR="00086DC5" w:rsidRDefault="00086DC5">
      <w:pPr>
        <w:tabs>
          <w:tab w:val="left" w:pos="3690"/>
        </w:tabs>
        <w:ind w:firstLine="900"/>
        <w:rPr>
          <w:color w:val="FFFFFF"/>
        </w:rPr>
      </w:pPr>
    </w:p>
    <w:p w:rsidR="00086DC5" w:rsidRDefault="00086DC5">
      <w:pPr>
        <w:tabs>
          <w:tab w:val="left" w:pos="3690"/>
        </w:tabs>
        <w:ind w:firstLine="900"/>
        <w:rPr>
          <w:color w:val="FFFFFF"/>
        </w:rPr>
      </w:pPr>
    </w:p>
    <w:p w:rsidR="00677F27" w:rsidRDefault="003A3E8F">
      <w:pPr>
        <w:tabs>
          <w:tab w:val="left" w:pos="3690"/>
        </w:tabs>
        <w:ind w:firstLine="900"/>
        <w:rPr>
          <w:color w:val="FFFFFF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6122670</wp:posOffset>
                </wp:positionH>
                <wp:positionV relativeFrom="paragraph">
                  <wp:posOffset>151130</wp:posOffset>
                </wp:positionV>
                <wp:extent cx="3194685" cy="1495425"/>
                <wp:effectExtent l="0" t="0" r="0" b="0"/>
                <wp:wrapNone/>
                <wp:docPr id="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4685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6DC5" w:rsidRDefault="00086DC5" w:rsidP="00086DC5">
                            <w:pPr>
                              <w:keepNext/>
                              <w:jc w:val="center"/>
                              <w:outlineLvl w:val="5"/>
                              <w:rPr>
                                <w:b/>
                                <w:color w:val="FF0000"/>
                                <w:sz w:val="60"/>
                                <w:szCs w:val="60"/>
                              </w:rPr>
                            </w:pPr>
                            <w:r w:rsidRPr="0006311A">
                              <w:rPr>
                                <w:b/>
                                <w:color w:val="FF0000"/>
                                <w:sz w:val="60"/>
                                <w:szCs w:val="60"/>
                              </w:rPr>
                              <w:t xml:space="preserve">SCO </w:t>
                            </w:r>
                            <w:r>
                              <w:rPr>
                                <w:b/>
                                <w:color w:val="FF0000"/>
                                <w:sz w:val="60"/>
                                <w:szCs w:val="60"/>
                              </w:rPr>
                              <w:t xml:space="preserve">HFC </w:t>
                            </w:r>
                          </w:p>
                          <w:p w:rsidR="00086DC5" w:rsidRPr="0006311A" w:rsidRDefault="00086DC5" w:rsidP="00086DC5">
                            <w:pPr>
                              <w:keepNext/>
                              <w:jc w:val="center"/>
                              <w:outlineLvl w:val="5"/>
                              <w:rPr>
                                <w:b/>
                                <w:color w:val="FF0000"/>
                                <w:sz w:val="60"/>
                                <w:szCs w:val="60"/>
                              </w:rPr>
                            </w:pPr>
                            <w:r w:rsidRPr="0006311A">
                              <w:rPr>
                                <w:b/>
                                <w:color w:val="FF0000"/>
                                <w:sz w:val="60"/>
                                <w:szCs w:val="60"/>
                              </w:rPr>
                              <w:t>Series</w:t>
                            </w:r>
                          </w:p>
                          <w:p w:rsidR="00086DC5" w:rsidRPr="00086DC5" w:rsidRDefault="00086DC5" w:rsidP="00086DC5">
                            <w:pPr>
                              <w:tabs>
                                <w:tab w:val="left" w:pos="5400"/>
                              </w:tabs>
                              <w:spacing w:line="259" w:lineRule="auto"/>
                              <w:jc w:val="center"/>
                              <w:rPr>
                                <w:rFonts w:ascii="Calibri" w:eastAsia="Calibri" w:hAnsi="Calibri"/>
                                <w:b/>
                                <w:color w:val="000080"/>
                                <w:sz w:val="26"/>
                                <w:szCs w:val="22"/>
                              </w:rPr>
                            </w:pPr>
                          </w:p>
                          <w:p w:rsidR="00086DC5" w:rsidRPr="00086DC5" w:rsidRDefault="00086DC5" w:rsidP="00086DC5">
                            <w:pPr>
                              <w:tabs>
                                <w:tab w:val="left" w:pos="5400"/>
                              </w:tabs>
                              <w:spacing w:line="259" w:lineRule="auto"/>
                              <w:jc w:val="center"/>
                              <w:rPr>
                                <w:rFonts w:ascii="Calibri" w:eastAsia="Calibri" w:hAnsi="Calibri"/>
                                <w:b/>
                                <w:color w:val="000080"/>
                                <w:sz w:val="36"/>
                                <w:szCs w:val="36"/>
                              </w:rPr>
                            </w:pPr>
                            <w:r w:rsidRPr="00086DC5">
                              <w:rPr>
                                <w:rFonts w:ascii="Calibri" w:eastAsia="Calibri" w:hAnsi="Calibri"/>
                                <w:b/>
                                <w:color w:val="000080"/>
                                <w:sz w:val="36"/>
                                <w:szCs w:val="36"/>
                              </w:rPr>
                              <w:t>REFRIGERANT COMPRESSOR</w:t>
                            </w:r>
                          </w:p>
                          <w:p w:rsidR="00677F27" w:rsidRDefault="00677F2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2" type="#_x0000_t202" style="position:absolute;left:0;text-align:left;margin-left:482.1pt;margin-top:11.9pt;width:251.55pt;height:11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" stroked="f">
                <v:textbox>
                  <w:txbxContent>
                    <w:p w:rsidR="00086DC5" w:rsidRDefault="00086DC5" w:rsidP="00086DC5">
                      <w:pPr>
                        <w:keepNext/>
                        <w:jc w:val="center"/>
                        <w:outlineLvl w:val="5"/>
                        <w:rPr>
                          <w:b/>
                          <w:color w:val="FF0000"/>
                          <w:sz w:val="60"/>
                          <w:szCs w:val="60"/>
                        </w:rPr>
                      </w:pPr>
                      <w:r w:rsidRPr="0006311A">
                        <w:rPr>
                          <w:b/>
                          <w:color w:val="FF0000"/>
                          <w:sz w:val="60"/>
                          <w:szCs w:val="60"/>
                        </w:rPr>
                        <w:t xml:space="preserve">SCO </w:t>
                      </w:r>
                      <w:r>
                        <w:rPr>
                          <w:b/>
                          <w:color w:val="FF0000"/>
                          <w:sz w:val="60"/>
                          <w:szCs w:val="60"/>
                        </w:rPr>
                        <w:t xml:space="preserve">HFC </w:t>
                      </w:r>
                    </w:p>
                    <w:p w:rsidR="00086DC5" w:rsidRPr="0006311A" w:rsidRDefault="00086DC5" w:rsidP="00086DC5">
                      <w:pPr>
                        <w:keepNext/>
                        <w:jc w:val="center"/>
                        <w:outlineLvl w:val="5"/>
                        <w:rPr>
                          <w:b/>
                          <w:color w:val="FF0000"/>
                          <w:sz w:val="60"/>
                          <w:szCs w:val="60"/>
                        </w:rPr>
                      </w:pPr>
                      <w:r w:rsidRPr="0006311A">
                        <w:rPr>
                          <w:b/>
                          <w:color w:val="FF0000"/>
                          <w:sz w:val="60"/>
                          <w:szCs w:val="60"/>
                        </w:rPr>
                        <w:t>Series</w:t>
                      </w:r>
                    </w:p>
                    <w:p w:rsidR="00086DC5" w:rsidRPr="00086DC5" w:rsidRDefault="00086DC5" w:rsidP="00086DC5">
                      <w:pPr>
                        <w:tabs>
                          <w:tab w:val="left" w:pos="5400"/>
                        </w:tabs>
                        <w:spacing w:line="259" w:lineRule="auto"/>
                        <w:jc w:val="center"/>
                        <w:rPr>
                          <w:rFonts w:ascii="Calibri" w:eastAsia="Calibri" w:hAnsi="Calibri"/>
                          <w:b/>
                          <w:color w:val="000080"/>
                          <w:sz w:val="26"/>
                          <w:szCs w:val="22"/>
                        </w:rPr>
                      </w:pPr>
                    </w:p>
                    <w:p w:rsidR="00086DC5" w:rsidRPr="00086DC5" w:rsidRDefault="00086DC5" w:rsidP="00086DC5">
                      <w:pPr>
                        <w:tabs>
                          <w:tab w:val="left" w:pos="5400"/>
                        </w:tabs>
                        <w:spacing w:line="259" w:lineRule="auto"/>
                        <w:jc w:val="center"/>
                        <w:rPr>
                          <w:rFonts w:ascii="Calibri" w:eastAsia="Calibri" w:hAnsi="Calibri"/>
                          <w:b/>
                          <w:color w:val="000080"/>
                          <w:sz w:val="36"/>
                          <w:szCs w:val="36"/>
                        </w:rPr>
                      </w:pPr>
                      <w:r w:rsidRPr="00086DC5">
                        <w:rPr>
                          <w:rFonts w:ascii="Calibri" w:eastAsia="Calibri" w:hAnsi="Calibri"/>
                          <w:b/>
                          <w:color w:val="000080"/>
                          <w:sz w:val="36"/>
                          <w:szCs w:val="36"/>
                        </w:rPr>
                        <w:t>REFRIGERANT COMPRESSOR</w:t>
                      </w:r>
                    </w:p>
                    <w:p w:rsidR="00677F27" w:rsidRDefault="00677F27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FFFF"/>
        </w:rPr>
        <w:drawing>
          <wp:inline distT="0" distB="0" distL="0" distR="0">
            <wp:extent cx="2886075" cy="1390650"/>
            <wp:effectExtent l="0" t="0" r="9525" b="0"/>
            <wp:docPr id="3" name="Picture 3" descr="Full Gear &amp;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ull Gear &amp; tex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6DC5" w:rsidRDefault="003A3E8F">
      <w:pPr>
        <w:tabs>
          <w:tab w:val="left" w:pos="3690"/>
        </w:tabs>
        <w:ind w:firstLine="900"/>
        <w:rPr>
          <w:color w:val="FFFFFF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31115</wp:posOffset>
                </wp:positionV>
                <wp:extent cx="8686800" cy="358140"/>
                <wp:effectExtent l="0" t="0" r="0" b="0"/>
                <wp:wrapNone/>
                <wp:docPr id="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7F27" w:rsidRPr="003E1F5C" w:rsidRDefault="00677F27" w:rsidP="003E1F5C">
                            <w:pP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</w:pPr>
                            <w:r w:rsidRPr="003E1F5C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TYPICAL </w:t>
                            </w:r>
                            <w:r w:rsidR="003E1F5C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E1F5C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CHARACTERISTICS</w:t>
                            </w:r>
                            <w:r w:rsidRPr="003E1F5C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3" type="#_x0000_t202" style="position:absolute;left:0;text-align:left;margin-left:36.15pt;margin-top:2.45pt;width:684pt;height:2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" stroked="f" strokeweight="4.5pt">
                <v:stroke linestyle="thickThin"/>
                <v:textbox>
                  <w:txbxContent>
                    <w:p w:rsidR="00677F27" w:rsidRPr="003E1F5C" w:rsidRDefault="00677F27" w:rsidP="003E1F5C">
                      <w:pP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</w:pPr>
                      <w:r w:rsidRPr="003E1F5C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TYPICAL </w:t>
                      </w:r>
                      <w:r w:rsidR="003E1F5C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3E1F5C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CHARACTERISTICS</w:t>
                      </w:r>
                      <w:r w:rsidRPr="003E1F5C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677F27" w:rsidRDefault="00677F27">
      <w:pPr>
        <w:tabs>
          <w:tab w:val="left" w:pos="8190"/>
        </w:tabs>
        <w:rPr>
          <w:color w:val="FFFFFF"/>
          <w:sz w:val="16"/>
        </w:rPr>
      </w:pPr>
    </w:p>
    <w:p w:rsidR="00677F27" w:rsidRDefault="00677F27">
      <w:pPr>
        <w:rPr>
          <w:b/>
        </w:rPr>
      </w:pPr>
      <w:r>
        <w:rPr>
          <w:color w:val="FFFFFF"/>
        </w:rPr>
        <w:tab/>
      </w:r>
      <w:r>
        <w:rPr>
          <w:color w:val="FFFFFF"/>
        </w:rPr>
        <w:tab/>
      </w:r>
      <w:r>
        <w:rPr>
          <w:color w:val="FFFFFF"/>
        </w:rPr>
        <w:tab/>
      </w:r>
      <w:r>
        <w:rPr>
          <w:color w:val="FFFFFF"/>
        </w:rPr>
        <w:tab/>
      </w:r>
      <w:r>
        <w:rPr>
          <w:color w:val="FFFFFF"/>
        </w:rPr>
        <w:tab/>
      </w:r>
      <w:r>
        <w:rPr>
          <w:color w:val="FFFFFF"/>
        </w:rPr>
        <w:tab/>
      </w:r>
      <w:r>
        <w:rPr>
          <w:color w:val="FFFFFF"/>
        </w:rPr>
        <w:tab/>
      </w:r>
    </w:p>
    <w:p w:rsidR="00677F27" w:rsidRDefault="00677F27">
      <w:pPr>
        <w:tabs>
          <w:tab w:val="left" w:pos="3780"/>
        </w:tabs>
        <w:rPr>
          <w:sz w:val="16"/>
        </w:rPr>
      </w:pPr>
    </w:p>
    <w:tbl>
      <w:tblPr>
        <w:tblStyle w:val="TableGrid"/>
        <w:tblpPr w:leftFromText="180" w:rightFromText="180" w:vertAnchor="page" w:horzAnchor="margin" w:tblpXSpec="center" w:tblpY="4501"/>
        <w:tblW w:w="129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8"/>
        <w:gridCol w:w="1440"/>
        <w:gridCol w:w="1440"/>
        <w:gridCol w:w="1440"/>
        <w:gridCol w:w="1440"/>
        <w:gridCol w:w="1237"/>
        <w:gridCol w:w="1463"/>
        <w:gridCol w:w="1687"/>
      </w:tblGrid>
      <w:tr w:rsidR="003A3E8F" w:rsidRPr="009140F5" w:rsidTr="003A3E8F">
        <w:tc>
          <w:tcPr>
            <w:tcW w:w="2808" w:type="dxa"/>
          </w:tcPr>
          <w:p w:rsidR="00E83476" w:rsidRPr="009140F5" w:rsidRDefault="00E83476" w:rsidP="00086DC5">
            <w:pPr>
              <w:spacing w:after="160" w:line="259" w:lineRule="auto"/>
            </w:pPr>
          </w:p>
        </w:tc>
        <w:tc>
          <w:tcPr>
            <w:tcW w:w="1440" w:type="dxa"/>
          </w:tcPr>
          <w:p w:rsidR="00E83476" w:rsidRPr="003237AA" w:rsidRDefault="00E83476" w:rsidP="00086DC5">
            <w:pPr>
              <w:rPr>
                <w:b/>
              </w:rPr>
            </w:pPr>
            <w:r w:rsidRPr="003237AA">
              <w:rPr>
                <w:b/>
              </w:rPr>
              <w:t>HFC 32</w:t>
            </w:r>
          </w:p>
        </w:tc>
        <w:tc>
          <w:tcPr>
            <w:tcW w:w="1440" w:type="dxa"/>
          </w:tcPr>
          <w:p w:rsidR="00E83476" w:rsidRPr="003237AA" w:rsidRDefault="00E83476" w:rsidP="00086DC5">
            <w:pPr>
              <w:rPr>
                <w:b/>
              </w:rPr>
            </w:pPr>
            <w:r w:rsidRPr="003237AA">
              <w:rPr>
                <w:b/>
              </w:rPr>
              <w:t>HFC 46</w:t>
            </w:r>
          </w:p>
        </w:tc>
        <w:tc>
          <w:tcPr>
            <w:tcW w:w="1440" w:type="dxa"/>
          </w:tcPr>
          <w:p w:rsidR="00E83476" w:rsidRPr="003237AA" w:rsidRDefault="00E83476" w:rsidP="00086DC5">
            <w:pPr>
              <w:rPr>
                <w:b/>
              </w:rPr>
            </w:pPr>
            <w:r w:rsidRPr="003237AA">
              <w:rPr>
                <w:b/>
              </w:rPr>
              <w:t>HFC 68</w:t>
            </w:r>
          </w:p>
        </w:tc>
        <w:tc>
          <w:tcPr>
            <w:tcW w:w="1440" w:type="dxa"/>
          </w:tcPr>
          <w:p w:rsidR="00E83476" w:rsidRPr="003237AA" w:rsidRDefault="00E83476" w:rsidP="00086DC5">
            <w:pPr>
              <w:rPr>
                <w:b/>
              </w:rPr>
            </w:pPr>
            <w:r w:rsidRPr="003237AA">
              <w:rPr>
                <w:b/>
              </w:rPr>
              <w:t>HFC 100</w:t>
            </w:r>
          </w:p>
        </w:tc>
        <w:tc>
          <w:tcPr>
            <w:tcW w:w="1237" w:type="dxa"/>
          </w:tcPr>
          <w:p w:rsidR="00E83476" w:rsidRPr="003237AA" w:rsidRDefault="00E83476" w:rsidP="00086DC5">
            <w:pPr>
              <w:rPr>
                <w:b/>
              </w:rPr>
            </w:pPr>
            <w:r w:rsidRPr="003237AA">
              <w:rPr>
                <w:b/>
              </w:rPr>
              <w:t>HFC 150</w:t>
            </w:r>
          </w:p>
        </w:tc>
        <w:tc>
          <w:tcPr>
            <w:tcW w:w="1463" w:type="dxa"/>
          </w:tcPr>
          <w:p w:rsidR="00E83476" w:rsidRPr="003237AA" w:rsidRDefault="00E83476" w:rsidP="00086DC5">
            <w:pPr>
              <w:rPr>
                <w:b/>
              </w:rPr>
            </w:pPr>
            <w:r w:rsidRPr="003237AA">
              <w:rPr>
                <w:b/>
              </w:rPr>
              <w:t>HFC 220</w:t>
            </w:r>
          </w:p>
        </w:tc>
        <w:tc>
          <w:tcPr>
            <w:tcW w:w="1687" w:type="dxa"/>
          </w:tcPr>
          <w:p w:rsidR="00E83476" w:rsidRPr="009140F5" w:rsidRDefault="00E83476" w:rsidP="00086DC5"/>
        </w:tc>
      </w:tr>
      <w:tr w:rsidR="003A3E8F" w:rsidRPr="009140F5" w:rsidTr="003A3E8F">
        <w:tc>
          <w:tcPr>
            <w:tcW w:w="2808" w:type="dxa"/>
          </w:tcPr>
          <w:p w:rsidR="00E83476" w:rsidRPr="009140F5" w:rsidRDefault="00E83476" w:rsidP="00086DC5">
            <w:r w:rsidRPr="009140F5">
              <w:t>ISO Viscosity Grade</w:t>
            </w:r>
          </w:p>
        </w:tc>
        <w:tc>
          <w:tcPr>
            <w:tcW w:w="1440" w:type="dxa"/>
          </w:tcPr>
          <w:p w:rsidR="00E83476" w:rsidRPr="009140F5" w:rsidRDefault="00E83476" w:rsidP="00086DC5">
            <w:r>
              <w:t>32</w:t>
            </w:r>
          </w:p>
        </w:tc>
        <w:tc>
          <w:tcPr>
            <w:tcW w:w="1440" w:type="dxa"/>
          </w:tcPr>
          <w:p w:rsidR="00E83476" w:rsidRPr="009140F5" w:rsidRDefault="00E83476" w:rsidP="00086DC5">
            <w:r>
              <w:t>46</w:t>
            </w:r>
          </w:p>
        </w:tc>
        <w:tc>
          <w:tcPr>
            <w:tcW w:w="1440" w:type="dxa"/>
          </w:tcPr>
          <w:p w:rsidR="00E83476" w:rsidRPr="009140F5" w:rsidRDefault="00E83476" w:rsidP="00086DC5">
            <w:r>
              <w:t>68</w:t>
            </w:r>
          </w:p>
        </w:tc>
        <w:tc>
          <w:tcPr>
            <w:tcW w:w="1440" w:type="dxa"/>
          </w:tcPr>
          <w:p w:rsidR="00E83476" w:rsidRPr="009140F5" w:rsidRDefault="00E83476" w:rsidP="00086DC5">
            <w:r>
              <w:t>100</w:t>
            </w:r>
          </w:p>
        </w:tc>
        <w:tc>
          <w:tcPr>
            <w:tcW w:w="1237" w:type="dxa"/>
          </w:tcPr>
          <w:p w:rsidR="00E83476" w:rsidRPr="009140F5" w:rsidRDefault="00E83476" w:rsidP="00086DC5">
            <w:r>
              <w:t>150</w:t>
            </w:r>
          </w:p>
        </w:tc>
        <w:tc>
          <w:tcPr>
            <w:tcW w:w="1463" w:type="dxa"/>
          </w:tcPr>
          <w:p w:rsidR="00E83476" w:rsidRPr="009140F5" w:rsidRDefault="00E83476" w:rsidP="00086DC5">
            <w:r>
              <w:t>220</w:t>
            </w:r>
          </w:p>
        </w:tc>
        <w:tc>
          <w:tcPr>
            <w:tcW w:w="1687" w:type="dxa"/>
          </w:tcPr>
          <w:p w:rsidR="00E83476" w:rsidRPr="009140F5" w:rsidRDefault="00E83476" w:rsidP="00086DC5">
            <w:pPr>
              <w:jc w:val="center"/>
            </w:pPr>
            <w:r>
              <w:t>ASTM D-2422</w:t>
            </w:r>
          </w:p>
        </w:tc>
      </w:tr>
      <w:tr w:rsidR="003A3E8F" w:rsidRPr="009140F5" w:rsidTr="003A3E8F">
        <w:tc>
          <w:tcPr>
            <w:tcW w:w="2808" w:type="dxa"/>
          </w:tcPr>
          <w:p w:rsidR="00E83476" w:rsidRPr="009140F5" w:rsidRDefault="00E83476" w:rsidP="00086DC5">
            <w:r w:rsidRPr="009140F5">
              <w:t>Viscosity cSt @100°C</w:t>
            </w:r>
          </w:p>
          <w:p w:rsidR="00E83476" w:rsidRPr="009140F5" w:rsidRDefault="00E83476" w:rsidP="00086DC5">
            <w:r w:rsidRPr="009140F5">
              <w:t xml:space="preserve">                       @  40°C</w:t>
            </w:r>
          </w:p>
          <w:p w:rsidR="00E83476" w:rsidRPr="009140F5" w:rsidRDefault="00E83476" w:rsidP="00086DC5"/>
        </w:tc>
        <w:tc>
          <w:tcPr>
            <w:tcW w:w="1440" w:type="dxa"/>
          </w:tcPr>
          <w:p w:rsidR="00E83476" w:rsidRDefault="00E83476" w:rsidP="00086DC5">
            <w:r>
              <w:t>6.4</w:t>
            </w:r>
          </w:p>
          <w:p w:rsidR="00E83476" w:rsidRPr="009140F5" w:rsidRDefault="00E83476" w:rsidP="00086DC5">
            <w:r>
              <w:t>31.3</w:t>
            </w:r>
          </w:p>
        </w:tc>
        <w:tc>
          <w:tcPr>
            <w:tcW w:w="1440" w:type="dxa"/>
          </w:tcPr>
          <w:p w:rsidR="00E83476" w:rsidRDefault="00E83476" w:rsidP="00086DC5">
            <w:r>
              <w:t>9.5</w:t>
            </w:r>
          </w:p>
          <w:p w:rsidR="00E83476" w:rsidRPr="009140F5" w:rsidRDefault="00E83476" w:rsidP="00086DC5">
            <w:r>
              <w:t>46</w:t>
            </w:r>
          </w:p>
        </w:tc>
        <w:tc>
          <w:tcPr>
            <w:tcW w:w="1440" w:type="dxa"/>
          </w:tcPr>
          <w:p w:rsidR="00E83476" w:rsidRDefault="00E83476" w:rsidP="00086DC5">
            <w:r>
              <w:t>11.1</w:t>
            </w:r>
          </w:p>
          <w:p w:rsidR="00E83476" w:rsidRPr="009140F5" w:rsidRDefault="00E83476" w:rsidP="00086DC5">
            <w:r>
              <w:t>65</w:t>
            </w:r>
          </w:p>
        </w:tc>
        <w:tc>
          <w:tcPr>
            <w:tcW w:w="1440" w:type="dxa"/>
          </w:tcPr>
          <w:p w:rsidR="00E83476" w:rsidRDefault="00E83476" w:rsidP="00086DC5">
            <w:r>
              <w:t>13.5</w:t>
            </w:r>
          </w:p>
          <w:p w:rsidR="00E83476" w:rsidRPr="009140F5" w:rsidRDefault="00E83476" w:rsidP="00086DC5">
            <w:r>
              <w:t>97</w:t>
            </w:r>
          </w:p>
        </w:tc>
        <w:tc>
          <w:tcPr>
            <w:tcW w:w="1237" w:type="dxa"/>
          </w:tcPr>
          <w:p w:rsidR="00E83476" w:rsidRDefault="00E83476" w:rsidP="00086DC5">
            <w:r>
              <w:t>15.1</w:t>
            </w:r>
          </w:p>
          <w:p w:rsidR="00E83476" w:rsidRPr="009140F5" w:rsidRDefault="00E83476" w:rsidP="00086DC5">
            <w:r>
              <w:t>170</w:t>
            </w:r>
          </w:p>
        </w:tc>
        <w:tc>
          <w:tcPr>
            <w:tcW w:w="1463" w:type="dxa"/>
          </w:tcPr>
          <w:p w:rsidR="00E83476" w:rsidRDefault="00E83476" w:rsidP="00086DC5">
            <w:r>
              <w:t>30.9</w:t>
            </w:r>
          </w:p>
          <w:p w:rsidR="00E83476" w:rsidRPr="009140F5" w:rsidRDefault="00E83476" w:rsidP="00086DC5">
            <w:r>
              <w:t>217</w:t>
            </w:r>
          </w:p>
        </w:tc>
        <w:tc>
          <w:tcPr>
            <w:tcW w:w="1687" w:type="dxa"/>
          </w:tcPr>
          <w:p w:rsidR="00E83476" w:rsidRDefault="00E83476" w:rsidP="00086DC5">
            <w:pPr>
              <w:jc w:val="center"/>
            </w:pPr>
          </w:p>
          <w:p w:rsidR="00E83476" w:rsidRPr="009140F5" w:rsidRDefault="00E83476" w:rsidP="00086DC5">
            <w:pPr>
              <w:jc w:val="center"/>
            </w:pPr>
            <w:r>
              <w:t>ASTM D-  455</w:t>
            </w:r>
          </w:p>
        </w:tc>
      </w:tr>
      <w:tr w:rsidR="003A3E8F" w:rsidRPr="009140F5" w:rsidTr="003A3E8F">
        <w:tc>
          <w:tcPr>
            <w:tcW w:w="2808" w:type="dxa"/>
          </w:tcPr>
          <w:p w:rsidR="00E83476" w:rsidRPr="009140F5" w:rsidRDefault="00E83476" w:rsidP="00086DC5">
            <w:r w:rsidRPr="009140F5">
              <w:t>Viscosity Index</w:t>
            </w:r>
          </w:p>
        </w:tc>
        <w:tc>
          <w:tcPr>
            <w:tcW w:w="1440" w:type="dxa"/>
          </w:tcPr>
          <w:p w:rsidR="00E83476" w:rsidRPr="009140F5" w:rsidRDefault="00E83476" w:rsidP="00086DC5">
            <w:r>
              <w:t>102</w:t>
            </w:r>
          </w:p>
        </w:tc>
        <w:tc>
          <w:tcPr>
            <w:tcW w:w="1440" w:type="dxa"/>
          </w:tcPr>
          <w:p w:rsidR="00E83476" w:rsidRPr="009140F5" w:rsidRDefault="00E83476" w:rsidP="00086DC5">
            <w:r>
              <w:t>113</w:t>
            </w:r>
          </w:p>
        </w:tc>
        <w:tc>
          <w:tcPr>
            <w:tcW w:w="1440" w:type="dxa"/>
          </w:tcPr>
          <w:p w:rsidR="00E83476" w:rsidRPr="009140F5" w:rsidRDefault="00E83476" w:rsidP="00086DC5">
            <w:r>
              <w:t>104</w:t>
            </w:r>
          </w:p>
        </w:tc>
        <w:tc>
          <w:tcPr>
            <w:tcW w:w="1440" w:type="dxa"/>
          </w:tcPr>
          <w:p w:rsidR="00E83476" w:rsidRPr="009140F5" w:rsidRDefault="00E83476" w:rsidP="00086DC5">
            <w:r>
              <w:t>98</w:t>
            </w:r>
          </w:p>
        </w:tc>
        <w:tc>
          <w:tcPr>
            <w:tcW w:w="1237" w:type="dxa"/>
          </w:tcPr>
          <w:p w:rsidR="00E83476" w:rsidRPr="009140F5" w:rsidRDefault="00E83476" w:rsidP="00086DC5">
            <w:r>
              <w:t>99</w:t>
            </w:r>
          </w:p>
        </w:tc>
        <w:tc>
          <w:tcPr>
            <w:tcW w:w="1463" w:type="dxa"/>
          </w:tcPr>
          <w:p w:rsidR="00E83476" w:rsidRPr="009140F5" w:rsidRDefault="00E83476" w:rsidP="00086DC5">
            <w:r>
              <w:t>185</w:t>
            </w:r>
          </w:p>
        </w:tc>
        <w:tc>
          <w:tcPr>
            <w:tcW w:w="1687" w:type="dxa"/>
          </w:tcPr>
          <w:p w:rsidR="00E83476" w:rsidRPr="009140F5" w:rsidRDefault="00E83476" w:rsidP="00086DC5">
            <w:pPr>
              <w:jc w:val="center"/>
            </w:pPr>
            <w:r>
              <w:t>ASTM D-2270</w:t>
            </w:r>
          </w:p>
        </w:tc>
      </w:tr>
      <w:tr w:rsidR="003A3E8F" w:rsidRPr="009140F5" w:rsidTr="003A3E8F">
        <w:tc>
          <w:tcPr>
            <w:tcW w:w="2808" w:type="dxa"/>
          </w:tcPr>
          <w:p w:rsidR="00E83476" w:rsidRPr="009140F5" w:rsidRDefault="00E83476" w:rsidP="00086DC5">
            <w:r w:rsidRPr="009140F5">
              <w:t>Flash Point °C (°F)</w:t>
            </w:r>
          </w:p>
        </w:tc>
        <w:tc>
          <w:tcPr>
            <w:tcW w:w="1440" w:type="dxa"/>
          </w:tcPr>
          <w:p w:rsidR="00E83476" w:rsidRPr="009140F5" w:rsidRDefault="00E83476" w:rsidP="00086DC5">
            <w:r>
              <w:t>500</w:t>
            </w:r>
            <w:r>
              <w:rPr>
                <w:rFonts w:ascii="Microsoft Tai Le" w:hAnsi="Microsoft Tai Le" w:cs="Microsoft Tai Le"/>
              </w:rPr>
              <w:t>°</w:t>
            </w:r>
            <w:r>
              <w:t>C(260</w:t>
            </w:r>
            <w:r>
              <w:rPr>
                <w:rFonts w:ascii="Microsoft Tai Le" w:hAnsi="Microsoft Tai Le" w:cs="Microsoft Tai Le"/>
              </w:rPr>
              <w:t>°</w:t>
            </w:r>
            <w:r>
              <w:t>F)</w:t>
            </w:r>
          </w:p>
        </w:tc>
        <w:tc>
          <w:tcPr>
            <w:tcW w:w="1440" w:type="dxa"/>
          </w:tcPr>
          <w:p w:rsidR="00E83476" w:rsidRPr="009140F5" w:rsidRDefault="00E83476" w:rsidP="00086DC5">
            <w:r>
              <w:t>572</w:t>
            </w:r>
            <w:r>
              <w:rPr>
                <w:rFonts w:ascii="Microsoft Tai Le" w:hAnsi="Microsoft Tai Le" w:cs="Microsoft Tai Le"/>
              </w:rPr>
              <w:t>°</w:t>
            </w:r>
            <w:r>
              <w:t>C(293</w:t>
            </w:r>
            <w:r>
              <w:rPr>
                <w:rFonts w:ascii="Microsoft Tai Le" w:hAnsi="Microsoft Tai Le" w:cs="Microsoft Tai Le"/>
              </w:rPr>
              <w:t>°</w:t>
            </w:r>
            <w:r>
              <w:t>F)</w:t>
            </w:r>
          </w:p>
        </w:tc>
        <w:tc>
          <w:tcPr>
            <w:tcW w:w="1440" w:type="dxa"/>
          </w:tcPr>
          <w:p w:rsidR="00E83476" w:rsidRPr="009140F5" w:rsidRDefault="00E83476" w:rsidP="00086DC5">
            <w:r>
              <w:t>575</w:t>
            </w:r>
            <w:r>
              <w:rPr>
                <w:rFonts w:ascii="Microsoft Tai Le" w:hAnsi="Microsoft Tai Le" w:cs="Microsoft Tai Le"/>
              </w:rPr>
              <w:t>°</w:t>
            </w:r>
            <w:r>
              <w:t>C(300</w:t>
            </w:r>
            <w:r>
              <w:rPr>
                <w:rFonts w:ascii="Microsoft Tai Le" w:hAnsi="Microsoft Tai Le" w:cs="Microsoft Tai Le"/>
              </w:rPr>
              <w:t>°</w:t>
            </w:r>
            <w:r>
              <w:t>F)</w:t>
            </w:r>
          </w:p>
        </w:tc>
        <w:tc>
          <w:tcPr>
            <w:tcW w:w="1440" w:type="dxa"/>
          </w:tcPr>
          <w:p w:rsidR="00E83476" w:rsidRPr="009140F5" w:rsidRDefault="00E83476" w:rsidP="00086DC5">
            <w:r>
              <w:t>578</w:t>
            </w:r>
            <w:r>
              <w:rPr>
                <w:rFonts w:ascii="Microsoft Tai Le" w:hAnsi="Microsoft Tai Le" w:cs="Microsoft Tai Le"/>
              </w:rPr>
              <w:t>°</w:t>
            </w:r>
            <w:r>
              <w:t>C(301</w:t>
            </w:r>
            <w:r>
              <w:rPr>
                <w:rFonts w:ascii="Microsoft Tai Le" w:hAnsi="Microsoft Tai Le" w:cs="Microsoft Tai Le"/>
              </w:rPr>
              <w:t>°</w:t>
            </w:r>
            <w:r>
              <w:t>F)</w:t>
            </w:r>
          </w:p>
        </w:tc>
        <w:tc>
          <w:tcPr>
            <w:tcW w:w="1237" w:type="dxa"/>
          </w:tcPr>
          <w:p w:rsidR="00E83476" w:rsidRPr="009140F5" w:rsidRDefault="00E83476" w:rsidP="00086DC5"/>
        </w:tc>
        <w:tc>
          <w:tcPr>
            <w:tcW w:w="1463" w:type="dxa"/>
          </w:tcPr>
          <w:p w:rsidR="00E83476" w:rsidRPr="009140F5" w:rsidRDefault="00E83476" w:rsidP="00086DC5">
            <w:r>
              <w:t>590</w:t>
            </w:r>
            <w:r>
              <w:rPr>
                <w:rFonts w:ascii="Microsoft Tai Le" w:hAnsi="Microsoft Tai Le" w:cs="Microsoft Tai Le"/>
              </w:rPr>
              <w:t>°</w:t>
            </w:r>
            <w:r>
              <w:t>C(310</w:t>
            </w:r>
            <w:r>
              <w:rPr>
                <w:rFonts w:ascii="Microsoft Tai Le" w:hAnsi="Microsoft Tai Le" w:cs="Microsoft Tai Le"/>
              </w:rPr>
              <w:t>°</w:t>
            </w:r>
            <w:r>
              <w:t>F)</w:t>
            </w:r>
          </w:p>
        </w:tc>
        <w:tc>
          <w:tcPr>
            <w:tcW w:w="1687" w:type="dxa"/>
          </w:tcPr>
          <w:p w:rsidR="00E83476" w:rsidRPr="009140F5" w:rsidRDefault="00E83476" w:rsidP="00086DC5">
            <w:pPr>
              <w:jc w:val="center"/>
            </w:pPr>
            <w:r>
              <w:t>ASTM D-    92</w:t>
            </w:r>
          </w:p>
        </w:tc>
      </w:tr>
      <w:tr w:rsidR="003A3E8F" w:rsidRPr="009140F5" w:rsidTr="003A3E8F">
        <w:tc>
          <w:tcPr>
            <w:tcW w:w="2808" w:type="dxa"/>
          </w:tcPr>
          <w:p w:rsidR="00E83476" w:rsidRPr="009140F5" w:rsidRDefault="00E83476" w:rsidP="00086DC5">
            <w:r w:rsidRPr="009140F5">
              <w:t>Pour Point °C (°F)</w:t>
            </w:r>
          </w:p>
        </w:tc>
        <w:tc>
          <w:tcPr>
            <w:tcW w:w="1440" w:type="dxa"/>
          </w:tcPr>
          <w:p w:rsidR="00E83476" w:rsidRPr="009140F5" w:rsidRDefault="00E83476" w:rsidP="00086DC5">
            <w:r>
              <w:t>-58</w:t>
            </w:r>
            <w:r>
              <w:rPr>
                <w:rFonts w:ascii="Microsoft Tai Le" w:hAnsi="Microsoft Tai Le" w:cs="Microsoft Tai Le"/>
              </w:rPr>
              <w:t>°</w:t>
            </w:r>
            <w:r>
              <w:t>C(50</w:t>
            </w:r>
            <w:r>
              <w:rPr>
                <w:rFonts w:ascii="Microsoft Tai Le" w:hAnsi="Microsoft Tai Le" w:cs="Microsoft Tai Le"/>
              </w:rPr>
              <w:t>°</w:t>
            </w:r>
            <w:r>
              <w:t>F)</w:t>
            </w:r>
          </w:p>
        </w:tc>
        <w:tc>
          <w:tcPr>
            <w:tcW w:w="1440" w:type="dxa"/>
          </w:tcPr>
          <w:p w:rsidR="00E83476" w:rsidRPr="009140F5" w:rsidRDefault="00E83476" w:rsidP="00086DC5">
            <w:r>
              <w:t>-56</w:t>
            </w:r>
            <w:r>
              <w:rPr>
                <w:rFonts w:ascii="Microsoft Tai Le" w:hAnsi="Microsoft Tai Le" w:cs="Microsoft Tai Le"/>
              </w:rPr>
              <w:t>°</w:t>
            </w:r>
            <w:r>
              <w:t>C(-49</w:t>
            </w:r>
            <w:r>
              <w:rPr>
                <w:rFonts w:ascii="Microsoft Tai Le" w:hAnsi="Microsoft Tai Le" w:cs="Microsoft Tai Le"/>
              </w:rPr>
              <w:t>°</w:t>
            </w:r>
            <w:r>
              <w:t>F)</w:t>
            </w:r>
          </w:p>
        </w:tc>
        <w:tc>
          <w:tcPr>
            <w:tcW w:w="1440" w:type="dxa"/>
          </w:tcPr>
          <w:p w:rsidR="00E83476" w:rsidRPr="009140F5" w:rsidRDefault="00E83476" w:rsidP="00086DC5">
            <w:r>
              <w:t>-54</w:t>
            </w:r>
            <w:r>
              <w:rPr>
                <w:rFonts w:ascii="Microsoft Tai Le" w:hAnsi="Microsoft Tai Le" w:cs="Microsoft Tai Le"/>
              </w:rPr>
              <w:t>°</w:t>
            </w:r>
            <w:r>
              <w:t>C(-48</w:t>
            </w:r>
            <w:r>
              <w:rPr>
                <w:rFonts w:ascii="Microsoft Tai Le" w:hAnsi="Microsoft Tai Le" w:cs="Microsoft Tai Le"/>
              </w:rPr>
              <w:t>°F)</w:t>
            </w:r>
          </w:p>
        </w:tc>
        <w:tc>
          <w:tcPr>
            <w:tcW w:w="1440" w:type="dxa"/>
          </w:tcPr>
          <w:p w:rsidR="00E83476" w:rsidRPr="009140F5" w:rsidRDefault="00E83476" w:rsidP="00086DC5">
            <w:r>
              <w:t>-49</w:t>
            </w:r>
            <w:r>
              <w:rPr>
                <w:rFonts w:ascii="Microsoft Tai Le" w:hAnsi="Microsoft Tai Le" w:cs="Microsoft Tai Le"/>
              </w:rPr>
              <w:t>°</w:t>
            </w:r>
            <w:r>
              <w:t>C(-45</w:t>
            </w:r>
            <w:r>
              <w:rPr>
                <w:rFonts w:ascii="Microsoft Tai Le" w:hAnsi="Microsoft Tai Le" w:cs="Microsoft Tai Le"/>
              </w:rPr>
              <w:t>°</w:t>
            </w:r>
            <w:r>
              <w:t>F)</w:t>
            </w:r>
          </w:p>
        </w:tc>
        <w:tc>
          <w:tcPr>
            <w:tcW w:w="1237" w:type="dxa"/>
          </w:tcPr>
          <w:p w:rsidR="00E83476" w:rsidRPr="009140F5" w:rsidRDefault="00E83476" w:rsidP="00086DC5"/>
        </w:tc>
        <w:tc>
          <w:tcPr>
            <w:tcW w:w="1463" w:type="dxa"/>
          </w:tcPr>
          <w:p w:rsidR="00E83476" w:rsidRPr="009140F5" w:rsidRDefault="00E83476" w:rsidP="00086DC5">
            <w:r>
              <w:t>-32</w:t>
            </w:r>
            <w:r>
              <w:rPr>
                <w:rFonts w:ascii="Microsoft Tai Le" w:hAnsi="Microsoft Tai Le" w:cs="Microsoft Tai Le"/>
              </w:rPr>
              <w:t>°</w:t>
            </w:r>
            <w:r>
              <w:t>C(-25</w:t>
            </w:r>
            <w:r>
              <w:rPr>
                <w:rFonts w:ascii="Microsoft Tai Le" w:hAnsi="Microsoft Tai Le" w:cs="Microsoft Tai Le"/>
              </w:rPr>
              <w:t>°</w:t>
            </w:r>
            <w:r>
              <w:t>F)</w:t>
            </w:r>
          </w:p>
        </w:tc>
        <w:tc>
          <w:tcPr>
            <w:tcW w:w="1687" w:type="dxa"/>
          </w:tcPr>
          <w:p w:rsidR="00E83476" w:rsidRPr="009140F5" w:rsidRDefault="00E83476" w:rsidP="00086DC5">
            <w:pPr>
              <w:jc w:val="center"/>
            </w:pPr>
            <w:r>
              <w:t>ASTM D-    97</w:t>
            </w:r>
          </w:p>
        </w:tc>
      </w:tr>
      <w:tr w:rsidR="003A3E8F" w:rsidRPr="009140F5" w:rsidTr="003A3E8F">
        <w:tc>
          <w:tcPr>
            <w:tcW w:w="2808" w:type="dxa"/>
          </w:tcPr>
          <w:p w:rsidR="00E83476" w:rsidRPr="009140F5" w:rsidRDefault="00E83476" w:rsidP="00086DC5">
            <w:r w:rsidRPr="009140F5">
              <w:t>Copper Corrosion</w:t>
            </w:r>
          </w:p>
        </w:tc>
        <w:tc>
          <w:tcPr>
            <w:tcW w:w="1440" w:type="dxa"/>
          </w:tcPr>
          <w:p w:rsidR="00E83476" w:rsidRPr="009140F5" w:rsidRDefault="00E83476" w:rsidP="00086DC5"/>
        </w:tc>
        <w:tc>
          <w:tcPr>
            <w:tcW w:w="1440" w:type="dxa"/>
          </w:tcPr>
          <w:p w:rsidR="00E83476" w:rsidRPr="009140F5" w:rsidRDefault="00E83476" w:rsidP="00086DC5"/>
        </w:tc>
        <w:tc>
          <w:tcPr>
            <w:tcW w:w="1440" w:type="dxa"/>
          </w:tcPr>
          <w:p w:rsidR="00E83476" w:rsidRPr="009140F5" w:rsidRDefault="00E83476" w:rsidP="00086DC5"/>
        </w:tc>
        <w:tc>
          <w:tcPr>
            <w:tcW w:w="1440" w:type="dxa"/>
          </w:tcPr>
          <w:p w:rsidR="00E83476" w:rsidRPr="009140F5" w:rsidRDefault="00E83476" w:rsidP="00086DC5"/>
        </w:tc>
        <w:tc>
          <w:tcPr>
            <w:tcW w:w="1237" w:type="dxa"/>
          </w:tcPr>
          <w:p w:rsidR="00E83476" w:rsidRPr="009140F5" w:rsidRDefault="00E83476" w:rsidP="00086DC5"/>
        </w:tc>
        <w:tc>
          <w:tcPr>
            <w:tcW w:w="1463" w:type="dxa"/>
          </w:tcPr>
          <w:p w:rsidR="00E83476" w:rsidRPr="009140F5" w:rsidRDefault="00E83476" w:rsidP="00086DC5"/>
        </w:tc>
        <w:tc>
          <w:tcPr>
            <w:tcW w:w="1687" w:type="dxa"/>
          </w:tcPr>
          <w:p w:rsidR="00E83476" w:rsidRPr="009140F5" w:rsidRDefault="00E83476" w:rsidP="00086DC5">
            <w:pPr>
              <w:jc w:val="center"/>
            </w:pPr>
          </w:p>
        </w:tc>
      </w:tr>
      <w:tr w:rsidR="003A3E8F" w:rsidRPr="009140F5" w:rsidTr="003A3E8F">
        <w:tc>
          <w:tcPr>
            <w:tcW w:w="2808" w:type="dxa"/>
          </w:tcPr>
          <w:p w:rsidR="00E83476" w:rsidRPr="009140F5" w:rsidRDefault="00E83476" w:rsidP="00086DC5">
            <w:r w:rsidRPr="009140F5">
              <w:t>Thermal Stability</w:t>
            </w:r>
          </w:p>
        </w:tc>
        <w:tc>
          <w:tcPr>
            <w:tcW w:w="1440" w:type="dxa"/>
          </w:tcPr>
          <w:p w:rsidR="00E83476" w:rsidRPr="009140F5" w:rsidRDefault="00E83476" w:rsidP="00086DC5"/>
        </w:tc>
        <w:tc>
          <w:tcPr>
            <w:tcW w:w="1440" w:type="dxa"/>
          </w:tcPr>
          <w:p w:rsidR="00E83476" w:rsidRPr="009140F5" w:rsidRDefault="00E83476" w:rsidP="00086DC5"/>
        </w:tc>
        <w:tc>
          <w:tcPr>
            <w:tcW w:w="1440" w:type="dxa"/>
          </w:tcPr>
          <w:p w:rsidR="00E83476" w:rsidRPr="009140F5" w:rsidRDefault="00E83476" w:rsidP="00086DC5">
            <w:r>
              <w:t>NO</w:t>
            </w:r>
          </w:p>
        </w:tc>
        <w:tc>
          <w:tcPr>
            <w:tcW w:w="1440" w:type="dxa"/>
          </w:tcPr>
          <w:p w:rsidR="00E83476" w:rsidRPr="009140F5" w:rsidRDefault="00E83476" w:rsidP="00086DC5">
            <w:r>
              <w:t>CHANGE</w:t>
            </w:r>
          </w:p>
        </w:tc>
        <w:tc>
          <w:tcPr>
            <w:tcW w:w="1237" w:type="dxa"/>
          </w:tcPr>
          <w:p w:rsidR="00E83476" w:rsidRPr="009140F5" w:rsidRDefault="00E83476" w:rsidP="00086DC5"/>
        </w:tc>
        <w:tc>
          <w:tcPr>
            <w:tcW w:w="1463" w:type="dxa"/>
          </w:tcPr>
          <w:p w:rsidR="00E83476" w:rsidRPr="009140F5" w:rsidRDefault="00E83476" w:rsidP="00086DC5"/>
        </w:tc>
        <w:tc>
          <w:tcPr>
            <w:tcW w:w="1687" w:type="dxa"/>
          </w:tcPr>
          <w:p w:rsidR="00E83476" w:rsidRPr="009140F5" w:rsidRDefault="00E83476" w:rsidP="00086DC5">
            <w:pPr>
              <w:jc w:val="center"/>
            </w:pPr>
            <w:r>
              <w:t>ASHRAE 97-1983</w:t>
            </w:r>
          </w:p>
        </w:tc>
      </w:tr>
      <w:tr w:rsidR="003A3E8F" w:rsidRPr="009140F5" w:rsidTr="003A3E8F">
        <w:tc>
          <w:tcPr>
            <w:tcW w:w="2808" w:type="dxa"/>
          </w:tcPr>
          <w:p w:rsidR="00E83476" w:rsidRPr="009140F5" w:rsidRDefault="00E83476" w:rsidP="00086DC5">
            <w:r w:rsidRPr="009140F5">
              <w:t>Four Ball Wear Test</w:t>
            </w:r>
          </w:p>
          <w:p w:rsidR="00E83476" w:rsidRPr="009140F5" w:rsidRDefault="00E83476" w:rsidP="00086DC5">
            <w:r w:rsidRPr="009140F5">
              <w:t xml:space="preserve"> Wear Scar (mm)</w:t>
            </w:r>
          </w:p>
        </w:tc>
        <w:tc>
          <w:tcPr>
            <w:tcW w:w="1440" w:type="dxa"/>
          </w:tcPr>
          <w:p w:rsidR="00E83476" w:rsidRDefault="00E83476" w:rsidP="00086DC5"/>
          <w:p w:rsidR="00E83476" w:rsidRPr="009140F5" w:rsidRDefault="00E83476" w:rsidP="00086DC5">
            <w:r>
              <w:t>0.93</w:t>
            </w:r>
          </w:p>
        </w:tc>
        <w:tc>
          <w:tcPr>
            <w:tcW w:w="1440" w:type="dxa"/>
          </w:tcPr>
          <w:p w:rsidR="00E83476" w:rsidRDefault="00E83476" w:rsidP="00086DC5"/>
          <w:p w:rsidR="00E83476" w:rsidRPr="009140F5" w:rsidRDefault="00E83476" w:rsidP="00086DC5">
            <w:r>
              <w:t>0.80</w:t>
            </w:r>
          </w:p>
        </w:tc>
        <w:tc>
          <w:tcPr>
            <w:tcW w:w="1440" w:type="dxa"/>
          </w:tcPr>
          <w:p w:rsidR="00E83476" w:rsidRDefault="00E83476" w:rsidP="00086DC5"/>
          <w:p w:rsidR="00E83476" w:rsidRPr="009140F5" w:rsidRDefault="00E83476" w:rsidP="00086DC5">
            <w:r>
              <w:t>0.80</w:t>
            </w:r>
          </w:p>
        </w:tc>
        <w:tc>
          <w:tcPr>
            <w:tcW w:w="1440" w:type="dxa"/>
          </w:tcPr>
          <w:p w:rsidR="00E83476" w:rsidRDefault="00E83476" w:rsidP="00086DC5"/>
          <w:p w:rsidR="00E83476" w:rsidRPr="009140F5" w:rsidRDefault="00E83476" w:rsidP="00086DC5">
            <w:r>
              <w:t>0.90</w:t>
            </w:r>
          </w:p>
        </w:tc>
        <w:tc>
          <w:tcPr>
            <w:tcW w:w="1237" w:type="dxa"/>
          </w:tcPr>
          <w:p w:rsidR="00E83476" w:rsidRDefault="00E83476" w:rsidP="00086DC5"/>
          <w:p w:rsidR="00E83476" w:rsidRPr="009140F5" w:rsidRDefault="00E83476" w:rsidP="00086DC5">
            <w:r>
              <w:t>0.86</w:t>
            </w:r>
          </w:p>
        </w:tc>
        <w:tc>
          <w:tcPr>
            <w:tcW w:w="1463" w:type="dxa"/>
          </w:tcPr>
          <w:p w:rsidR="00E83476" w:rsidRDefault="00E83476" w:rsidP="00086DC5"/>
          <w:p w:rsidR="00E83476" w:rsidRPr="009140F5" w:rsidRDefault="00E83476" w:rsidP="00086DC5">
            <w:r>
              <w:t>0.79</w:t>
            </w:r>
          </w:p>
        </w:tc>
        <w:tc>
          <w:tcPr>
            <w:tcW w:w="1687" w:type="dxa"/>
          </w:tcPr>
          <w:p w:rsidR="00E83476" w:rsidRDefault="00E83476" w:rsidP="00086DC5">
            <w:pPr>
              <w:jc w:val="center"/>
            </w:pPr>
          </w:p>
          <w:p w:rsidR="00E83476" w:rsidRPr="009140F5" w:rsidRDefault="00E83476" w:rsidP="00086DC5">
            <w:pPr>
              <w:jc w:val="center"/>
            </w:pPr>
            <w:r>
              <w:t>ASTM D-2783</w:t>
            </w:r>
          </w:p>
        </w:tc>
      </w:tr>
      <w:tr w:rsidR="003A3E8F" w:rsidRPr="009140F5" w:rsidTr="003A3E8F">
        <w:tc>
          <w:tcPr>
            <w:tcW w:w="2808" w:type="dxa"/>
          </w:tcPr>
          <w:p w:rsidR="00E83476" w:rsidRPr="009140F5" w:rsidRDefault="00E83476" w:rsidP="00086DC5">
            <w:r w:rsidRPr="009140F5">
              <w:t xml:space="preserve">Specific Gravity, </w:t>
            </w:r>
          </w:p>
          <w:p w:rsidR="00E83476" w:rsidRPr="009140F5" w:rsidRDefault="00E83476" w:rsidP="00086DC5">
            <w:r w:rsidRPr="009140F5">
              <w:t>15.6°C (60°F)</w:t>
            </w:r>
          </w:p>
        </w:tc>
        <w:tc>
          <w:tcPr>
            <w:tcW w:w="1440" w:type="dxa"/>
          </w:tcPr>
          <w:p w:rsidR="00E83476" w:rsidRPr="009140F5" w:rsidRDefault="00E83476" w:rsidP="00086DC5">
            <w:r>
              <w:t xml:space="preserve">  </w:t>
            </w:r>
          </w:p>
        </w:tc>
        <w:tc>
          <w:tcPr>
            <w:tcW w:w="1440" w:type="dxa"/>
          </w:tcPr>
          <w:p w:rsidR="00E83476" w:rsidRPr="009140F5" w:rsidRDefault="00E83476" w:rsidP="00086DC5">
            <w:r>
              <w:t xml:space="preserve">   </w:t>
            </w:r>
          </w:p>
        </w:tc>
        <w:tc>
          <w:tcPr>
            <w:tcW w:w="1440" w:type="dxa"/>
          </w:tcPr>
          <w:p w:rsidR="00E83476" w:rsidRPr="009140F5" w:rsidRDefault="00E83476" w:rsidP="00086DC5">
            <w:r>
              <w:t xml:space="preserve">    </w:t>
            </w:r>
          </w:p>
        </w:tc>
        <w:tc>
          <w:tcPr>
            <w:tcW w:w="1440" w:type="dxa"/>
          </w:tcPr>
          <w:p w:rsidR="00E83476" w:rsidRPr="009140F5" w:rsidRDefault="00E83476" w:rsidP="00086DC5">
            <w:r>
              <w:t xml:space="preserve">     </w:t>
            </w:r>
          </w:p>
        </w:tc>
        <w:tc>
          <w:tcPr>
            <w:tcW w:w="1237" w:type="dxa"/>
          </w:tcPr>
          <w:p w:rsidR="00E83476" w:rsidRPr="009140F5" w:rsidRDefault="00E83476" w:rsidP="00086DC5">
            <w:r>
              <w:t xml:space="preserve">     </w:t>
            </w:r>
          </w:p>
        </w:tc>
        <w:tc>
          <w:tcPr>
            <w:tcW w:w="1463" w:type="dxa"/>
          </w:tcPr>
          <w:p w:rsidR="00E83476" w:rsidRPr="009140F5" w:rsidRDefault="00E83476" w:rsidP="00086DC5">
            <w:r>
              <w:t xml:space="preserve">    </w:t>
            </w:r>
          </w:p>
        </w:tc>
        <w:tc>
          <w:tcPr>
            <w:tcW w:w="1687" w:type="dxa"/>
          </w:tcPr>
          <w:p w:rsidR="00E83476" w:rsidRPr="009140F5" w:rsidRDefault="00E83476" w:rsidP="00086DC5"/>
        </w:tc>
      </w:tr>
      <w:tr w:rsidR="003A3E8F" w:rsidRPr="009140F5" w:rsidTr="003A3E8F">
        <w:tc>
          <w:tcPr>
            <w:tcW w:w="2808" w:type="dxa"/>
          </w:tcPr>
          <w:p w:rsidR="00E83476" w:rsidRPr="003237AA" w:rsidRDefault="00E83476" w:rsidP="00086DC5">
            <w:pPr>
              <w:rPr>
                <w:b/>
              </w:rPr>
            </w:pPr>
            <w:r w:rsidRPr="003237AA">
              <w:rPr>
                <w:b/>
              </w:rPr>
              <w:t>PIN #</w:t>
            </w:r>
          </w:p>
        </w:tc>
        <w:tc>
          <w:tcPr>
            <w:tcW w:w="1440" w:type="dxa"/>
          </w:tcPr>
          <w:p w:rsidR="00E83476" w:rsidRPr="003237AA" w:rsidRDefault="00E83476" w:rsidP="00086DC5">
            <w:pPr>
              <w:rPr>
                <w:b/>
              </w:rPr>
            </w:pPr>
            <w:r w:rsidRPr="003237AA">
              <w:rPr>
                <w:b/>
              </w:rPr>
              <w:t>14332</w:t>
            </w:r>
          </w:p>
        </w:tc>
        <w:tc>
          <w:tcPr>
            <w:tcW w:w="1440" w:type="dxa"/>
          </w:tcPr>
          <w:p w:rsidR="00E83476" w:rsidRPr="003237AA" w:rsidRDefault="00E83476" w:rsidP="00086DC5">
            <w:pPr>
              <w:rPr>
                <w:b/>
              </w:rPr>
            </w:pPr>
            <w:r w:rsidRPr="003237AA">
              <w:rPr>
                <w:b/>
              </w:rPr>
              <w:t>14346</w:t>
            </w:r>
          </w:p>
        </w:tc>
        <w:tc>
          <w:tcPr>
            <w:tcW w:w="1440" w:type="dxa"/>
          </w:tcPr>
          <w:p w:rsidR="00E83476" w:rsidRPr="003237AA" w:rsidRDefault="00E83476" w:rsidP="00086DC5">
            <w:pPr>
              <w:rPr>
                <w:b/>
              </w:rPr>
            </w:pPr>
            <w:r w:rsidRPr="003237AA">
              <w:rPr>
                <w:b/>
              </w:rPr>
              <w:t>14368</w:t>
            </w:r>
          </w:p>
        </w:tc>
        <w:tc>
          <w:tcPr>
            <w:tcW w:w="1440" w:type="dxa"/>
          </w:tcPr>
          <w:p w:rsidR="00E83476" w:rsidRPr="003237AA" w:rsidRDefault="00E83476" w:rsidP="00086DC5">
            <w:pPr>
              <w:rPr>
                <w:b/>
              </w:rPr>
            </w:pPr>
            <w:r w:rsidRPr="003237AA">
              <w:rPr>
                <w:b/>
              </w:rPr>
              <w:t>14390</w:t>
            </w:r>
          </w:p>
        </w:tc>
        <w:tc>
          <w:tcPr>
            <w:tcW w:w="1237" w:type="dxa"/>
          </w:tcPr>
          <w:p w:rsidR="00E83476" w:rsidRPr="003237AA" w:rsidRDefault="00E83476" w:rsidP="00086DC5">
            <w:pPr>
              <w:rPr>
                <w:b/>
              </w:rPr>
            </w:pPr>
            <w:r w:rsidRPr="003237AA">
              <w:rPr>
                <w:b/>
              </w:rPr>
              <w:t>14395</w:t>
            </w:r>
          </w:p>
        </w:tc>
        <w:tc>
          <w:tcPr>
            <w:tcW w:w="1463" w:type="dxa"/>
          </w:tcPr>
          <w:p w:rsidR="00E83476" w:rsidRPr="003237AA" w:rsidRDefault="00E83476" w:rsidP="00086DC5">
            <w:pPr>
              <w:rPr>
                <w:b/>
              </w:rPr>
            </w:pPr>
            <w:r w:rsidRPr="003237AA">
              <w:rPr>
                <w:b/>
              </w:rPr>
              <w:t>14399</w:t>
            </w:r>
          </w:p>
        </w:tc>
        <w:tc>
          <w:tcPr>
            <w:tcW w:w="1687" w:type="dxa"/>
          </w:tcPr>
          <w:p w:rsidR="00E83476" w:rsidRPr="009140F5" w:rsidRDefault="00E83476" w:rsidP="00086DC5"/>
        </w:tc>
      </w:tr>
      <w:tr w:rsidR="00E83476" w:rsidRPr="009140F5" w:rsidTr="003A3E8F">
        <w:tc>
          <w:tcPr>
            <w:tcW w:w="2808" w:type="dxa"/>
          </w:tcPr>
          <w:p w:rsidR="00E83476" w:rsidRPr="003237AA" w:rsidRDefault="00E83476" w:rsidP="00086DC5">
            <w:pPr>
              <w:rPr>
                <w:b/>
              </w:rPr>
            </w:pPr>
          </w:p>
        </w:tc>
        <w:tc>
          <w:tcPr>
            <w:tcW w:w="1440" w:type="dxa"/>
          </w:tcPr>
          <w:p w:rsidR="00E83476" w:rsidRPr="003237AA" w:rsidRDefault="00E83476" w:rsidP="00086DC5">
            <w:pPr>
              <w:rPr>
                <w:b/>
              </w:rPr>
            </w:pPr>
          </w:p>
        </w:tc>
        <w:tc>
          <w:tcPr>
            <w:tcW w:w="1440" w:type="dxa"/>
          </w:tcPr>
          <w:p w:rsidR="00E83476" w:rsidRPr="003237AA" w:rsidRDefault="00E83476" w:rsidP="00086DC5">
            <w:pPr>
              <w:rPr>
                <w:b/>
              </w:rPr>
            </w:pPr>
          </w:p>
        </w:tc>
        <w:tc>
          <w:tcPr>
            <w:tcW w:w="1440" w:type="dxa"/>
          </w:tcPr>
          <w:p w:rsidR="00E83476" w:rsidRPr="003237AA" w:rsidRDefault="00E83476" w:rsidP="00086DC5">
            <w:pPr>
              <w:rPr>
                <w:b/>
              </w:rPr>
            </w:pPr>
          </w:p>
        </w:tc>
        <w:tc>
          <w:tcPr>
            <w:tcW w:w="1440" w:type="dxa"/>
          </w:tcPr>
          <w:p w:rsidR="00E83476" w:rsidRPr="003237AA" w:rsidRDefault="00E83476" w:rsidP="00086DC5">
            <w:pPr>
              <w:rPr>
                <w:b/>
              </w:rPr>
            </w:pPr>
          </w:p>
        </w:tc>
        <w:tc>
          <w:tcPr>
            <w:tcW w:w="1237" w:type="dxa"/>
          </w:tcPr>
          <w:p w:rsidR="00E83476" w:rsidRPr="003237AA" w:rsidRDefault="00E83476" w:rsidP="00086DC5">
            <w:pPr>
              <w:rPr>
                <w:b/>
              </w:rPr>
            </w:pPr>
          </w:p>
        </w:tc>
        <w:tc>
          <w:tcPr>
            <w:tcW w:w="1463" w:type="dxa"/>
          </w:tcPr>
          <w:p w:rsidR="00E83476" w:rsidRPr="003237AA" w:rsidRDefault="00E83476" w:rsidP="00086DC5">
            <w:pPr>
              <w:rPr>
                <w:b/>
              </w:rPr>
            </w:pPr>
          </w:p>
        </w:tc>
        <w:tc>
          <w:tcPr>
            <w:tcW w:w="1687" w:type="dxa"/>
          </w:tcPr>
          <w:p w:rsidR="00E83476" w:rsidRPr="009140F5" w:rsidRDefault="00E83476" w:rsidP="00086DC5"/>
        </w:tc>
      </w:tr>
    </w:tbl>
    <w:p w:rsidR="00E83476" w:rsidRDefault="00677F27" w:rsidP="00E83476">
      <w:pPr>
        <w:tabs>
          <w:tab w:val="left" w:pos="3780"/>
        </w:tabs>
        <w:spacing w:line="360" w:lineRule="auto"/>
        <w:rPr>
          <w:b/>
          <w:bCs/>
          <w:u w:val="single"/>
        </w:rPr>
      </w:pPr>
      <w:r>
        <w:rPr>
          <w:sz w:val="16"/>
        </w:rPr>
        <w:tab/>
      </w:r>
    </w:p>
    <w:p w:rsidR="00E83476" w:rsidRDefault="00E83476" w:rsidP="00E83476">
      <w:pPr>
        <w:tabs>
          <w:tab w:val="left" w:pos="3780"/>
        </w:tabs>
        <w:spacing w:line="360" w:lineRule="auto"/>
        <w:rPr>
          <w:b/>
          <w:bCs/>
          <w:u w:val="single"/>
        </w:rPr>
      </w:pPr>
    </w:p>
    <w:p w:rsidR="00E83476" w:rsidRDefault="00E83476" w:rsidP="00E83476">
      <w:pPr>
        <w:tabs>
          <w:tab w:val="left" w:pos="3780"/>
        </w:tabs>
        <w:spacing w:line="360" w:lineRule="auto"/>
        <w:rPr>
          <w:b/>
          <w:bCs/>
          <w:u w:val="single"/>
        </w:rPr>
      </w:pPr>
    </w:p>
    <w:p w:rsidR="00677F27" w:rsidRDefault="00677F27" w:rsidP="00E83476">
      <w:pPr>
        <w:tabs>
          <w:tab w:val="left" w:pos="3780"/>
        </w:tabs>
        <w:spacing w:line="360" w:lineRule="auto"/>
        <w:rPr>
          <w:sz w:val="16"/>
        </w:rPr>
      </w:pPr>
      <w:r>
        <w:rPr>
          <w:b/>
          <w:bCs/>
        </w:rPr>
        <w:t xml:space="preserve"> </w:t>
      </w:r>
    </w:p>
    <w:p w:rsidR="00677F27" w:rsidRDefault="00677F27">
      <w:pPr>
        <w:pStyle w:val="ReturnAddress"/>
        <w:framePr w:w="0" w:hRule="auto" w:hSpace="0" w:vSpace="0" w:wrap="auto" w:vAnchor="margin" w:hAnchor="text" w:xAlign="left" w:yAlign="inline"/>
        <w:jc w:val="left"/>
        <w:rPr>
          <w:b/>
          <w:color w:val="FF0000"/>
          <w:sz w:val="16"/>
        </w:rPr>
      </w:pPr>
    </w:p>
    <w:p w:rsidR="00D12533" w:rsidRDefault="00D12533">
      <w:pPr>
        <w:pStyle w:val="ReturnAddress"/>
        <w:framePr w:w="0" w:hRule="auto" w:hSpace="0" w:vSpace="0" w:wrap="auto" w:vAnchor="margin" w:hAnchor="text" w:xAlign="left" w:yAlign="inline"/>
        <w:jc w:val="left"/>
        <w:rPr>
          <w:b/>
          <w:color w:val="FF0000"/>
          <w:sz w:val="16"/>
        </w:rPr>
      </w:pPr>
    </w:p>
    <w:p w:rsidR="00E83476" w:rsidRDefault="00E83476">
      <w:pPr>
        <w:pStyle w:val="ReturnAddress"/>
        <w:framePr w:w="0" w:hRule="auto" w:hSpace="0" w:vSpace="0" w:wrap="auto" w:vAnchor="margin" w:hAnchor="text" w:xAlign="left" w:yAlign="inline"/>
        <w:jc w:val="left"/>
        <w:rPr>
          <w:b/>
          <w:color w:val="FF0000"/>
          <w:sz w:val="16"/>
        </w:rPr>
      </w:pPr>
    </w:p>
    <w:p w:rsidR="00E83476" w:rsidRDefault="00E83476">
      <w:pPr>
        <w:pStyle w:val="ReturnAddress"/>
        <w:framePr w:w="0" w:hRule="auto" w:hSpace="0" w:vSpace="0" w:wrap="auto" w:vAnchor="margin" w:hAnchor="text" w:xAlign="left" w:yAlign="inline"/>
        <w:jc w:val="left"/>
        <w:rPr>
          <w:b/>
          <w:color w:val="FF0000"/>
          <w:sz w:val="16"/>
        </w:rPr>
      </w:pPr>
    </w:p>
    <w:p w:rsidR="00E83476" w:rsidRDefault="00E83476">
      <w:pPr>
        <w:pStyle w:val="ReturnAddress"/>
        <w:framePr w:w="0" w:hRule="auto" w:hSpace="0" w:vSpace="0" w:wrap="auto" w:vAnchor="margin" w:hAnchor="text" w:xAlign="left" w:yAlign="inline"/>
        <w:jc w:val="left"/>
        <w:rPr>
          <w:b/>
          <w:color w:val="FF0000"/>
          <w:sz w:val="16"/>
        </w:rPr>
      </w:pPr>
    </w:p>
    <w:p w:rsidR="00E83476" w:rsidRDefault="00E83476">
      <w:pPr>
        <w:pStyle w:val="ReturnAddress"/>
        <w:framePr w:w="0" w:hRule="auto" w:hSpace="0" w:vSpace="0" w:wrap="auto" w:vAnchor="margin" w:hAnchor="text" w:xAlign="left" w:yAlign="inline"/>
        <w:jc w:val="left"/>
        <w:rPr>
          <w:b/>
          <w:color w:val="FF0000"/>
          <w:sz w:val="16"/>
        </w:rPr>
      </w:pPr>
    </w:p>
    <w:p w:rsidR="00E83476" w:rsidRDefault="00E83476">
      <w:pPr>
        <w:pStyle w:val="ReturnAddress"/>
        <w:framePr w:w="0" w:hRule="auto" w:hSpace="0" w:vSpace="0" w:wrap="auto" w:vAnchor="margin" w:hAnchor="text" w:xAlign="left" w:yAlign="inline"/>
        <w:jc w:val="left"/>
        <w:rPr>
          <w:b/>
          <w:color w:val="FF0000"/>
          <w:sz w:val="16"/>
        </w:rPr>
      </w:pPr>
    </w:p>
    <w:p w:rsidR="00E83476" w:rsidRDefault="00E83476" w:rsidP="00D12533">
      <w:pPr>
        <w:pStyle w:val="ReturnAddress"/>
        <w:framePr w:w="0" w:hRule="auto" w:hSpace="0" w:vSpace="0" w:wrap="auto" w:vAnchor="margin" w:hAnchor="text" w:xAlign="left" w:yAlign="inline"/>
        <w:rPr>
          <w:b/>
          <w:color w:val="FF0000"/>
          <w:sz w:val="28"/>
        </w:rPr>
      </w:pPr>
    </w:p>
    <w:p w:rsidR="00E83476" w:rsidRDefault="00E83476" w:rsidP="00D12533">
      <w:pPr>
        <w:pStyle w:val="ReturnAddress"/>
        <w:framePr w:w="0" w:hRule="auto" w:hSpace="0" w:vSpace="0" w:wrap="auto" w:vAnchor="margin" w:hAnchor="text" w:xAlign="left" w:yAlign="inline"/>
        <w:rPr>
          <w:b/>
          <w:color w:val="FF0000"/>
          <w:sz w:val="28"/>
        </w:rPr>
      </w:pPr>
    </w:p>
    <w:p w:rsidR="00E83476" w:rsidRDefault="00E83476" w:rsidP="00D12533">
      <w:pPr>
        <w:pStyle w:val="ReturnAddress"/>
        <w:framePr w:w="0" w:hRule="auto" w:hSpace="0" w:vSpace="0" w:wrap="auto" w:vAnchor="margin" w:hAnchor="text" w:xAlign="left" w:yAlign="inline"/>
        <w:rPr>
          <w:b/>
          <w:color w:val="FF0000"/>
          <w:sz w:val="28"/>
        </w:rPr>
      </w:pPr>
    </w:p>
    <w:p w:rsidR="00E83476" w:rsidRDefault="00E83476" w:rsidP="00086DC5">
      <w:pPr>
        <w:pStyle w:val="ReturnAddress"/>
        <w:framePr w:w="0" w:hRule="auto" w:hSpace="0" w:vSpace="0" w:wrap="auto" w:vAnchor="margin" w:hAnchor="text" w:xAlign="left" w:yAlign="inline"/>
        <w:jc w:val="left"/>
        <w:rPr>
          <w:b/>
          <w:color w:val="FF0000"/>
          <w:sz w:val="28"/>
        </w:rPr>
      </w:pPr>
    </w:p>
    <w:p w:rsidR="00E83476" w:rsidRDefault="00E83476" w:rsidP="00D12533">
      <w:pPr>
        <w:pStyle w:val="ReturnAddress"/>
        <w:framePr w:w="0" w:hRule="auto" w:hSpace="0" w:vSpace="0" w:wrap="auto" w:vAnchor="margin" w:hAnchor="text" w:xAlign="left" w:yAlign="inline"/>
        <w:rPr>
          <w:b/>
          <w:color w:val="FF0000"/>
          <w:sz w:val="28"/>
        </w:rPr>
      </w:pPr>
    </w:p>
    <w:p w:rsidR="00E83476" w:rsidRDefault="003A3E8F" w:rsidP="00D12533">
      <w:pPr>
        <w:pStyle w:val="ReturnAddress"/>
        <w:framePr w:w="0" w:hRule="auto" w:hSpace="0" w:vSpace="0" w:wrap="auto" w:vAnchor="margin" w:hAnchor="text" w:xAlign="left" w:yAlign="inline"/>
        <w:rPr>
          <w:b/>
          <w:color w:val="FF0000"/>
          <w:sz w:val="28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563880</wp:posOffset>
                </wp:positionH>
                <wp:positionV relativeFrom="paragraph">
                  <wp:posOffset>158115</wp:posOffset>
                </wp:positionV>
                <wp:extent cx="8572500" cy="338455"/>
                <wp:effectExtent l="0" t="0" r="0" b="0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8572500" cy="338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7F27" w:rsidRPr="003E1F5C" w:rsidRDefault="00677F27" w:rsidP="003E1F5C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3E1F5C"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28"/>
                                <w:szCs w:val="28"/>
                              </w:rPr>
                              <w:t xml:space="preserve">TO ORDER </w:t>
                            </w:r>
                            <w:r w:rsidR="003E1F5C"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28"/>
                                <w:szCs w:val="28"/>
                              </w:rPr>
                              <w:t>or</w:t>
                            </w:r>
                            <w:r w:rsidRPr="003E1F5C"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28"/>
                                <w:szCs w:val="28"/>
                              </w:rPr>
                              <w:t xml:space="preserve"> FOR ADDITIONAL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4" type="#_x0000_t202" style="position:absolute;left:0;text-align:left;margin-left:44.4pt;margin-top:12.45pt;width:675pt;height:26.6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" stroked="f" strokeweight="4.5pt">
                <v:stroke linestyle="thickThin"/>
                <v:textbox>
                  <w:txbxContent>
                    <w:p w:rsidR="00677F27" w:rsidRPr="003E1F5C" w:rsidRDefault="00677F27" w:rsidP="003E1F5C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28"/>
                          <w:szCs w:val="28"/>
                        </w:rPr>
                      </w:pPr>
                      <w:r w:rsidRPr="003E1F5C">
                        <w:rPr>
                          <w:rFonts w:ascii="Arial Rounded MT Bold" w:hAnsi="Arial Rounded MT Bold"/>
                          <w:b/>
                          <w:color w:val="0000FF"/>
                          <w:sz w:val="28"/>
                          <w:szCs w:val="28"/>
                        </w:rPr>
                        <w:t xml:space="preserve">TO ORDER </w:t>
                      </w:r>
                      <w:r w:rsidR="003E1F5C">
                        <w:rPr>
                          <w:rFonts w:ascii="Arial Rounded MT Bold" w:hAnsi="Arial Rounded MT Bold"/>
                          <w:b/>
                          <w:color w:val="0000FF"/>
                          <w:sz w:val="28"/>
                          <w:szCs w:val="28"/>
                        </w:rPr>
                        <w:t>or</w:t>
                      </w:r>
                      <w:r w:rsidRPr="003E1F5C">
                        <w:rPr>
                          <w:rFonts w:ascii="Arial Rounded MT Bold" w:hAnsi="Arial Rounded MT Bold"/>
                          <w:b/>
                          <w:color w:val="0000FF"/>
                          <w:sz w:val="28"/>
                          <w:szCs w:val="28"/>
                        </w:rPr>
                        <w:t xml:space="preserve"> FOR ADDITIONAL INFORMATION</w:t>
                      </w:r>
                    </w:p>
                  </w:txbxContent>
                </v:textbox>
              </v:shape>
            </w:pict>
          </mc:Fallback>
        </mc:AlternateContent>
      </w:r>
    </w:p>
    <w:p w:rsidR="00E83476" w:rsidRDefault="00E83476" w:rsidP="00D12533">
      <w:pPr>
        <w:pStyle w:val="ReturnAddress"/>
        <w:framePr w:w="0" w:hRule="auto" w:hSpace="0" w:vSpace="0" w:wrap="auto" w:vAnchor="margin" w:hAnchor="text" w:xAlign="left" w:yAlign="inline"/>
        <w:rPr>
          <w:b/>
          <w:color w:val="FF0000"/>
          <w:sz w:val="28"/>
        </w:rPr>
      </w:pPr>
    </w:p>
    <w:p w:rsidR="00677F27" w:rsidRDefault="003A3E8F" w:rsidP="00D12533">
      <w:pPr>
        <w:pStyle w:val="ReturnAddress"/>
        <w:framePr w:w="0" w:hRule="auto" w:hSpace="0" w:vSpace="0" w:wrap="auto" w:vAnchor="margin" w:hAnchor="text" w:xAlign="left" w:yAlign="inline"/>
        <w:rPr>
          <w:b/>
          <w:color w:val="FF0000"/>
          <w:sz w:val="28"/>
        </w:rPr>
      </w:pPr>
      <w:r>
        <w:rPr>
          <w:b/>
          <w:noProof/>
          <w:color w:val="FF0000"/>
          <w:sz w:val="28"/>
        </w:rPr>
        <w:drawing>
          <wp:inline distT="0" distB="0" distL="0" distR="0">
            <wp:extent cx="8724900" cy="1009650"/>
            <wp:effectExtent l="0" t="0" r="0" b="0"/>
            <wp:docPr id="4" name="Picture 4" descr="Sent Info w flag 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ent Info w flag A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9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77F27" w:rsidSect="00E83476">
      <w:pgSz w:w="15840" w:h="12240" w:orient="landscape" w:code="1"/>
      <w:pgMar w:top="360" w:right="432" w:bottom="432" w:left="28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1F5C" w:rsidRDefault="003E1F5C" w:rsidP="003E1F5C">
      <w:r>
        <w:separator/>
      </w:r>
    </w:p>
  </w:endnote>
  <w:endnote w:type="continuationSeparator" w:id="0">
    <w:p w:rsidR="003E1F5C" w:rsidRDefault="003E1F5C" w:rsidP="003E1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F5C" w:rsidRDefault="003E1F5C">
    <w:pPr>
      <w:pStyle w:val="Footer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3A3E8F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3A3E8F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3E1F5C" w:rsidRDefault="003E1F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1F5C" w:rsidRDefault="003E1F5C" w:rsidP="003E1F5C">
      <w:r>
        <w:separator/>
      </w:r>
    </w:p>
  </w:footnote>
  <w:footnote w:type="continuationSeparator" w:id="0">
    <w:p w:rsidR="003E1F5C" w:rsidRDefault="003E1F5C" w:rsidP="003E1F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F27"/>
    <w:rsid w:val="00086DC5"/>
    <w:rsid w:val="00087DF2"/>
    <w:rsid w:val="0025069E"/>
    <w:rsid w:val="002B496C"/>
    <w:rsid w:val="003A3E8F"/>
    <w:rsid w:val="003E1F5C"/>
    <w:rsid w:val="004C6736"/>
    <w:rsid w:val="00677F27"/>
    <w:rsid w:val="009F57D4"/>
    <w:rsid w:val="00A7574A"/>
    <w:rsid w:val="00B87384"/>
    <w:rsid w:val="00D12533"/>
    <w:rsid w:val="00E225B7"/>
    <w:rsid w:val="00E83476"/>
    <w:rsid w:val="00FF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"/>
    <o:shapelayout v:ext="edit">
      <o:idmap v:ext="edit" data="1"/>
    </o:shapelayout>
  </w:shapeDefaults>
  <w:decimalSymbol w:val="."/>
  <w:listSeparator w:val=","/>
  <w15:docId w15:val="{C44E2F19-5C4D-49AE-B6B0-8ECB202B2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qFormat/>
    <w:pPr>
      <w:keepNext/>
      <w:tabs>
        <w:tab w:val="left" w:pos="0"/>
        <w:tab w:val="left" w:pos="2160"/>
        <w:tab w:val="left" w:pos="4590"/>
        <w:tab w:val="left" w:pos="6300"/>
        <w:tab w:val="left" w:pos="9090"/>
      </w:tabs>
      <w:spacing w:line="360" w:lineRule="auto"/>
      <w:outlineLvl w:val="6"/>
    </w:pPr>
    <w:rPr>
      <w:color w:val="000000"/>
      <w:sz w:val="28"/>
    </w:rPr>
  </w:style>
  <w:style w:type="paragraph" w:styleId="Heading8">
    <w:name w:val="heading 8"/>
    <w:basedOn w:val="Normal"/>
    <w:next w:val="Normal"/>
    <w:qFormat/>
    <w:pPr>
      <w:keepNext/>
      <w:tabs>
        <w:tab w:val="left" w:pos="90"/>
        <w:tab w:val="left" w:pos="2070"/>
        <w:tab w:val="left" w:pos="4590"/>
        <w:tab w:val="left" w:pos="6300"/>
      </w:tabs>
      <w:spacing w:line="360" w:lineRule="auto"/>
      <w:ind w:left="-720"/>
      <w:outlineLvl w:val="7"/>
    </w:pPr>
    <w:rPr>
      <w:color w:val="000000"/>
      <w:sz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odyText2">
    <w:name w:val="Body Text 2"/>
    <w:basedOn w:val="Normal"/>
    <w:semiHidden/>
    <w:pPr>
      <w:jc w:val="both"/>
    </w:pPr>
  </w:style>
  <w:style w:type="paragraph" w:styleId="BodyText3">
    <w:name w:val="Body Text 3"/>
    <w:basedOn w:val="Normal"/>
    <w:semiHidden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3E1F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1F5C"/>
  </w:style>
  <w:style w:type="paragraph" w:styleId="Footer">
    <w:name w:val="footer"/>
    <w:basedOn w:val="Normal"/>
    <w:link w:val="FooterChar"/>
    <w:uiPriority w:val="99"/>
    <w:unhideWhenUsed/>
    <w:rsid w:val="003E1F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1F5C"/>
  </w:style>
  <w:style w:type="table" w:styleId="TableGrid">
    <w:name w:val="Table Grid"/>
    <w:basedOn w:val="TableNormal"/>
    <w:uiPriority w:val="39"/>
    <w:rsid w:val="00E83476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Sentinel Lubricants Corp.</Company>
  <LinksUpToDate>false</LinksUpToDate>
  <CharactersWithSpaces>1828</CharactersWithSpaces>
  <SharedDoc>false</SharedDoc>
  <HLinks>
    <vt:vector size="6" baseType="variant">
      <vt:variant>
        <vt:i4>5636099</vt:i4>
      </vt:variant>
      <vt:variant>
        <vt:i4>3</vt:i4>
      </vt:variant>
      <vt:variant>
        <vt:i4>0</vt:i4>
      </vt:variant>
      <vt:variant>
        <vt:i4>5</vt:i4>
      </vt:variant>
      <vt:variant>
        <vt:lpwstr>http://www.sentinelsynthetic.com/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Arlen</cp:lastModifiedBy>
  <cp:revision>2</cp:revision>
  <cp:lastPrinted>2016-09-26T18:42:00Z</cp:lastPrinted>
  <dcterms:created xsi:type="dcterms:W3CDTF">2019-11-14T16:17:00Z</dcterms:created>
  <dcterms:modified xsi:type="dcterms:W3CDTF">2019-11-14T16:17:00Z</dcterms:modified>
</cp:coreProperties>
</file>