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FA0FB7" w:rsidP="00B25E83">
      <w:pPr>
        <w:rPr>
          <w:b/>
          <w:sz w:val="10"/>
          <w:szCs w:val="10"/>
        </w:rPr>
      </w:pPr>
      <w:r>
        <w:rPr>
          <w:b/>
          <w:sz w:val="10"/>
          <w:szCs w:val="10"/>
        </w:rPr>
        <w:t xml:space="preserve"> </w:t>
      </w:r>
    </w:p>
    <w:p w:rsidR="0098411C" w:rsidRDefault="004D34E7" w:rsidP="00B25E83">
      <w:pPr>
        <w:rPr>
          <w:b/>
          <w:sz w:val="10"/>
          <w:szCs w:val="10"/>
        </w:rPr>
      </w:pPr>
      <w:r>
        <w:rPr>
          <w:b/>
          <w:noProof/>
        </w:rPr>
        <mc:AlternateContent>
          <mc:Choice Requires="wps">
            <w:drawing>
              <wp:anchor distT="0" distB="0" distL="114300" distR="114300" simplePos="0" relativeHeight="251677696" behindDoc="0" locked="0" layoutInCell="0" allowOverlap="1" wp14:anchorId="257FB9FF" wp14:editId="300F3CB6">
                <wp:simplePos x="0" y="0"/>
                <wp:positionH relativeFrom="column">
                  <wp:posOffset>0</wp:posOffset>
                </wp:positionH>
                <wp:positionV relativeFrom="paragraph">
                  <wp:posOffset>31750</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B9FF" id="_x0000_t202" coordsize="21600,21600" o:spt="202" path="m,l,21600r21600,l21600,xe">
                <v:stroke joinstyle="miter"/>
                <v:path gradientshapeok="t" o:connecttype="rect"/>
              </v:shapetype>
              <v:shape id="Text Box 2" o:spid="_x0000_s1026" type="#_x0000_t202" style="position:absolute;margin-left:0;margin-top:2.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C44FAE" w:rsidRPr="004D34E7" w:rsidRDefault="009329D0" w:rsidP="00BF4B36">
                            <w:pPr>
                              <w:spacing w:after="0"/>
                              <w:rPr>
                                <w:b/>
                                <w:sz w:val="40"/>
                                <w:szCs w:val="40"/>
                              </w:rPr>
                            </w:pPr>
                            <w:r w:rsidRPr="004D34E7">
                              <w:rPr>
                                <w:b/>
                                <w:sz w:val="40"/>
                                <w:szCs w:val="40"/>
                              </w:rPr>
                              <w:t>S</w:t>
                            </w:r>
                            <w:r w:rsidR="00D443DD" w:rsidRPr="004D34E7">
                              <w:rPr>
                                <w:b/>
                                <w:sz w:val="40"/>
                                <w:szCs w:val="40"/>
                              </w:rPr>
                              <w:t xml:space="preserve"> NT </w:t>
                            </w:r>
                            <w:r w:rsidR="00E01CDA" w:rsidRPr="004D34E7">
                              <w:rPr>
                                <w:b/>
                                <w:sz w:val="40"/>
                                <w:szCs w:val="40"/>
                              </w:rPr>
                              <w:t>G</w:t>
                            </w:r>
                            <w:r w:rsidRPr="004D34E7">
                              <w:rPr>
                                <w:b/>
                                <w:sz w:val="40"/>
                                <w:szCs w:val="40"/>
                              </w:rPr>
                              <w:t xml:space="preserve">O </w:t>
                            </w:r>
                            <w:r w:rsidR="00C44FAE" w:rsidRPr="004D34E7">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B7BF7">
                              <w:rPr>
                                <w:sz w:val="20"/>
                                <w:szCs w:val="20"/>
                              </w:rPr>
                              <w:t>3</w:t>
                            </w:r>
                            <w:r w:rsidRPr="00BF4B36">
                              <w:rPr>
                                <w:sz w:val="20"/>
                                <w:szCs w:val="20"/>
                              </w:rPr>
                              <w:t>/</w:t>
                            </w:r>
                            <w:r w:rsidR="000E4DE5">
                              <w:rPr>
                                <w:sz w:val="20"/>
                                <w:szCs w:val="20"/>
                              </w:rPr>
                              <w:t>1</w:t>
                            </w:r>
                            <w:r w:rsidR="00BB2403">
                              <w:rPr>
                                <w:sz w:val="20"/>
                                <w:szCs w:val="20"/>
                              </w:rPr>
                              <w:t>5</w:t>
                            </w:r>
                            <w:r w:rsidRPr="00BF4B36">
                              <w:rPr>
                                <w:sz w:val="20"/>
                                <w:szCs w:val="20"/>
                              </w:rPr>
                              <w:t>/201</w:t>
                            </w:r>
                            <w:r w:rsidR="008B7BF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C44FAE" w:rsidRPr="004D34E7" w:rsidRDefault="009329D0" w:rsidP="00BF4B36">
                      <w:pPr>
                        <w:spacing w:after="0"/>
                        <w:rPr>
                          <w:b/>
                          <w:sz w:val="40"/>
                          <w:szCs w:val="40"/>
                        </w:rPr>
                      </w:pPr>
                      <w:r w:rsidRPr="004D34E7">
                        <w:rPr>
                          <w:b/>
                          <w:sz w:val="40"/>
                          <w:szCs w:val="40"/>
                        </w:rPr>
                        <w:t>S</w:t>
                      </w:r>
                      <w:r w:rsidR="00D443DD" w:rsidRPr="004D34E7">
                        <w:rPr>
                          <w:b/>
                          <w:sz w:val="40"/>
                          <w:szCs w:val="40"/>
                        </w:rPr>
                        <w:t xml:space="preserve"> NT </w:t>
                      </w:r>
                      <w:r w:rsidR="00E01CDA" w:rsidRPr="004D34E7">
                        <w:rPr>
                          <w:b/>
                          <w:sz w:val="40"/>
                          <w:szCs w:val="40"/>
                        </w:rPr>
                        <w:t>G</w:t>
                      </w:r>
                      <w:r w:rsidRPr="004D34E7">
                        <w:rPr>
                          <w:b/>
                          <w:sz w:val="40"/>
                          <w:szCs w:val="40"/>
                        </w:rPr>
                        <w:t xml:space="preserve">O </w:t>
                      </w:r>
                      <w:r w:rsidR="00C44FAE" w:rsidRPr="004D34E7">
                        <w:rPr>
                          <w:b/>
                          <w:sz w:val="40"/>
                          <w:szCs w:val="40"/>
                        </w:rPr>
                        <w:t>Oil 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8B7BF7">
                        <w:rPr>
                          <w:sz w:val="20"/>
                          <w:szCs w:val="20"/>
                        </w:rPr>
                        <w:t>3</w:t>
                      </w:r>
                      <w:r w:rsidRPr="00BF4B36">
                        <w:rPr>
                          <w:sz w:val="20"/>
                          <w:szCs w:val="20"/>
                        </w:rPr>
                        <w:t>/</w:t>
                      </w:r>
                      <w:r w:rsidR="000E4DE5">
                        <w:rPr>
                          <w:sz w:val="20"/>
                          <w:szCs w:val="20"/>
                        </w:rPr>
                        <w:t>1</w:t>
                      </w:r>
                      <w:r w:rsidR="00BB2403">
                        <w:rPr>
                          <w:sz w:val="20"/>
                          <w:szCs w:val="20"/>
                        </w:rPr>
                        <w:t>5</w:t>
                      </w:r>
                      <w:r w:rsidRPr="00BF4B36">
                        <w:rPr>
                          <w:sz w:val="20"/>
                          <w:szCs w:val="20"/>
                        </w:rPr>
                        <w:t>/201</w:t>
                      </w:r>
                      <w:r w:rsidR="008B7BF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1983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7.6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hQMw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BB2403" w:rsidRDefault="00B25E83" w:rsidP="00BB2403">
      <w:pPr>
        <w:pStyle w:val="ListParagraph"/>
        <w:ind w:left="3150" w:hanging="2790"/>
        <w:jc w:val="both"/>
        <w:rPr>
          <w:b/>
          <w:sz w:val="20"/>
          <w:szCs w:val="20"/>
        </w:rPr>
      </w:pPr>
      <w:r>
        <w:rPr>
          <w:b/>
        </w:rPr>
        <w:t>Material Name</w:t>
      </w:r>
      <w:r w:rsidR="00BB2403">
        <w:rPr>
          <w:b/>
        </w:rPr>
        <w:t xml:space="preserve"> </w:t>
      </w:r>
      <w:r w:rsidR="00BB2403">
        <w:t>(Product Code)</w:t>
      </w:r>
      <w:r>
        <w:rPr>
          <w:b/>
        </w:rPr>
        <w:t xml:space="preserve">: </w:t>
      </w:r>
      <w:r w:rsidR="00207A2D" w:rsidRPr="00E01CDA">
        <w:rPr>
          <w:b/>
          <w:sz w:val="20"/>
          <w:szCs w:val="20"/>
        </w:rPr>
        <w:t xml:space="preserve">SNT </w:t>
      </w:r>
      <w:r w:rsidR="00E01CDA" w:rsidRPr="00E01CDA">
        <w:rPr>
          <w:b/>
          <w:sz w:val="20"/>
          <w:szCs w:val="20"/>
        </w:rPr>
        <w:t>GO-75</w:t>
      </w:r>
      <w:r w:rsidR="00BB2403">
        <w:rPr>
          <w:b/>
          <w:sz w:val="20"/>
          <w:szCs w:val="20"/>
        </w:rPr>
        <w:t xml:space="preserve"> </w:t>
      </w:r>
      <w:r w:rsidR="00BB2403">
        <w:rPr>
          <w:sz w:val="20"/>
          <w:szCs w:val="20"/>
        </w:rPr>
        <w:t>(07525)</w:t>
      </w:r>
      <w:r w:rsidR="006862CE"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9329D0" w:rsidRPr="00E01CDA">
        <w:rPr>
          <w:b/>
          <w:sz w:val="20"/>
          <w:szCs w:val="20"/>
        </w:rPr>
        <w:t>/</w:t>
      </w:r>
      <w:r w:rsidR="00BB2403">
        <w:rPr>
          <w:b/>
          <w:sz w:val="20"/>
          <w:szCs w:val="20"/>
        </w:rPr>
        <w:t>8</w:t>
      </w:r>
      <w:r w:rsidR="009329D0" w:rsidRPr="00E01CDA">
        <w:rPr>
          <w:b/>
          <w:sz w:val="20"/>
          <w:szCs w:val="20"/>
        </w:rPr>
        <w:t>0</w:t>
      </w:r>
      <w:r w:rsidR="00BB2403">
        <w:rPr>
          <w:b/>
          <w:sz w:val="20"/>
          <w:szCs w:val="20"/>
        </w:rPr>
        <w:t xml:space="preserve"> </w:t>
      </w:r>
      <w:r w:rsidR="00BB2403">
        <w:rPr>
          <w:sz w:val="20"/>
          <w:szCs w:val="20"/>
        </w:rPr>
        <w:t>(07515)</w:t>
      </w:r>
      <w:r w:rsidR="006862CE"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E01CDA" w:rsidRPr="00E01CDA">
        <w:rPr>
          <w:b/>
          <w:sz w:val="20"/>
          <w:szCs w:val="20"/>
        </w:rPr>
        <w:t>9</w:t>
      </w:r>
      <w:r w:rsidR="009329D0" w:rsidRPr="00E01CDA">
        <w:rPr>
          <w:b/>
          <w:sz w:val="20"/>
          <w:szCs w:val="20"/>
        </w:rPr>
        <w:t>0</w:t>
      </w:r>
      <w:r w:rsidR="00E01CDA" w:rsidRPr="00E01CDA">
        <w:rPr>
          <w:b/>
          <w:sz w:val="20"/>
          <w:szCs w:val="20"/>
        </w:rPr>
        <w:t xml:space="preserve"> </w:t>
      </w:r>
      <w:r w:rsidR="00BB2403">
        <w:rPr>
          <w:sz w:val="20"/>
          <w:szCs w:val="20"/>
        </w:rPr>
        <w:t>(07510)</w:t>
      </w:r>
      <w:r w:rsidR="009329D0"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8</w:t>
      </w:r>
      <w:r w:rsidR="00E01CDA" w:rsidRPr="00E01CDA">
        <w:rPr>
          <w:b/>
          <w:sz w:val="20"/>
          <w:szCs w:val="20"/>
        </w:rPr>
        <w:t>0/</w:t>
      </w:r>
      <w:r w:rsidR="00BB2403">
        <w:rPr>
          <w:b/>
          <w:sz w:val="20"/>
          <w:szCs w:val="20"/>
        </w:rPr>
        <w:t>9</w:t>
      </w:r>
      <w:r w:rsidR="00E01CDA" w:rsidRPr="00E01CDA">
        <w:rPr>
          <w:b/>
          <w:sz w:val="20"/>
          <w:szCs w:val="20"/>
        </w:rPr>
        <w:t xml:space="preserve">0 </w:t>
      </w:r>
      <w:r w:rsidR="00BB2403">
        <w:rPr>
          <w:sz w:val="20"/>
          <w:szCs w:val="20"/>
        </w:rPr>
        <w:t>(07518)</w:t>
      </w:r>
      <w:r w:rsidR="009329D0" w:rsidRPr="00E01CDA">
        <w:rPr>
          <w:b/>
          <w:sz w:val="20"/>
          <w:szCs w:val="20"/>
        </w:rPr>
        <w:t xml:space="preserve">, </w:t>
      </w:r>
      <w:r w:rsidR="00207A2D" w:rsidRPr="00E01CDA">
        <w:rPr>
          <w:b/>
          <w:sz w:val="20"/>
          <w:szCs w:val="20"/>
        </w:rPr>
        <w:t xml:space="preserve">SNT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 xml:space="preserve">80 </w:t>
      </w:r>
      <w:r w:rsidR="00BB2403">
        <w:rPr>
          <w:sz w:val="20"/>
          <w:szCs w:val="20"/>
        </w:rPr>
        <w:t>(07520)</w:t>
      </w:r>
      <w:r w:rsidR="00BB2403">
        <w:rPr>
          <w:b/>
          <w:sz w:val="20"/>
          <w:szCs w:val="20"/>
        </w:rPr>
        <w:t xml:space="preserve">, SNT GO-90 </w:t>
      </w:r>
      <w:r w:rsidR="00BB2403">
        <w:rPr>
          <w:sz w:val="20"/>
          <w:szCs w:val="20"/>
        </w:rPr>
        <w:t>(07522)</w:t>
      </w:r>
      <w:r w:rsidR="00BB2403">
        <w:rPr>
          <w:b/>
          <w:sz w:val="20"/>
          <w:szCs w:val="20"/>
        </w:rPr>
        <w:t>, SNT GO-90/140</w:t>
      </w:r>
      <w:r w:rsidR="00BB2403">
        <w:rPr>
          <w:sz w:val="20"/>
          <w:szCs w:val="20"/>
        </w:rPr>
        <w:t xml:space="preserve"> (07500)</w:t>
      </w:r>
      <w:r w:rsidR="00BB2403">
        <w:rPr>
          <w:b/>
          <w:sz w:val="20"/>
          <w:szCs w:val="20"/>
        </w:rPr>
        <w:t xml:space="preserve">, SNT GO-140 </w:t>
      </w:r>
      <w:r w:rsidR="00BB2403">
        <w:rPr>
          <w:sz w:val="20"/>
          <w:szCs w:val="20"/>
        </w:rPr>
        <w:t>(07505)</w:t>
      </w:r>
      <w:r w:rsidR="00BB2403">
        <w:rPr>
          <w:b/>
          <w:sz w:val="20"/>
          <w:szCs w:val="20"/>
        </w:rPr>
        <w:t xml:space="preserve">, SNT GO-250 </w:t>
      </w:r>
      <w:r w:rsidR="00BB2403">
        <w:rPr>
          <w:sz w:val="20"/>
          <w:szCs w:val="20"/>
        </w:rPr>
        <w:t>(07530)</w:t>
      </w:r>
      <w:r w:rsidR="00BB2403">
        <w:rPr>
          <w:b/>
          <w:sz w:val="20"/>
          <w:szCs w:val="20"/>
        </w:rPr>
        <w:t>.</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207A2D">
        <w:t>Non-</w:t>
      </w:r>
      <w:r w:rsidR="006862CE">
        <w:t>T</w:t>
      </w:r>
      <w:r w:rsidR="00207A2D">
        <w:t xml:space="preserve">oxic </w:t>
      </w:r>
      <w:r w:rsidR="00E01CDA">
        <w:t xml:space="preserve">Gear </w:t>
      </w:r>
      <w:r w:rsidR="00207A2D">
        <w:t>Oil</w:t>
      </w:r>
      <w:r w:rsidR="00E01CDA">
        <w:t xml:space="preserve"> with Non-Drip</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7110"/>
        <w:gridCol w:w="1710"/>
      </w:tblGrid>
      <w:tr w:rsidR="00B25E83" w:rsidTr="00BB2403">
        <w:trPr>
          <w:trHeight w:val="291"/>
        </w:trPr>
        <w:tc>
          <w:tcPr>
            <w:tcW w:w="711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171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BB2403">
        <w:trPr>
          <w:trHeight w:val="291"/>
        </w:trPr>
        <w:tc>
          <w:tcPr>
            <w:tcW w:w="7110" w:type="dxa"/>
          </w:tcPr>
          <w:p w:rsidR="00B25E83" w:rsidRDefault="00B25E83" w:rsidP="00C44FAE">
            <w:pPr>
              <w:pStyle w:val="ListParagraph"/>
              <w:ind w:left="0"/>
              <w:rPr>
                <w:b/>
              </w:rPr>
            </w:pPr>
            <w:r>
              <w:rPr>
                <w:b/>
              </w:rPr>
              <w:t>Hazard Characteristics</w:t>
            </w:r>
          </w:p>
        </w:tc>
        <w:tc>
          <w:tcPr>
            <w:tcW w:w="1710" w:type="dxa"/>
          </w:tcPr>
          <w:p w:rsidR="00B25E83" w:rsidRDefault="00B25E83" w:rsidP="00C44FAE">
            <w:pPr>
              <w:pStyle w:val="ListParagraph"/>
              <w:ind w:left="0"/>
              <w:rPr>
                <w:b/>
              </w:rPr>
            </w:pPr>
            <w:r>
              <w:rPr>
                <w:b/>
              </w:rPr>
              <w:t>R-phrase(s)</w:t>
            </w:r>
          </w:p>
        </w:tc>
      </w:tr>
      <w:tr w:rsidR="00B25E83" w:rsidTr="00BB2403">
        <w:trPr>
          <w:trHeight w:val="316"/>
        </w:trPr>
        <w:tc>
          <w:tcPr>
            <w:tcW w:w="7110" w:type="dxa"/>
          </w:tcPr>
          <w:p w:rsidR="00BF4B36" w:rsidRPr="00F007C6" w:rsidRDefault="00B25E83" w:rsidP="00BB2403">
            <w:pPr>
              <w:pStyle w:val="ListParagraph"/>
              <w:ind w:left="0"/>
            </w:pPr>
            <w:r w:rsidRPr="00BB2403">
              <w:rPr>
                <w:sz w:val="18"/>
                <w:szCs w:val="18"/>
              </w:rPr>
              <w:t>Not classified as dangerous under EC Criteria</w:t>
            </w:r>
            <w:r w:rsidR="00BB2403">
              <w:rPr>
                <w:sz w:val="18"/>
                <w:szCs w:val="18"/>
              </w:rPr>
              <w:t xml:space="preserve"> - </w:t>
            </w:r>
            <w:r w:rsidR="00BF4B36" w:rsidRPr="00BB2403">
              <w:rPr>
                <w:sz w:val="18"/>
                <w:szCs w:val="18"/>
              </w:rPr>
              <w:t>Hazard Not Otherwise Classified (HNOC)</w:t>
            </w:r>
          </w:p>
        </w:tc>
        <w:tc>
          <w:tcPr>
            <w:tcW w:w="171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865A60">
        <w:t>non-toxic</w:t>
      </w:r>
      <w:r w:rsidR="003D2193">
        <w:t xml:space="preserve"> </w:t>
      </w:r>
      <w:r w:rsidR="00E01CDA">
        <w:t>gear</w:t>
      </w:r>
      <w:r w:rsidR="00865A60">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4D34E7">
        <w:rPr>
          <w:sz w:val="18"/>
          <w:szCs w:val="18"/>
        </w:rPr>
        <w:t>sco</w:t>
      </w:r>
      <w:r w:rsidR="003D2193" w:rsidRPr="003D2193">
        <w:rPr>
          <w:sz w:val="18"/>
          <w:szCs w:val="18"/>
        </w:rPr>
        <w:t>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r>
              <w:t>OEL (BE)</w:t>
            </w:r>
          </w:p>
        </w:tc>
        <w:tc>
          <w:tcPr>
            <w:tcW w:w="2430" w:type="dxa"/>
          </w:tcPr>
          <w:p w:rsidR="00207A2D" w:rsidRPr="001823A7" w:rsidRDefault="00207A2D" w:rsidP="00C44FAE">
            <w:pPr>
              <w:pStyle w:val="ListParagraph"/>
              <w:tabs>
                <w:tab w:val="left" w:pos="0"/>
              </w:tabs>
              <w:ind w:left="0"/>
              <w:jc w:val="center"/>
            </w:pPr>
            <w:r>
              <w:t>STEL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r>
              <w:t>PEL</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E01CDA">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BB2403">
              <w:rPr>
                <w:sz w:val="17"/>
                <w:szCs w:val="17"/>
              </w:rPr>
              <w:t xml:space="preserve">Tacky </w:t>
            </w:r>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Dynamic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E01CDA">
            <w:pPr>
              <w:pStyle w:val="ListParagraph"/>
              <w:tabs>
                <w:tab w:val="left" w:pos="360"/>
              </w:tabs>
              <w:ind w:left="0"/>
              <w:rPr>
                <w:sz w:val="17"/>
                <w:szCs w:val="17"/>
              </w:rPr>
            </w:pPr>
            <w:r w:rsidRPr="0098411C">
              <w:rPr>
                <w:sz w:val="17"/>
                <w:szCs w:val="17"/>
              </w:rPr>
              <w:t>Flash Point</w:t>
            </w:r>
            <w:r w:rsidRPr="0098411C">
              <w:rPr>
                <w:sz w:val="17"/>
                <w:szCs w:val="17"/>
              </w:rPr>
              <w:tab/>
              <w:t>: 2</w:t>
            </w:r>
            <w:r w:rsidR="00E01CDA">
              <w:rPr>
                <w:sz w:val="17"/>
                <w:szCs w:val="17"/>
              </w:rPr>
              <w:t>2</w:t>
            </w:r>
            <w:r w:rsidRPr="0098411C">
              <w:rPr>
                <w:sz w:val="17"/>
                <w:szCs w:val="17"/>
              </w:rPr>
              <w:t>0-2</w:t>
            </w:r>
            <w:r w:rsidR="00207A2D">
              <w:rPr>
                <w:sz w:val="17"/>
                <w:szCs w:val="17"/>
              </w:rPr>
              <w:t>50</w:t>
            </w:r>
            <w:r w:rsidRPr="0098411C">
              <w:rPr>
                <w:sz w:val="17"/>
                <w:szCs w:val="17"/>
              </w:rPr>
              <w:t>°C (</w:t>
            </w:r>
            <w:r w:rsidR="00E01CDA">
              <w:rPr>
                <w:sz w:val="17"/>
                <w:szCs w:val="17"/>
              </w:rPr>
              <w:t>428</w:t>
            </w:r>
            <w:r w:rsidR="00207A2D">
              <w:rPr>
                <w:sz w:val="17"/>
                <w:szCs w:val="17"/>
              </w:rPr>
              <w:t>-48</w:t>
            </w:r>
            <w:r w:rsidR="00E01CDA">
              <w:rPr>
                <w:sz w:val="17"/>
                <w:szCs w:val="17"/>
              </w:rPr>
              <w:t>2</w:t>
            </w:r>
            <w:r w:rsidRPr="0098411C">
              <w:rPr>
                <w:sz w:val="17"/>
                <w:szCs w:val="17"/>
              </w:rPr>
              <w:t>°F) Min.</w:t>
            </w:r>
          </w:p>
        </w:tc>
        <w:tc>
          <w:tcPr>
            <w:tcW w:w="4864" w:type="dxa"/>
          </w:tcPr>
          <w:p w:rsidR="0098411C" w:rsidRPr="0098411C" w:rsidRDefault="0098411C" w:rsidP="00E01CDA">
            <w:pPr>
              <w:pStyle w:val="ListParagraph"/>
              <w:tabs>
                <w:tab w:val="left" w:pos="360"/>
              </w:tabs>
              <w:ind w:left="0"/>
              <w:rPr>
                <w:sz w:val="17"/>
                <w:szCs w:val="17"/>
              </w:rPr>
            </w:pPr>
            <w:r w:rsidRPr="0098411C">
              <w:rPr>
                <w:sz w:val="17"/>
                <w:szCs w:val="17"/>
              </w:rPr>
              <w:t>Kinematic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sidR="00E01CDA">
              <w:rPr>
                <w:sz w:val="17"/>
                <w:szCs w:val="17"/>
              </w:rPr>
              <w:t>4</w:t>
            </w:r>
            <w:r w:rsidRPr="0098411C">
              <w:rPr>
                <w:sz w:val="17"/>
                <w:szCs w:val="17"/>
              </w:rPr>
              <w:t>-</w:t>
            </w:r>
            <w:r w:rsidR="00E01CDA">
              <w:rPr>
                <w:sz w:val="17"/>
                <w:szCs w:val="17"/>
              </w:rPr>
              <w:t>50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4D34E7">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4D34E7">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4D34E7">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4D34E7">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4D34E7">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864FD7">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6E6E70" w:rsidRPr="006E6E70" w:rsidRDefault="006E6E70" w:rsidP="006E6E70">
      <w:pPr>
        <w:pStyle w:val="ListParagraph"/>
        <w:tabs>
          <w:tab w:val="left" w:pos="360"/>
        </w:tabs>
        <w:ind w:left="360"/>
        <w:rPr>
          <w:b/>
          <w:sz w:val="8"/>
          <w:szCs w:val="8"/>
        </w:rPr>
      </w:pPr>
    </w:p>
    <w:p w:rsidR="006E6E70" w:rsidRPr="007A658A" w:rsidRDefault="006E6E70" w:rsidP="006E6E70">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6E6E70" w:rsidRPr="007A658A" w:rsidRDefault="006E6E70" w:rsidP="006E6E70">
      <w:pPr>
        <w:pStyle w:val="ListParagraph"/>
        <w:tabs>
          <w:tab w:val="left" w:pos="360"/>
        </w:tabs>
        <w:ind w:left="360"/>
        <w:rPr>
          <w:sz w:val="8"/>
          <w:szCs w:val="8"/>
        </w:rPr>
      </w:pPr>
    </w:p>
    <w:p w:rsidR="006E6E70" w:rsidRDefault="006E6E70" w:rsidP="006E6E70">
      <w:pPr>
        <w:pStyle w:val="ListParagraph"/>
        <w:tabs>
          <w:tab w:val="left" w:pos="360"/>
        </w:tabs>
        <w:ind w:left="360"/>
        <w:rPr>
          <w:b/>
        </w:rPr>
      </w:pPr>
      <w:r>
        <w:rPr>
          <w:b/>
        </w:rPr>
        <w:t>Authorizations and/or Restrictions on Use Recommended Restrictions on Use (Advice Against)</w:t>
      </w:r>
      <w:r>
        <w:rPr>
          <w:b/>
        </w:rPr>
        <w:tab/>
      </w:r>
    </w:p>
    <w:p w:rsidR="006E6E70" w:rsidRPr="007A658A" w:rsidRDefault="006E6E70" w:rsidP="006E6E70">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rPr>
          <w:b/>
        </w:rPr>
      </w:pPr>
      <w:r>
        <w:rPr>
          <w:b/>
        </w:rPr>
        <w:t>Chemical Inventory Status</w:t>
      </w:r>
      <w:r>
        <w:rPr>
          <w:b/>
        </w:rPr>
        <w:tab/>
      </w:r>
      <w:r>
        <w:rPr>
          <w:b/>
        </w:rPr>
        <w:tab/>
      </w:r>
    </w:p>
    <w:p w:rsidR="006E6E70" w:rsidRPr="009D6F1A" w:rsidRDefault="006E6E70" w:rsidP="006E6E70">
      <w:pPr>
        <w:pStyle w:val="ListParagraph"/>
        <w:tabs>
          <w:tab w:val="left" w:pos="360"/>
        </w:tabs>
        <w:ind w:left="360"/>
        <w:rPr>
          <w:b/>
        </w:rPr>
      </w:pPr>
      <w:r>
        <w:rPr>
          <w:b/>
        </w:rPr>
        <w:tab/>
      </w:r>
      <w:r w:rsidRPr="003F0752">
        <w:rPr>
          <w:b/>
        </w:rPr>
        <w:t>EINECS</w:t>
      </w:r>
      <w:r w:rsidRPr="003F0752">
        <w:rPr>
          <w:b/>
        </w:rPr>
        <w:tab/>
      </w:r>
      <w:r>
        <w:tab/>
      </w:r>
      <w:r>
        <w:tab/>
      </w:r>
      <w:r>
        <w:tab/>
      </w:r>
      <w:r w:rsidRPr="009D6F1A">
        <w:t>: All components listed on polymer exempt.</w:t>
      </w:r>
    </w:p>
    <w:p w:rsidR="006E6E70" w:rsidRDefault="006E6E70" w:rsidP="006E6E70">
      <w:pPr>
        <w:pStyle w:val="ListParagraph"/>
        <w:tabs>
          <w:tab w:val="left" w:pos="360"/>
        </w:tabs>
        <w:ind w:left="360"/>
      </w:pPr>
      <w:r>
        <w:tab/>
      </w:r>
      <w:r w:rsidRPr="003F0752">
        <w:rPr>
          <w:b/>
        </w:rPr>
        <w:t>TSCA</w:t>
      </w:r>
      <w:r>
        <w:tab/>
      </w:r>
      <w:r>
        <w:tab/>
      </w:r>
      <w:r>
        <w:tab/>
      </w:r>
      <w:r>
        <w:tab/>
      </w:r>
      <w:r w:rsidRPr="009D6F1A">
        <w:t xml:space="preserve">: All components listed. </w:t>
      </w:r>
    </w:p>
    <w:p w:rsidR="006E6E70" w:rsidRDefault="006E6E70" w:rsidP="006E6E70">
      <w:pPr>
        <w:pStyle w:val="ListParagraph"/>
        <w:tabs>
          <w:tab w:val="left" w:pos="360"/>
        </w:tabs>
        <w:ind w:left="360"/>
      </w:pPr>
      <w:r>
        <w:rPr>
          <w:b/>
        </w:rPr>
        <w:tab/>
        <w:t>CERCLA (Sec 103)</w:t>
      </w:r>
      <w:r>
        <w:rPr>
          <w:b/>
        </w:rPr>
        <w:tab/>
      </w:r>
      <w:r>
        <w:rPr>
          <w:b/>
        </w:rPr>
        <w:tab/>
      </w:r>
      <w:r w:rsidRPr="000D62FC">
        <w:t>:</w:t>
      </w:r>
      <w:r>
        <w:t xml:space="preserve"> This product is not subject to reporting requirements under CERCLA.</w:t>
      </w:r>
    </w:p>
    <w:p w:rsidR="006E6E70" w:rsidRDefault="006E6E70" w:rsidP="006E6E70">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6E6E70" w:rsidRPr="00C46055" w:rsidRDefault="006E6E70" w:rsidP="006E6E70">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6E6E70" w:rsidRPr="007A658A" w:rsidRDefault="006E6E70" w:rsidP="006E6E70">
      <w:pPr>
        <w:pStyle w:val="ListParagraph"/>
        <w:tabs>
          <w:tab w:val="left" w:pos="360"/>
        </w:tabs>
        <w:ind w:left="4320" w:hanging="3960"/>
        <w:rPr>
          <w:b/>
          <w:sz w:val="8"/>
          <w:szCs w:val="8"/>
        </w:rPr>
      </w:pPr>
    </w:p>
    <w:p w:rsidR="006E6E70" w:rsidRDefault="006E6E70" w:rsidP="006E6E70">
      <w:pPr>
        <w:pStyle w:val="ListParagraph"/>
        <w:tabs>
          <w:tab w:val="left" w:pos="360"/>
        </w:tabs>
        <w:ind w:left="4320" w:hanging="3960"/>
        <w:rPr>
          <w:b/>
        </w:rPr>
      </w:pPr>
      <w:r>
        <w:rPr>
          <w:b/>
        </w:rPr>
        <w:t>15.2 CHEMICAL SAFETY ASSESSMENT</w:t>
      </w:r>
    </w:p>
    <w:p w:rsidR="006E6E70" w:rsidRPr="007A658A" w:rsidRDefault="006E6E70" w:rsidP="006E6E70">
      <w:pPr>
        <w:pStyle w:val="ListParagraph"/>
        <w:tabs>
          <w:tab w:val="left" w:pos="360"/>
        </w:tabs>
        <w:ind w:left="4320" w:hanging="3960"/>
        <w:rPr>
          <w:sz w:val="8"/>
          <w:szCs w:val="8"/>
        </w:rPr>
      </w:pPr>
      <w:r>
        <w:t xml:space="preserve">        </w:t>
      </w:r>
    </w:p>
    <w:p w:rsidR="006E6E70" w:rsidRDefault="006E6E70" w:rsidP="006E6E70">
      <w:pPr>
        <w:pStyle w:val="ListParagraph"/>
        <w:ind w:left="4320" w:hanging="3960"/>
      </w:pPr>
      <w:r>
        <w:rPr>
          <w:b/>
        </w:rPr>
        <w:t xml:space="preserve">       Industrial Safety Health Act        </w:t>
      </w:r>
      <w:r>
        <w:rPr>
          <w:b/>
        </w:rPr>
        <w:tab/>
        <w:t xml:space="preserve">: </w:t>
      </w:r>
      <w:r>
        <w:t>N/A</w:t>
      </w:r>
    </w:p>
    <w:p w:rsidR="006E6E70" w:rsidRDefault="006E6E70" w:rsidP="006E6E70">
      <w:pPr>
        <w:pStyle w:val="ListParagraph"/>
        <w:tabs>
          <w:tab w:val="left" w:pos="360"/>
        </w:tabs>
        <w:ind w:left="3780" w:hanging="3420"/>
      </w:pPr>
      <w:r>
        <w:rPr>
          <w:b/>
        </w:rPr>
        <w:t xml:space="preserve">       Toxic Chemical Control Act         </w:t>
      </w:r>
      <w:r>
        <w:rPr>
          <w:b/>
        </w:rPr>
        <w:tab/>
      </w:r>
      <w:r>
        <w:rPr>
          <w:b/>
        </w:rPr>
        <w:tab/>
        <w:t>:</w:t>
      </w:r>
      <w:r>
        <w:t xml:space="preserve"> N/A</w:t>
      </w:r>
    </w:p>
    <w:p w:rsidR="006E6E70" w:rsidRDefault="006E6E70" w:rsidP="006E6E70">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6E6E70" w:rsidRDefault="006E6E70" w:rsidP="004D34E7">
      <w:pPr>
        <w:pStyle w:val="ListParagraph"/>
        <w:tabs>
          <w:tab w:val="left" w:pos="360"/>
        </w:tabs>
        <w:ind w:left="4320" w:hanging="3960"/>
        <w:jc w:val="both"/>
      </w:pPr>
      <w:r>
        <w:rPr>
          <w:b/>
        </w:rPr>
        <w:t xml:space="preserve">       Waste Management Act</w:t>
      </w:r>
      <w:r>
        <w:rPr>
          <w:b/>
        </w:rPr>
        <w:tab/>
        <w:t>:</w:t>
      </w:r>
      <w:r>
        <w:t xml:space="preserve"> Treat with article 4/5/24/25 of disposal considerations</w:t>
      </w:r>
      <w:r w:rsidR="004D34E7">
        <w:t xml:space="preserve"> </w:t>
      </w:r>
      <w:r>
        <w:t>sections</w:t>
      </w:r>
      <w:r w:rsidR="004D34E7">
        <w:t>.</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8B7BF7">
        <w:t>3</w:t>
      </w:r>
      <w:r w:rsidRPr="00CF3E08">
        <w:t>/</w:t>
      </w:r>
      <w:r w:rsidR="00BB2403">
        <w:t>15</w:t>
      </w:r>
      <w:r w:rsidRPr="00CF3E08">
        <w:t>/201</w:t>
      </w:r>
      <w:r w:rsidR="008B7BF7">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7BF7">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7BF7">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207A2D" w:rsidRDefault="008B7BF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736B1">
                <w:rPr>
                  <w:b/>
                </w:rPr>
                <w:t>SNT</w:t>
              </w:r>
            </w:sdtContent>
          </w:sdt>
          <w:r w:rsidR="00E01CDA">
            <w:rPr>
              <w:b/>
            </w:rPr>
            <w:t>GO OIL S</w:t>
          </w:r>
          <w:r w:rsidR="00C44FAE" w:rsidRPr="00207A2D">
            <w:rPr>
              <w:b/>
            </w:rPr>
            <w:t>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BB2403">
          <w:pPr>
            <w:pStyle w:val="Header"/>
            <w:jc w:val="right"/>
            <w:rPr>
              <w:b/>
              <w:bCs/>
            </w:rPr>
          </w:pPr>
          <w:r>
            <w:rPr>
              <w:b/>
              <w:bCs/>
            </w:rPr>
            <w:t>Effective Date: 0</w:t>
          </w:r>
          <w:r w:rsidR="008B7BF7">
            <w:rPr>
              <w:b/>
              <w:bCs/>
            </w:rPr>
            <w:t>3</w:t>
          </w:r>
          <w:r>
            <w:rPr>
              <w:b/>
              <w:bCs/>
            </w:rPr>
            <w:t>-</w:t>
          </w:r>
          <w:r w:rsidR="000E4DE5">
            <w:rPr>
              <w:b/>
              <w:bCs/>
            </w:rPr>
            <w:t>1</w:t>
          </w:r>
          <w:r w:rsidR="00BB2403">
            <w:rPr>
              <w:b/>
              <w:bCs/>
            </w:rPr>
            <w:t>5</w:t>
          </w:r>
          <w:r w:rsidR="008B7BF7">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07A2D"/>
    <w:rsid w:val="00293233"/>
    <w:rsid w:val="002A090C"/>
    <w:rsid w:val="0038638C"/>
    <w:rsid w:val="003A4BEE"/>
    <w:rsid w:val="003D2193"/>
    <w:rsid w:val="004A12CD"/>
    <w:rsid w:val="004C0EC6"/>
    <w:rsid w:val="004D34E7"/>
    <w:rsid w:val="00594C1D"/>
    <w:rsid w:val="00603403"/>
    <w:rsid w:val="006862CE"/>
    <w:rsid w:val="006D1389"/>
    <w:rsid w:val="006E6E70"/>
    <w:rsid w:val="007F6B58"/>
    <w:rsid w:val="00864FD7"/>
    <w:rsid w:val="00865A60"/>
    <w:rsid w:val="008762A4"/>
    <w:rsid w:val="008B7BF7"/>
    <w:rsid w:val="009329D0"/>
    <w:rsid w:val="0098411C"/>
    <w:rsid w:val="00AD6226"/>
    <w:rsid w:val="00B25E83"/>
    <w:rsid w:val="00BB2403"/>
    <w:rsid w:val="00BD4ABE"/>
    <w:rsid w:val="00BF4B36"/>
    <w:rsid w:val="00C44FAE"/>
    <w:rsid w:val="00C87894"/>
    <w:rsid w:val="00CF3E08"/>
    <w:rsid w:val="00CF629B"/>
    <w:rsid w:val="00CF6D9B"/>
    <w:rsid w:val="00D35911"/>
    <w:rsid w:val="00D443DD"/>
    <w:rsid w:val="00E01CDA"/>
    <w:rsid w:val="00E736B1"/>
    <w:rsid w:val="00E90BC3"/>
    <w:rsid w:val="00EC25A9"/>
    <w:rsid w:val="00F076B5"/>
    <w:rsid w:val="00F64DBC"/>
    <w:rsid w:val="00FA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7671B97-BAC3-474C-896E-98D92BAB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FA716-75E5-4A19-87CC-3F23D472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SNT</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6</cp:revision>
  <cp:lastPrinted>2018-05-16T15:22:00Z</cp:lastPrinted>
  <dcterms:created xsi:type="dcterms:W3CDTF">2015-07-15T19:28:00Z</dcterms:created>
  <dcterms:modified xsi:type="dcterms:W3CDTF">2018-05-16T15:23:00Z</dcterms:modified>
</cp:coreProperties>
</file>