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3AD" w:rsidRDefault="00DD23AD">
      <w:pPr>
        <w:suppressAutoHyphens/>
        <w:ind w:left="-900" w:right="720"/>
        <w:jc w:val="both"/>
        <w:rPr>
          <w:spacing w:val="-3"/>
          <w:u w:val="single"/>
        </w:rPr>
      </w:pPr>
    </w:p>
    <w:p w:rsidR="00DD23AD" w:rsidRDefault="00DD23AD">
      <w:pPr>
        <w:suppressAutoHyphens/>
        <w:ind w:left="-900" w:right="720"/>
        <w:jc w:val="both"/>
        <w:rPr>
          <w:spacing w:val="-3"/>
          <w:u w:val="single"/>
        </w:rPr>
      </w:pPr>
      <w:r>
        <w:rPr>
          <w:noProof/>
          <w:spacing w:val="-3"/>
          <w:u w:val="single"/>
        </w:rPr>
        <w:pict>
          <v:shapetype id="_x0000_t202" coordsize="21600,21600" o:spt="202" path="m,l,21600r21600,l21600,xe">
            <v:stroke joinstyle="miter"/>
            <v:path gradientshapeok="t" o:connecttype="rect"/>
          </v:shapetype>
          <v:shape id="_x0000_s1026" type="#_x0000_t202" style="position:absolute;left:0;text-align:left;margin-left:-13.95pt;margin-top:2.2pt;width:522pt;height:36pt;z-index:251655680" stroked="f" strokeweight="6pt">
            <v:stroke linestyle="thickBetweenThin"/>
            <v:textbox style="mso-next-textbox:#_x0000_s1026">
              <w:txbxContent>
                <w:p w:rsidR="00DD23AD" w:rsidRPr="00173D1B" w:rsidRDefault="00DD23AD" w:rsidP="00173D1B">
                  <w:pPr>
                    <w:rPr>
                      <w:rFonts w:ascii="Arial Rounded MT Bold" w:hAnsi="Arial Rounded MT Bold"/>
                      <w:color w:val="0000FF"/>
                      <w:sz w:val="60"/>
                      <w:szCs w:val="60"/>
                    </w:rPr>
                  </w:pPr>
                  <w:proofErr w:type="gramStart"/>
                  <w:r w:rsidRPr="00173D1B">
                    <w:rPr>
                      <w:rFonts w:ascii="Arial Rounded MT Bold" w:hAnsi="Arial Rounded MT Bold"/>
                      <w:b/>
                      <w:bCs/>
                      <w:color w:val="0000FF"/>
                      <w:sz w:val="60"/>
                      <w:szCs w:val="60"/>
                    </w:rPr>
                    <w:t xml:space="preserve">PRODUCT </w:t>
                  </w:r>
                  <w:r w:rsidR="00173D1B">
                    <w:rPr>
                      <w:rFonts w:ascii="Arial Rounded MT Bold" w:hAnsi="Arial Rounded MT Bold"/>
                      <w:b/>
                      <w:bCs/>
                      <w:color w:val="0000FF"/>
                      <w:sz w:val="60"/>
                      <w:szCs w:val="60"/>
                    </w:rPr>
                    <w:t xml:space="preserve"> </w:t>
                  </w:r>
                  <w:r w:rsidRPr="00173D1B">
                    <w:rPr>
                      <w:rFonts w:ascii="Arial Rounded MT Bold" w:hAnsi="Arial Rounded MT Bold"/>
                      <w:b/>
                      <w:bCs/>
                      <w:color w:val="0000FF"/>
                      <w:sz w:val="60"/>
                      <w:szCs w:val="60"/>
                    </w:rPr>
                    <w:t>DATA</w:t>
                  </w:r>
                  <w:proofErr w:type="gramEnd"/>
                  <w:r w:rsidR="00173D1B">
                    <w:rPr>
                      <w:rFonts w:ascii="Arial Rounded MT Bold" w:hAnsi="Arial Rounded MT Bold"/>
                      <w:b/>
                      <w:bCs/>
                      <w:color w:val="0000FF"/>
                      <w:sz w:val="60"/>
                      <w:szCs w:val="60"/>
                    </w:rPr>
                    <w:t xml:space="preserve"> </w:t>
                  </w:r>
                  <w:r w:rsidRPr="00173D1B">
                    <w:rPr>
                      <w:rFonts w:ascii="Arial Rounded MT Bold" w:hAnsi="Arial Rounded MT Bold"/>
                      <w:b/>
                      <w:bCs/>
                      <w:color w:val="0000FF"/>
                      <w:sz w:val="60"/>
                      <w:szCs w:val="60"/>
                    </w:rPr>
                    <w:t xml:space="preserve"> SHEET</w:t>
                  </w:r>
                </w:p>
                <w:p w:rsidR="00DD23AD" w:rsidRDefault="00DD23AD">
                  <w:pPr>
                    <w:rPr>
                      <w:sz w:val="32"/>
                    </w:rPr>
                  </w:pPr>
                </w:p>
              </w:txbxContent>
            </v:textbox>
          </v:shape>
        </w:pict>
      </w:r>
    </w:p>
    <w:p w:rsidR="00DD23AD" w:rsidRDefault="00DD23AD">
      <w:pPr>
        <w:tabs>
          <w:tab w:val="left" w:pos="10530"/>
        </w:tabs>
        <w:rPr>
          <w:spacing w:val="-3"/>
          <w:u w:val="single"/>
        </w:rPr>
      </w:pPr>
    </w:p>
    <w:p w:rsidR="00DD23AD" w:rsidRDefault="00DD23AD">
      <w:pPr>
        <w:tabs>
          <w:tab w:val="left" w:pos="10530"/>
        </w:tabs>
        <w:rPr>
          <w:color w:val="FFFFFF"/>
          <w:sz w:val="36"/>
        </w:rPr>
      </w:pPr>
      <w:r>
        <w:rPr>
          <w:color w:val="FFFFFF"/>
        </w:rPr>
        <w:t xml:space="preserve">   </w:t>
      </w:r>
      <w:r>
        <w:rPr>
          <w:color w:val="FFFFFF"/>
          <w:sz w:val="36"/>
        </w:rPr>
        <w:t xml:space="preserve">G                                                   </w:t>
      </w:r>
    </w:p>
    <w:p w:rsidR="00DD23AD" w:rsidRDefault="00DD23AD">
      <w:pPr>
        <w:tabs>
          <w:tab w:val="left" w:pos="10530"/>
        </w:tabs>
        <w:rPr>
          <w:color w:val="FFFFFF"/>
        </w:rPr>
      </w:pPr>
      <w:r>
        <w:rPr>
          <w:noProof/>
          <w:color w:val="FFFFFF"/>
          <w:sz w:val="36"/>
        </w:rPr>
        <w:pict>
          <v:shape id="_x0000_s1036" type="#_x0000_t202" style="position:absolute;margin-left:286.2pt;margin-top:14.1pt;width:242.25pt;height:1in;z-index:251657728" stroked="f">
            <v:textbox style="mso-next-textbox:#_x0000_s1036">
              <w:txbxContent>
                <w:p w:rsidR="00DD23AD" w:rsidRPr="00433849" w:rsidRDefault="00DD23AD">
                  <w:pPr>
                    <w:pStyle w:val="Heading6"/>
                    <w:rPr>
                      <w:b/>
                      <w:color w:val="FF0000"/>
                      <w:sz w:val="60"/>
                      <w:szCs w:val="60"/>
                    </w:rPr>
                  </w:pPr>
                  <w:r w:rsidRPr="00433849">
                    <w:rPr>
                      <w:b/>
                      <w:color w:val="FF0000"/>
                      <w:sz w:val="60"/>
                      <w:szCs w:val="60"/>
                    </w:rPr>
                    <w:t>ST-WR S</w:t>
                  </w:r>
                  <w:r w:rsidR="00173D1B">
                    <w:rPr>
                      <w:b/>
                      <w:color w:val="FF0000"/>
                      <w:sz w:val="60"/>
                      <w:szCs w:val="60"/>
                    </w:rPr>
                    <w:t>eries</w:t>
                  </w:r>
                </w:p>
                <w:p w:rsidR="00DD23AD" w:rsidRPr="00173D1B" w:rsidRDefault="00DD23AD">
                  <w:pPr>
                    <w:pStyle w:val="BodyText"/>
                    <w:rPr>
                      <w:rFonts w:asciiTheme="minorHAnsi" w:hAnsiTheme="minorHAnsi"/>
                      <w:b/>
                      <w:color w:val="000080"/>
                      <w:sz w:val="40"/>
                      <w:szCs w:val="40"/>
                    </w:rPr>
                  </w:pPr>
                  <w:r w:rsidRPr="00173D1B">
                    <w:rPr>
                      <w:rFonts w:asciiTheme="minorHAnsi" w:hAnsiTheme="minorHAnsi"/>
                      <w:b/>
                      <w:color w:val="000080"/>
                      <w:sz w:val="40"/>
                      <w:szCs w:val="40"/>
                    </w:rPr>
                    <w:t>WIRE ROPE LUBRICANTS</w:t>
                  </w:r>
                </w:p>
                <w:p w:rsidR="00DD23AD" w:rsidRDefault="00DD23AD">
                  <w:pPr>
                    <w:pStyle w:val="BodyText"/>
                  </w:pPr>
                </w:p>
              </w:txbxContent>
            </v:textbox>
          </v:shape>
        </w:pict>
      </w:r>
      <w:r w:rsidR="00173D1B">
        <w:rPr>
          <w:color w:va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3.2pt;height:108pt">
            <v:imagedata r:id="rId4" o:title="Full Gear &amp; text"/>
          </v:shape>
        </w:pict>
      </w:r>
    </w:p>
    <w:p w:rsidR="00DD23AD" w:rsidRDefault="00DD23AD">
      <w:pPr>
        <w:tabs>
          <w:tab w:val="left" w:pos="10530"/>
        </w:tabs>
        <w:ind w:left="-270" w:firstLine="270"/>
        <w:rPr>
          <w:color w:val="FFFFFF"/>
          <w:sz w:val="16"/>
        </w:rPr>
      </w:pPr>
    </w:p>
    <w:p w:rsidR="00DD23AD" w:rsidRDefault="00DD23AD">
      <w:pPr>
        <w:tabs>
          <w:tab w:val="left" w:pos="10530"/>
        </w:tabs>
        <w:ind w:left="-270" w:firstLine="270"/>
        <w:rPr>
          <w:color w:val="FFFFFF"/>
        </w:rPr>
      </w:pPr>
      <w:r>
        <w:rPr>
          <w:noProof/>
          <w:color w:val="FFFFFF"/>
        </w:rPr>
        <w:pict>
          <v:shape id="_x0000_s1028" type="#_x0000_t202" style="position:absolute;left:0;text-align:left;margin-left:-10.2pt;margin-top:4.45pt;width:518.25pt;height:27.3pt;z-index:251656704" stroked="f" strokeweight="4.5pt">
            <v:stroke linestyle="thickThin"/>
            <v:textbox style="mso-next-textbox:#_x0000_s1028">
              <w:txbxContent>
                <w:p w:rsidR="00DD23AD" w:rsidRPr="00173D1B" w:rsidRDefault="00DD23AD" w:rsidP="00173D1B">
                  <w:pPr>
                    <w:rPr>
                      <w:rFonts w:ascii="Arial Rounded MT Bold" w:hAnsi="Arial Rounded MT Bold"/>
                      <w:b/>
                      <w:bCs/>
                      <w:color w:val="0000FF"/>
                      <w:sz w:val="40"/>
                      <w:szCs w:val="40"/>
                    </w:rPr>
                  </w:pPr>
                  <w:proofErr w:type="gramStart"/>
                  <w:r w:rsidRPr="00173D1B">
                    <w:rPr>
                      <w:rFonts w:ascii="Arial Rounded MT Bold" w:hAnsi="Arial Rounded MT Bold"/>
                      <w:b/>
                      <w:bCs/>
                      <w:color w:val="0000FF"/>
                      <w:sz w:val="40"/>
                      <w:szCs w:val="40"/>
                    </w:rPr>
                    <w:t>PRODUCT  DESCRIPTION</w:t>
                  </w:r>
                  <w:proofErr w:type="gramEnd"/>
                </w:p>
              </w:txbxContent>
            </v:textbox>
          </v:shape>
        </w:pict>
      </w:r>
    </w:p>
    <w:p w:rsidR="00DD23AD" w:rsidRDefault="00DD23AD">
      <w:pPr>
        <w:tabs>
          <w:tab w:val="left" w:pos="6300"/>
        </w:tabs>
        <w:rPr>
          <w:color w:val="FFFFFF"/>
        </w:rPr>
      </w:pPr>
      <w:r>
        <w:rPr>
          <w:color w:val="FFFFFF"/>
        </w:rPr>
        <w:t>\</w:t>
      </w:r>
    </w:p>
    <w:p w:rsidR="00DD23AD" w:rsidRDefault="00DD23AD">
      <w:pPr>
        <w:tabs>
          <w:tab w:val="left" w:pos="6300"/>
        </w:tabs>
        <w:rPr>
          <w:color w:val="FFFFFF"/>
        </w:rPr>
      </w:pPr>
    </w:p>
    <w:p w:rsidR="00DD23AD" w:rsidRDefault="00DD23AD">
      <w:pPr>
        <w:tabs>
          <w:tab w:val="left" w:pos="6300"/>
        </w:tabs>
        <w:rPr>
          <w:color w:val="FFFFFF"/>
        </w:rPr>
        <w:sectPr w:rsidR="00DD23AD">
          <w:pgSz w:w="12240" w:h="15840" w:code="1"/>
          <w:pgMar w:top="90" w:right="1080" w:bottom="0" w:left="900" w:header="0" w:footer="0" w:gutter="0"/>
          <w:cols w:space="720"/>
        </w:sectPr>
      </w:pPr>
    </w:p>
    <w:p w:rsidR="00DD23AD" w:rsidRDefault="00DD23AD">
      <w:pPr>
        <w:jc w:val="both"/>
        <w:rPr>
          <w:sz w:val="16"/>
        </w:rPr>
      </w:pPr>
    </w:p>
    <w:p w:rsidR="00DD23AD" w:rsidRDefault="00DD23AD">
      <w:pPr>
        <w:jc w:val="both"/>
      </w:pPr>
      <w:r>
        <w:t xml:space="preserve">Sentinel® ST wire rope lubricants are compounded with .02 micron particles of Teflon®* which provide exceptionally low frictional qualities with positive anti-wear protection.  They are formulated to prolong the life of wire rope, support cables and sheaves.  These lubricants have extreme pressure properties superior to heavy-duty gear oils and greases.  They have very low surface tension and polar properties, allowing for maximum penetration to the core of even the largest rope.  In this way the lubrication is performed from the innermost core out, thereby assuring complete lubrication of each individual strand.  This provides full protection against corrosion wear.  </w:t>
      </w:r>
    </w:p>
    <w:p w:rsidR="00DD23AD" w:rsidRDefault="00DD23AD">
      <w:pPr>
        <w:jc w:val="both"/>
        <w:rPr>
          <w:sz w:val="16"/>
        </w:rPr>
      </w:pPr>
    </w:p>
    <w:p w:rsidR="00DD23AD" w:rsidRDefault="00DD23AD">
      <w:pPr>
        <w:jc w:val="both"/>
      </w:pPr>
      <w:r>
        <w:t xml:space="preserve">The high water displacing qualities provide a positive monomolecular film on all rope surfaces, which act as a release agent reducing dirt and </w:t>
      </w:r>
      <w:proofErr w:type="gramStart"/>
      <w:r>
        <w:t>dust</w:t>
      </w:r>
      <w:proofErr w:type="gramEnd"/>
      <w:r>
        <w:t xml:space="preserve"> build up and permitting easy inspection of the rope.</w:t>
      </w:r>
    </w:p>
    <w:p w:rsidR="00DD23AD" w:rsidRDefault="00DD23AD">
      <w:pPr>
        <w:jc w:val="both"/>
      </w:pPr>
    </w:p>
    <w:p w:rsidR="00DD23AD" w:rsidRDefault="00DD23AD">
      <w:pPr>
        <w:jc w:val="both"/>
      </w:pPr>
      <w:r>
        <w:t xml:space="preserve">Sentinel® Wire Rope lubricants can be applied by brushing, dipping or spraying.  Sentinel Wire Rope Lubricants are </w:t>
      </w:r>
      <w:proofErr w:type="gramStart"/>
      <w:r>
        <w:t>satisfactory</w:t>
      </w:r>
      <w:proofErr w:type="gramEnd"/>
      <w:r>
        <w:t xml:space="preserve"> for automatic lubricating systems because they remain fluid -40˚C (-40˚F).</w:t>
      </w:r>
    </w:p>
    <w:p w:rsidR="00DD23AD" w:rsidRDefault="00DD23AD">
      <w:pPr>
        <w:jc w:val="both"/>
      </w:pPr>
    </w:p>
    <w:p w:rsidR="00DD23AD" w:rsidRDefault="00DD23AD">
      <w:pPr>
        <w:jc w:val="both"/>
      </w:pPr>
      <w:r>
        <w:t>* Registered trademark of E.I. Dupont</w:t>
      </w:r>
    </w:p>
    <w:p w:rsidR="00DD23AD" w:rsidRDefault="00DD23AD">
      <w:pPr>
        <w:jc w:val="both"/>
        <w:sectPr w:rsidR="00DD23AD">
          <w:type w:val="continuous"/>
          <w:pgSz w:w="12240" w:h="15840" w:code="1"/>
          <w:pgMar w:top="432" w:right="1170" w:bottom="0" w:left="864" w:header="0" w:footer="0" w:gutter="0"/>
          <w:cols w:num="2" w:space="720" w:equalWidth="0">
            <w:col w:w="4925" w:space="421"/>
            <w:col w:w="4860"/>
          </w:cols>
        </w:sectPr>
      </w:pPr>
    </w:p>
    <w:p w:rsidR="00DD23AD" w:rsidRDefault="00DD23AD">
      <w:pPr>
        <w:rPr>
          <w:sz w:val="16"/>
        </w:rPr>
      </w:pPr>
    </w:p>
    <w:p w:rsidR="00DD23AD" w:rsidRDefault="00DD23AD">
      <w:pPr>
        <w:jc w:val="center"/>
        <w:rPr>
          <w:sz w:val="16"/>
        </w:rPr>
      </w:pPr>
      <w:r>
        <w:rPr>
          <w:noProof/>
          <w:color w:val="FFFFFF"/>
        </w:rPr>
        <w:pict>
          <v:shape id="_x0000_s1045" type="#_x0000_t202" style="position:absolute;left:0;text-align:left;margin-left:-8.4pt;margin-top:.7pt;width:526.35pt;height:26.15pt;z-index:251658752" stroked="f" strokeweight="4.5pt">
            <v:stroke linestyle="thickThin"/>
            <v:textbox style="mso-next-textbox:#_x0000_s1045">
              <w:txbxContent>
                <w:p w:rsidR="00DD23AD" w:rsidRPr="00173D1B" w:rsidRDefault="00DD23AD" w:rsidP="00173D1B">
                  <w:pPr>
                    <w:pStyle w:val="Heading8"/>
                    <w:tabs>
                      <w:tab w:val="clear" w:pos="90"/>
                      <w:tab w:val="clear" w:pos="2070"/>
                      <w:tab w:val="clear" w:pos="4590"/>
                      <w:tab w:val="clear" w:pos="6300"/>
                    </w:tabs>
                    <w:spacing w:line="240" w:lineRule="auto"/>
                    <w:ind w:left="0"/>
                    <w:rPr>
                      <w:rFonts w:ascii="Arial Rounded MT Bold" w:hAnsi="Arial Rounded MT Bold"/>
                      <w:b/>
                      <w:bCs/>
                      <w:color w:val="0000FF"/>
                      <w:sz w:val="40"/>
                      <w:szCs w:val="40"/>
                    </w:rPr>
                  </w:pPr>
                  <w:proofErr w:type="gramStart"/>
                  <w:r w:rsidRPr="00173D1B">
                    <w:rPr>
                      <w:rFonts w:ascii="Arial Rounded MT Bold" w:hAnsi="Arial Rounded MT Bold"/>
                      <w:b/>
                      <w:bCs/>
                      <w:color w:val="0000FF"/>
                      <w:sz w:val="40"/>
                      <w:szCs w:val="40"/>
                    </w:rPr>
                    <w:t xml:space="preserve">TYPICAL </w:t>
                  </w:r>
                  <w:r w:rsidR="00173D1B">
                    <w:rPr>
                      <w:rFonts w:ascii="Arial Rounded MT Bold" w:hAnsi="Arial Rounded MT Bold"/>
                      <w:b/>
                      <w:bCs/>
                      <w:color w:val="0000FF"/>
                      <w:sz w:val="40"/>
                      <w:szCs w:val="40"/>
                    </w:rPr>
                    <w:t xml:space="preserve"> </w:t>
                  </w:r>
                  <w:r w:rsidRPr="00173D1B">
                    <w:rPr>
                      <w:rFonts w:ascii="Arial Rounded MT Bold" w:hAnsi="Arial Rounded MT Bold"/>
                      <w:b/>
                      <w:bCs/>
                      <w:color w:val="0000FF"/>
                      <w:sz w:val="40"/>
                      <w:szCs w:val="40"/>
                    </w:rPr>
                    <w:t>CHARACTERISTICS</w:t>
                  </w:r>
                  <w:proofErr w:type="gramEnd"/>
                </w:p>
              </w:txbxContent>
            </v:textbox>
          </v:shape>
        </w:pict>
      </w:r>
    </w:p>
    <w:p w:rsidR="00DD23AD" w:rsidRDefault="00DD23AD">
      <w:pPr>
        <w:jc w:val="center"/>
        <w:rPr>
          <w:sz w:val="16"/>
        </w:rPr>
      </w:pPr>
    </w:p>
    <w:p w:rsidR="00DD23AD" w:rsidRDefault="00DD23AD">
      <w:pPr>
        <w:jc w:val="center"/>
        <w:rPr>
          <w:sz w:val="16"/>
        </w:rPr>
      </w:pPr>
    </w:p>
    <w:p w:rsidR="00DD23AD" w:rsidRDefault="00DD23AD">
      <w:pPr>
        <w:rPr>
          <w:sz w:val="16"/>
        </w:rPr>
      </w:pPr>
    </w:p>
    <w:p w:rsidR="00DD23AD" w:rsidRDefault="00DD23AD">
      <w:pPr>
        <w:tabs>
          <w:tab w:val="left" w:pos="180"/>
          <w:tab w:val="left" w:pos="2520"/>
          <w:tab w:val="left" w:pos="4500"/>
          <w:tab w:val="left" w:pos="6660"/>
          <w:tab w:val="left" w:pos="8550"/>
        </w:tabs>
        <w:rPr>
          <w:b/>
          <w:bCs/>
        </w:rPr>
      </w:pPr>
      <w:r>
        <w:rPr>
          <w:sz w:val="16"/>
        </w:rPr>
        <w:t xml:space="preserve">                                                              </w:t>
      </w:r>
      <w:r>
        <w:t xml:space="preserve"> </w:t>
      </w:r>
      <w:r>
        <w:rPr>
          <w:b/>
          <w:bCs/>
          <w:u w:val="single"/>
        </w:rPr>
        <w:t xml:space="preserve">ST-WR 1 </w:t>
      </w:r>
      <w:r>
        <w:rPr>
          <w:b/>
          <w:bCs/>
        </w:rPr>
        <w:tab/>
        <w:t xml:space="preserve"> </w:t>
      </w:r>
      <w:r>
        <w:rPr>
          <w:b/>
          <w:bCs/>
          <w:u w:val="single"/>
        </w:rPr>
        <w:t xml:space="preserve">ST-WR 2  </w:t>
      </w:r>
      <w:r>
        <w:rPr>
          <w:b/>
          <w:bCs/>
        </w:rPr>
        <w:tab/>
      </w:r>
      <w:r>
        <w:rPr>
          <w:b/>
          <w:bCs/>
          <w:u w:val="single"/>
        </w:rPr>
        <w:t>ST-WR XL</w:t>
      </w:r>
    </w:p>
    <w:p w:rsidR="00DD23AD" w:rsidRDefault="00DD23AD">
      <w:pPr>
        <w:tabs>
          <w:tab w:val="left" w:pos="180"/>
        </w:tabs>
        <w:jc w:val="center"/>
        <w:rPr>
          <w:sz w:val="16"/>
        </w:rPr>
      </w:pPr>
    </w:p>
    <w:p w:rsidR="00DD23AD" w:rsidRDefault="00DD23AD">
      <w:pPr>
        <w:tabs>
          <w:tab w:val="left" w:pos="180"/>
        </w:tabs>
        <w:spacing w:line="360" w:lineRule="auto"/>
        <w:ind w:left="-720" w:firstLine="720"/>
        <w:rPr>
          <w:color w:val="000000"/>
        </w:rPr>
      </w:pPr>
      <w:r>
        <w:rPr>
          <w:color w:val="000000"/>
        </w:rPr>
        <w:t>ISO Viscosity Grade                       150</w:t>
      </w:r>
      <w:r>
        <w:rPr>
          <w:color w:val="000000"/>
        </w:rPr>
        <w:tab/>
        <w:t xml:space="preserve">                      680</w:t>
      </w:r>
      <w:r>
        <w:rPr>
          <w:color w:val="000000"/>
        </w:rPr>
        <w:tab/>
      </w:r>
      <w:r>
        <w:rPr>
          <w:color w:val="000000"/>
        </w:rPr>
        <w:tab/>
        <w:t xml:space="preserve">         </w:t>
      </w:r>
      <w:r>
        <w:rPr>
          <w:color w:val="000000"/>
        </w:rPr>
        <w:tab/>
        <w:t xml:space="preserve">          ---</w:t>
      </w:r>
      <w:r>
        <w:rPr>
          <w:color w:val="000000"/>
        </w:rPr>
        <w:tab/>
      </w:r>
      <w:r>
        <w:rPr>
          <w:color w:val="000000"/>
        </w:rPr>
        <w:tab/>
        <w:t xml:space="preserve">         </w:t>
      </w:r>
      <w:r w:rsidR="00C26691">
        <w:rPr>
          <w:color w:val="000000"/>
        </w:rPr>
        <w:t xml:space="preserve"> </w:t>
      </w:r>
      <w:r>
        <w:rPr>
          <w:color w:val="000000"/>
        </w:rPr>
        <w:t xml:space="preserve">ASTM D-2422                         </w:t>
      </w:r>
    </w:p>
    <w:p w:rsidR="00DD23AD" w:rsidRDefault="00DD23AD">
      <w:pPr>
        <w:tabs>
          <w:tab w:val="left" w:pos="180"/>
        </w:tabs>
        <w:ind w:left="-720"/>
        <w:rPr>
          <w:color w:val="000000"/>
        </w:rPr>
      </w:pPr>
      <w:r>
        <w:rPr>
          <w:color w:val="000000"/>
        </w:rPr>
        <w:t xml:space="preserve">              Viscosity cSt @ 100˚C                   16.3</w:t>
      </w:r>
      <w:r>
        <w:rPr>
          <w:color w:val="000000"/>
        </w:rPr>
        <w:tab/>
        <w:t xml:space="preserve">                      41</w:t>
      </w:r>
      <w:r>
        <w:rPr>
          <w:color w:val="000000"/>
        </w:rPr>
        <w:tab/>
      </w:r>
      <w:r>
        <w:rPr>
          <w:color w:val="000000"/>
        </w:rPr>
        <w:tab/>
        <w:t xml:space="preserve">                        1.7</w:t>
      </w:r>
      <w:r>
        <w:rPr>
          <w:color w:val="000000"/>
        </w:rPr>
        <w:tab/>
        <w:t xml:space="preserve">         </w:t>
      </w:r>
      <w:r w:rsidR="00C26691">
        <w:rPr>
          <w:color w:val="000000"/>
        </w:rPr>
        <w:t xml:space="preserve"> </w:t>
      </w:r>
      <w:r>
        <w:rPr>
          <w:color w:val="000000"/>
        </w:rPr>
        <w:t>ASTM D</w:t>
      </w:r>
      <w:proofErr w:type="gramStart"/>
      <w:r>
        <w:rPr>
          <w:color w:val="000000"/>
        </w:rPr>
        <w:t>-  445</w:t>
      </w:r>
      <w:proofErr w:type="gramEnd"/>
      <w:r>
        <w:rPr>
          <w:color w:val="000000"/>
        </w:rPr>
        <w:t xml:space="preserve"> </w:t>
      </w:r>
    </w:p>
    <w:p w:rsidR="00DD23AD" w:rsidRDefault="00DD23AD">
      <w:pPr>
        <w:tabs>
          <w:tab w:val="left" w:pos="180"/>
        </w:tabs>
        <w:ind w:left="-720"/>
        <w:rPr>
          <w:color w:val="000000"/>
        </w:rPr>
      </w:pPr>
      <w:r>
        <w:rPr>
          <w:color w:val="000000"/>
        </w:rPr>
        <w:tab/>
        <w:t xml:space="preserve">                      @   40˚C               139</w:t>
      </w:r>
      <w:r>
        <w:rPr>
          <w:color w:val="000000"/>
        </w:rPr>
        <w:tab/>
        <w:t xml:space="preserve">                     680                                        5.0</w:t>
      </w:r>
    </w:p>
    <w:p w:rsidR="00DD23AD" w:rsidRDefault="00DD23AD">
      <w:pPr>
        <w:tabs>
          <w:tab w:val="left" w:pos="180"/>
        </w:tabs>
        <w:spacing w:line="360" w:lineRule="auto"/>
        <w:ind w:left="-720"/>
        <w:rPr>
          <w:color w:val="000000"/>
        </w:rPr>
      </w:pPr>
      <w:r>
        <w:rPr>
          <w:color w:val="000000"/>
        </w:rPr>
        <w:t xml:space="preserve">              Viscosity Index                              123</w:t>
      </w:r>
      <w:r>
        <w:rPr>
          <w:color w:val="000000"/>
        </w:rPr>
        <w:tab/>
        <w:t xml:space="preserve">                     100</w:t>
      </w:r>
      <w:r>
        <w:rPr>
          <w:color w:val="000000"/>
        </w:rPr>
        <w:tab/>
      </w:r>
      <w:r>
        <w:rPr>
          <w:color w:val="000000"/>
        </w:rPr>
        <w:tab/>
        <w:t xml:space="preserve">                       126</w:t>
      </w:r>
      <w:r>
        <w:rPr>
          <w:color w:val="000000"/>
        </w:rPr>
        <w:tab/>
        <w:t xml:space="preserve">         </w:t>
      </w:r>
      <w:r w:rsidR="00C26691">
        <w:rPr>
          <w:color w:val="000000"/>
        </w:rPr>
        <w:t xml:space="preserve"> </w:t>
      </w:r>
      <w:r>
        <w:rPr>
          <w:color w:val="000000"/>
        </w:rPr>
        <w:t>ASTM D-2270</w:t>
      </w:r>
    </w:p>
    <w:p w:rsidR="00DD23AD" w:rsidRDefault="00DD23AD">
      <w:pPr>
        <w:tabs>
          <w:tab w:val="left" w:pos="180"/>
        </w:tabs>
        <w:spacing w:line="360" w:lineRule="auto"/>
        <w:ind w:left="-720" w:right="40"/>
        <w:rPr>
          <w:color w:val="000000"/>
        </w:rPr>
      </w:pPr>
      <w:r>
        <w:rPr>
          <w:color w:val="000000"/>
        </w:rPr>
        <w:t xml:space="preserve">              Pour Point ˚C (˚F)                          -40 (-40)</w:t>
      </w:r>
      <w:r>
        <w:rPr>
          <w:color w:val="000000"/>
        </w:rPr>
        <w:tab/>
        <w:t xml:space="preserve">                   -18 (0)</w:t>
      </w:r>
      <w:r>
        <w:rPr>
          <w:color w:val="000000"/>
        </w:rPr>
        <w:tab/>
      </w:r>
      <w:r>
        <w:rPr>
          <w:color w:val="000000"/>
        </w:rPr>
        <w:tab/>
        <w:t xml:space="preserve">      -48(-55)</w:t>
      </w:r>
      <w:r>
        <w:rPr>
          <w:color w:val="000000"/>
        </w:rPr>
        <w:tab/>
        <w:t xml:space="preserve">        </w:t>
      </w:r>
      <w:r w:rsidR="00C26691">
        <w:rPr>
          <w:color w:val="000000"/>
        </w:rPr>
        <w:t xml:space="preserve">  </w:t>
      </w:r>
      <w:r>
        <w:rPr>
          <w:color w:val="000000"/>
        </w:rPr>
        <w:t>ASTM D-    97</w:t>
      </w:r>
    </w:p>
    <w:p w:rsidR="00DD23AD" w:rsidRDefault="00DD23AD">
      <w:pPr>
        <w:tabs>
          <w:tab w:val="left" w:pos="180"/>
        </w:tabs>
        <w:spacing w:line="360" w:lineRule="auto"/>
        <w:ind w:right="40"/>
        <w:rPr>
          <w:color w:val="000000"/>
        </w:rPr>
      </w:pPr>
      <w:r>
        <w:rPr>
          <w:color w:val="000000"/>
        </w:rPr>
        <w:t>Flash Point ˚C (˚F)                        235 (455)</w:t>
      </w:r>
      <w:r>
        <w:rPr>
          <w:color w:val="000000"/>
        </w:rPr>
        <w:tab/>
        <w:t xml:space="preserve">                   243 (470)</w:t>
      </w:r>
      <w:r>
        <w:rPr>
          <w:color w:val="000000"/>
        </w:rPr>
        <w:tab/>
      </w:r>
      <w:r>
        <w:rPr>
          <w:color w:val="000000"/>
        </w:rPr>
        <w:tab/>
        <w:t xml:space="preserve">      190 (374)</w:t>
      </w:r>
      <w:r>
        <w:rPr>
          <w:color w:val="000000"/>
        </w:rPr>
        <w:tab/>
        <w:t xml:space="preserve">         </w:t>
      </w:r>
      <w:r w:rsidR="00C26691">
        <w:rPr>
          <w:color w:val="000000"/>
        </w:rPr>
        <w:t xml:space="preserve"> </w:t>
      </w:r>
      <w:bookmarkStart w:id="0" w:name="_GoBack"/>
      <w:bookmarkEnd w:id="0"/>
      <w:r>
        <w:rPr>
          <w:color w:val="000000"/>
        </w:rPr>
        <w:t>ASTM D-    92</w:t>
      </w:r>
    </w:p>
    <w:p w:rsidR="00DD23AD" w:rsidRDefault="00DD23AD">
      <w:pPr>
        <w:tabs>
          <w:tab w:val="left" w:pos="180"/>
        </w:tabs>
        <w:spacing w:line="360" w:lineRule="auto"/>
        <w:ind w:left="-720" w:firstLine="720"/>
        <w:rPr>
          <w:color w:val="000000"/>
        </w:rPr>
      </w:pPr>
      <w:r>
        <w:rPr>
          <w:color w:val="000000"/>
        </w:rPr>
        <w:t>Demulsibility, 82˚C                      ---------------------------40/40/0 (30</w:t>
      </w:r>
      <w:proofErr w:type="gramStart"/>
      <w:r>
        <w:rPr>
          <w:color w:val="000000"/>
        </w:rPr>
        <w:t>)-----------------------------------</w:t>
      </w:r>
      <w:proofErr w:type="gramEnd"/>
      <w:r>
        <w:rPr>
          <w:color w:val="000000"/>
        </w:rPr>
        <w:t xml:space="preserve">            ASTM D-1401</w:t>
      </w:r>
    </w:p>
    <w:p w:rsidR="00DD23AD" w:rsidRDefault="00DD23AD">
      <w:pPr>
        <w:tabs>
          <w:tab w:val="left" w:pos="180"/>
        </w:tabs>
        <w:ind w:left="-720" w:firstLine="720"/>
        <w:rPr>
          <w:color w:val="000000"/>
        </w:rPr>
      </w:pPr>
      <w:r>
        <w:rPr>
          <w:color w:val="000000"/>
        </w:rPr>
        <w:t xml:space="preserve">Four Ball Wear, mm </w:t>
      </w:r>
    </w:p>
    <w:p w:rsidR="00DD23AD" w:rsidRDefault="00DD23AD">
      <w:pPr>
        <w:tabs>
          <w:tab w:val="left" w:pos="180"/>
        </w:tabs>
        <w:spacing w:line="360" w:lineRule="auto"/>
        <w:ind w:left="-720" w:firstLine="720"/>
        <w:rPr>
          <w:color w:val="000000"/>
        </w:rPr>
      </w:pPr>
      <w:r>
        <w:rPr>
          <w:color w:val="000000"/>
        </w:rPr>
        <w:t xml:space="preserve">     40 kg, 1200 rpm, 75˚C (1 hr</w:t>
      </w:r>
      <w:proofErr w:type="gramStart"/>
      <w:r>
        <w:rPr>
          <w:color w:val="000000"/>
        </w:rPr>
        <w:t>)  ----------------------------</w:t>
      </w:r>
      <w:proofErr w:type="gramEnd"/>
      <w:r>
        <w:rPr>
          <w:color w:val="000000"/>
        </w:rPr>
        <w:t>40----------------------------------------------</w:t>
      </w:r>
      <w:r>
        <w:rPr>
          <w:color w:val="000000"/>
        </w:rPr>
        <w:tab/>
        <w:t xml:space="preserve">          ASTM D-2266</w:t>
      </w:r>
    </w:p>
    <w:p w:rsidR="00DD23AD" w:rsidRDefault="00DD23AD">
      <w:pPr>
        <w:tabs>
          <w:tab w:val="left" w:pos="180"/>
        </w:tabs>
        <w:spacing w:line="360" w:lineRule="auto"/>
        <w:ind w:left="-720" w:firstLine="720"/>
        <w:rPr>
          <w:color w:val="000000"/>
        </w:rPr>
      </w:pPr>
      <w:r>
        <w:rPr>
          <w:color w:val="000000"/>
        </w:rPr>
        <w:t>Rust Test                                        ---------------------------Pass------------------------------</w:t>
      </w:r>
      <w:r w:rsidR="00C26691">
        <w:rPr>
          <w:color w:val="000000"/>
        </w:rPr>
        <w:t>-------------</w:t>
      </w:r>
      <w:r w:rsidR="00C26691">
        <w:rPr>
          <w:color w:val="000000"/>
        </w:rPr>
        <w:tab/>
        <w:t xml:space="preserve">          ASTM D</w:t>
      </w:r>
      <w:r>
        <w:rPr>
          <w:color w:val="000000"/>
        </w:rPr>
        <w:t xml:space="preserve"> 665 </w:t>
      </w:r>
      <w:proofErr w:type="spellStart"/>
      <w:r>
        <w:rPr>
          <w:color w:val="000000"/>
        </w:rPr>
        <w:t>A&amp;B</w:t>
      </w:r>
      <w:proofErr w:type="spellEnd"/>
    </w:p>
    <w:p w:rsidR="00DD23AD" w:rsidRDefault="00DD23AD">
      <w:pPr>
        <w:tabs>
          <w:tab w:val="left" w:pos="180"/>
        </w:tabs>
        <w:spacing w:line="360" w:lineRule="auto"/>
        <w:ind w:left="-720" w:firstLine="720"/>
        <w:rPr>
          <w:color w:val="000000"/>
        </w:rPr>
      </w:pPr>
      <w:r>
        <w:rPr>
          <w:color w:val="000000"/>
        </w:rPr>
        <w:t>Appearance on Wire Rope     Light Lubricating Film       Heavy Film                 Light Lubricating Film</w:t>
      </w:r>
    </w:p>
    <w:p w:rsidR="00173D1B" w:rsidRDefault="00173D1B">
      <w:pPr>
        <w:tabs>
          <w:tab w:val="left" w:pos="180"/>
        </w:tabs>
        <w:spacing w:line="360" w:lineRule="auto"/>
        <w:ind w:left="-720" w:firstLine="720"/>
        <w:rPr>
          <w:color w:val="000000"/>
        </w:rPr>
      </w:pPr>
      <w:r>
        <w:rPr>
          <w:color w:val="000000"/>
        </w:rPr>
        <w:t>Appearance</w:t>
      </w:r>
      <w:r>
        <w:rPr>
          <w:color w:val="000000"/>
        </w:rPr>
        <w:tab/>
        <w:t xml:space="preserve">                       Green</w:t>
      </w:r>
      <w:r>
        <w:rPr>
          <w:color w:val="000000"/>
        </w:rPr>
        <w:tab/>
        <w:t xml:space="preserve">                   Dark Grey                              Dark Amber</w:t>
      </w:r>
    </w:p>
    <w:p w:rsidR="00DD23AD" w:rsidRDefault="00DD23AD">
      <w:pPr>
        <w:tabs>
          <w:tab w:val="left" w:pos="180"/>
          <w:tab w:val="left" w:pos="270"/>
          <w:tab w:val="left" w:pos="3600"/>
          <w:tab w:val="left" w:pos="4590"/>
          <w:tab w:val="left" w:pos="6300"/>
        </w:tabs>
        <w:ind w:left="-720" w:firstLine="720"/>
        <w:rPr>
          <w:b/>
          <w:bCs/>
          <w:color w:val="000000"/>
          <w:sz w:val="16"/>
        </w:rPr>
      </w:pPr>
    </w:p>
    <w:p w:rsidR="00DD23AD" w:rsidRDefault="00DD23AD">
      <w:pPr>
        <w:tabs>
          <w:tab w:val="left" w:pos="180"/>
        </w:tabs>
        <w:ind w:left="-720" w:firstLine="720"/>
        <w:rPr>
          <w:b/>
          <w:bCs/>
          <w:color w:val="000000"/>
        </w:rPr>
      </w:pPr>
      <w:r>
        <w:rPr>
          <w:b/>
          <w:bCs/>
          <w:color w:val="000000"/>
        </w:rPr>
        <w:t>PIN #                                          08133</w:t>
      </w:r>
      <w:r>
        <w:rPr>
          <w:b/>
          <w:bCs/>
          <w:color w:val="000000"/>
        </w:rPr>
        <w:tab/>
      </w:r>
      <w:r>
        <w:rPr>
          <w:b/>
          <w:bCs/>
          <w:color w:val="000000"/>
        </w:rPr>
        <w:tab/>
      </w:r>
      <w:r w:rsidR="00173D1B">
        <w:rPr>
          <w:b/>
          <w:bCs/>
          <w:color w:val="000000"/>
        </w:rPr>
        <w:t xml:space="preserve">       </w:t>
      </w:r>
      <w:r>
        <w:rPr>
          <w:b/>
          <w:bCs/>
          <w:color w:val="000000"/>
        </w:rPr>
        <w:t>08137                                       08130</w:t>
      </w:r>
    </w:p>
    <w:p w:rsidR="00DD23AD" w:rsidRDefault="00DD23AD">
      <w:pPr>
        <w:tabs>
          <w:tab w:val="left" w:pos="4590"/>
          <w:tab w:val="left" w:pos="6300"/>
        </w:tabs>
        <w:ind w:left="-720"/>
        <w:rPr>
          <w:color w:val="FFFFFF"/>
          <w:sz w:val="16"/>
        </w:rPr>
      </w:pPr>
      <w:r>
        <w:t xml:space="preserve">               </w:t>
      </w:r>
    </w:p>
    <w:p w:rsidR="00DD23AD" w:rsidRDefault="00DD23AD">
      <w:pPr>
        <w:pStyle w:val="ReturnAddress"/>
        <w:framePr w:w="0" w:hRule="auto" w:hSpace="0" w:vSpace="0" w:wrap="auto" w:vAnchor="margin" w:hAnchor="text" w:xAlign="left" w:yAlign="inline"/>
        <w:jc w:val="left"/>
        <w:rPr>
          <w:b/>
          <w:color w:val="FF0000"/>
          <w:sz w:val="32"/>
        </w:rPr>
      </w:pPr>
      <w:r>
        <w:rPr>
          <w:noProof/>
          <w:color w:val="FFFFFF"/>
        </w:rPr>
        <w:pict>
          <v:shape id="_x0000_s1046" type="#_x0000_t202" style="position:absolute;margin-left:-8.4pt;margin-top:3.5pt;width:522.3pt;height:21.6pt;flip:y;z-index:251659776" stroked="f" strokeweight="4.5pt">
            <v:stroke linestyle="thickThin"/>
            <v:textbox style="mso-next-textbox:#_x0000_s1046">
              <w:txbxContent>
                <w:p w:rsidR="00DD23AD" w:rsidRPr="00C26691" w:rsidRDefault="00DD23AD" w:rsidP="00C26691">
                  <w:pPr>
                    <w:rPr>
                      <w:rFonts w:ascii="Arial Rounded MT Bold" w:hAnsi="Arial Rounded MT Bold"/>
                      <w:b/>
                      <w:color w:val="0000FF"/>
                      <w:sz w:val="28"/>
                      <w:szCs w:val="28"/>
                    </w:rPr>
                  </w:pPr>
                  <w:r w:rsidRPr="00C26691">
                    <w:rPr>
                      <w:rFonts w:ascii="Arial Rounded MT Bold" w:hAnsi="Arial Rounded MT Bold"/>
                      <w:b/>
                      <w:color w:val="0000FF"/>
                      <w:sz w:val="28"/>
                      <w:szCs w:val="28"/>
                    </w:rPr>
                    <w:t xml:space="preserve">TO ORDER </w:t>
                  </w:r>
                  <w:r w:rsidR="00C26691">
                    <w:rPr>
                      <w:rFonts w:ascii="Arial Rounded MT Bold" w:hAnsi="Arial Rounded MT Bold"/>
                      <w:b/>
                      <w:color w:val="0000FF"/>
                      <w:sz w:val="28"/>
                      <w:szCs w:val="28"/>
                    </w:rPr>
                    <w:t>or</w:t>
                  </w:r>
                  <w:r w:rsidRPr="00C26691">
                    <w:rPr>
                      <w:rFonts w:ascii="Arial Rounded MT Bold" w:hAnsi="Arial Rounded MT Bold"/>
                      <w:b/>
                      <w:color w:val="0000FF"/>
                      <w:sz w:val="28"/>
                      <w:szCs w:val="28"/>
                    </w:rPr>
                    <w:t xml:space="preserve"> FOR ADDITIONAL INFORMATION</w:t>
                  </w:r>
                </w:p>
                <w:p w:rsidR="00C26691" w:rsidRDefault="00C26691"/>
              </w:txbxContent>
            </v:textbox>
          </v:shape>
        </w:pict>
      </w:r>
    </w:p>
    <w:p w:rsidR="00DD23AD" w:rsidRDefault="00DD23AD">
      <w:pPr>
        <w:pStyle w:val="ReturnAddress"/>
        <w:framePr w:w="0" w:hRule="auto" w:hSpace="0" w:vSpace="0" w:wrap="auto" w:vAnchor="margin" w:hAnchor="text" w:xAlign="left" w:yAlign="inline"/>
        <w:jc w:val="left"/>
        <w:rPr>
          <w:b/>
          <w:color w:val="FF0000"/>
          <w:sz w:val="16"/>
        </w:rPr>
      </w:pPr>
    </w:p>
    <w:p w:rsidR="00DD23AD" w:rsidRDefault="00DD23AD">
      <w:pPr>
        <w:pStyle w:val="ReturnAddress"/>
        <w:framePr w:w="0" w:hRule="auto" w:hSpace="0" w:vSpace="0" w:wrap="auto" w:vAnchor="margin" w:hAnchor="text" w:xAlign="left" w:yAlign="inline"/>
        <w:spacing w:line="240" w:lineRule="auto"/>
        <w:ind w:right="-245"/>
        <w:jc w:val="left"/>
        <w:rPr>
          <w:b/>
          <w:color w:val="FF0000"/>
          <w:sz w:val="16"/>
        </w:rPr>
      </w:pPr>
    </w:p>
    <w:p w:rsidR="00DD23AD" w:rsidRDefault="00C26691" w:rsidP="00C26691">
      <w:r>
        <w:pict>
          <v:shape id="_x0000_i1030" type="#_x0000_t75" style="width:508.2pt;height:73.2pt">
            <v:imagedata r:id="rId5" o:title="Sent Info w flag AA"/>
          </v:shape>
        </w:pict>
      </w:r>
    </w:p>
    <w:sectPr w:rsidR="00DD23AD">
      <w:type w:val="continuous"/>
      <w:pgSz w:w="12240" w:h="15840" w:code="1"/>
      <w:pgMar w:top="432" w:right="806" w:bottom="0" w:left="86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mirrorMargins/>
  <w:proofState w:spelling="clean" w:grammar="clean"/>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3FB0"/>
    <w:rsid w:val="000A7608"/>
    <w:rsid w:val="00163FB0"/>
    <w:rsid w:val="00173D1B"/>
    <w:rsid w:val="00433849"/>
    <w:rsid w:val="00523F13"/>
    <w:rsid w:val="00C26691"/>
    <w:rsid w:val="00DD2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paragraph" w:styleId="Heading7">
    <w:name w:val="heading 7"/>
    <w:basedOn w:val="Normal"/>
    <w:next w:val="Normal"/>
    <w:qFormat/>
    <w:pPr>
      <w:keepNext/>
      <w:tabs>
        <w:tab w:val="left" w:pos="0"/>
        <w:tab w:val="left" w:pos="2160"/>
        <w:tab w:val="left" w:pos="4590"/>
        <w:tab w:val="left" w:pos="6300"/>
        <w:tab w:val="left" w:pos="9090"/>
      </w:tabs>
      <w:spacing w:line="360" w:lineRule="auto"/>
      <w:outlineLvl w:val="6"/>
    </w:pPr>
    <w:rPr>
      <w:color w:val="000000"/>
      <w:sz w:val="28"/>
    </w:rPr>
  </w:style>
  <w:style w:type="paragraph" w:styleId="Heading8">
    <w:name w:val="heading 8"/>
    <w:basedOn w:val="Normal"/>
    <w:next w:val="Normal"/>
    <w:qFormat/>
    <w:pPr>
      <w:keepNext/>
      <w:tabs>
        <w:tab w:val="left" w:pos="90"/>
        <w:tab w:val="left" w:pos="2070"/>
        <w:tab w:val="left" w:pos="4590"/>
        <w:tab w:val="left" w:pos="6300"/>
      </w:tabs>
      <w:spacing w:line="360" w:lineRule="auto"/>
      <w:ind w:left="-720"/>
      <w:outlineLvl w:val="7"/>
    </w:pPr>
    <w:rPr>
      <w:color w:val="000000"/>
      <w:sz w:val="28"/>
    </w:rPr>
  </w:style>
  <w:style w:type="paragraph" w:styleId="Heading9">
    <w:name w:val="heading 9"/>
    <w:basedOn w:val="Normal"/>
    <w:next w:val="Normal"/>
    <w:qFormat/>
    <w:pPr>
      <w:keepNext/>
      <w:outlineLvl w:val="8"/>
    </w:pPr>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both"/>
    </w:pPr>
  </w:style>
  <w:style w:type="paragraph" w:styleId="BodyText3">
    <w:name w:val="Body Text 3"/>
    <w:basedOn w:val="Normal"/>
    <w:semiHidden/>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Sentinel Lubricants Corp.</Company>
  <LinksUpToDate>false</LinksUpToDate>
  <CharactersWithSpaces>2877</CharactersWithSpaces>
  <SharedDoc>false</SharedDoc>
  <HLinks>
    <vt:vector size="6" baseType="variant">
      <vt:variant>
        <vt:i4>5636099</vt:i4>
      </vt:variant>
      <vt:variant>
        <vt:i4>3</vt:i4>
      </vt:variant>
      <vt:variant>
        <vt:i4>0</vt:i4>
      </vt:variant>
      <vt:variant>
        <vt:i4>5</vt:i4>
      </vt:variant>
      <vt:variant>
        <vt:lpwstr>http://www.sentinelsynthetic.com/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Plant Manager</cp:lastModifiedBy>
  <cp:revision>2</cp:revision>
  <cp:lastPrinted>2012-07-19T14:43:00Z</cp:lastPrinted>
  <dcterms:created xsi:type="dcterms:W3CDTF">2014-08-18T18:09:00Z</dcterms:created>
  <dcterms:modified xsi:type="dcterms:W3CDTF">2014-08-18T18:09:00Z</dcterms:modified>
</cp:coreProperties>
</file>