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D7" w:rsidRDefault="004F35F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-73660</wp:posOffset>
                </wp:positionV>
                <wp:extent cx="6642100" cy="457200"/>
                <wp:effectExtent l="0" t="0" r="635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C17E8C" w:rsidRDefault="00456101" w:rsidP="00C17E8C">
                            <w:pPr>
                              <w:rPr>
                                <w:szCs w:val="6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HOJA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</w:t>
                            </w:r>
                            <w:r w:rsidRPr="00B26A5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pt;margin-top:-5.8pt;width:52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" stroked="f" strokeweight="6pt">
                <v:stroke linestyle="thickBetweenThin"/>
                <v:textbox>
                  <w:txbxContent>
                    <w:p w:rsidR="00456101" w:rsidRPr="00C17E8C" w:rsidRDefault="00456101" w:rsidP="00C17E8C">
                      <w:pPr>
                        <w:rPr>
                          <w:szCs w:val="6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HOJA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</w:t>
                      </w:r>
                      <w:r w:rsidRPr="00B26A5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DATOS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1724B2">
      <w:pPr>
        <w:tabs>
          <w:tab w:val="left" w:pos="6300"/>
        </w:tabs>
        <w:ind w:left="-720"/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74615ABE" wp14:editId="55E321C9">
                <wp:simplePos x="0" y="0"/>
                <wp:positionH relativeFrom="column">
                  <wp:posOffset>3790796</wp:posOffset>
                </wp:positionH>
                <wp:positionV relativeFrom="paragraph">
                  <wp:posOffset>127932</wp:posOffset>
                </wp:positionV>
                <wp:extent cx="2885910" cy="1365885"/>
                <wp:effectExtent l="0" t="0" r="0" b="5715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910" cy="136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24B2" w:rsidRPr="001724B2" w:rsidRDefault="001724B2" w:rsidP="001724B2">
                            <w:pPr>
                              <w:pStyle w:val="Heading6"/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color w:val="FF0000"/>
                                <w:sz w:val="44"/>
                                <w:lang w:val="es-ES_tradnl"/>
                              </w:rPr>
                            </w:pPr>
                            <w:r w:rsidRPr="001724B2">
                              <w:rPr>
                                <w:b/>
                                <w:color w:val="FF0000"/>
                                <w:sz w:val="44"/>
                                <w:lang w:val="es-419"/>
                              </w:rPr>
                              <w:t>SL-OG</w:t>
                            </w:r>
                          </w:p>
                          <w:p w:rsidR="001724B2" w:rsidRDefault="001724B2" w:rsidP="001724B2">
                            <w:pPr>
                              <w:pStyle w:val="BodyText"/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color w:val="000080"/>
                                <w:sz w:val="36"/>
                                <w:lang w:val="es-ES_tradnl"/>
                              </w:rPr>
                            </w:pPr>
                            <w:r>
                              <w:rPr>
                                <w:color w:val="000080"/>
                                <w:sz w:val="36"/>
                                <w:lang w:val="es-ES_tradnl"/>
                              </w:rPr>
                              <w:t xml:space="preserve">COMPUESTO </w:t>
                            </w:r>
                            <w:r w:rsidRPr="001724B2">
                              <w:rPr>
                                <w:color w:val="000080"/>
                                <w:sz w:val="36"/>
                                <w:lang w:val="es-ES_tradnl"/>
                              </w:rPr>
                              <w:t>SINTÉTICO</w:t>
                            </w:r>
                            <w:r>
                              <w:rPr>
                                <w:color w:val="000080"/>
                                <w:sz w:val="36"/>
                                <w:lang w:val="es-ES_tradnl"/>
                              </w:rPr>
                              <w:t xml:space="preserve"> PARA</w:t>
                            </w:r>
                          </w:p>
                          <w:p w:rsidR="00456101" w:rsidRPr="001724B2" w:rsidRDefault="001724B2" w:rsidP="001724B2">
                            <w:pPr>
                              <w:pStyle w:val="BodyText"/>
                              <w:rPr>
                                <w:rFonts w:ascii="Calibri" w:hAnsi="Calibri"/>
                                <w:b/>
                                <w:color w:val="000080"/>
                                <w:szCs w:val="28"/>
                                <w:lang w:val="es-ES"/>
                              </w:rPr>
                            </w:pPr>
                            <w:r w:rsidRPr="001724B2">
                              <w:rPr>
                                <w:color w:val="000080"/>
                                <w:sz w:val="36"/>
                                <w:lang w:val="es-ES"/>
                              </w:rPr>
                              <w:t>ENGRANAJES ABIERTOS</w:t>
                            </w:r>
                          </w:p>
                          <w:p w:rsidR="00456101" w:rsidRPr="00C17E8C" w:rsidRDefault="00456101" w:rsidP="00393001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</w:pPr>
                          </w:p>
                          <w:p w:rsidR="00456101" w:rsidRPr="00C17E8C" w:rsidRDefault="00456101" w:rsidP="00393001">
                            <w:pPr>
                              <w:pStyle w:val="BodyText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298.5pt;margin-top:10.05pt;width:227.25pt;height:107.55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" stroked="f">
                <v:textbox>
                  <w:txbxContent>
                    <w:p w:rsidR="001724B2" w:rsidRPr="001724B2" w:rsidRDefault="001724B2" w:rsidP="001724B2">
                      <w:pPr>
                        <w:pStyle w:val="Heading6"/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color w:val="FF0000"/>
                          <w:sz w:val="44"/>
                          <w:lang w:val="es-ES_tradnl"/>
                        </w:rPr>
                      </w:pPr>
                      <w:r w:rsidRPr="001724B2">
                        <w:rPr>
                          <w:b/>
                          <w:color w:val="FF0000"/>
                          <w:sz w:val="44"/>
                          <w:lang w:val="es-419"/>
                        </w:rPr>
                        <w:t>SL-OG</w:t>
                      </w:r>
                    </w:p>
                    <w:p w:rsidR="001724B2" w:rsidRDefault="001724B2" w:rsidP="001724B2">
                      <w:pPr>
                        <w:pStyle w:val="BodyText"/>
                        <w:pBdr>
                          <w:top w:val="single" w:sz="4" w:space="6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color w:val="000080"/>
                          <w:sz w:val="36"/>
                          <w:lang w:val="es-ES_tradnl"/>
                        </w:rPr>
                      </w:pPr>
                      <w:r>
                        <w:rPr>
                          <w:color w:val="000080"/>
                          <w:sz w:val="36"/>
                          <w:lang w:val="es-ES_tradnl"/>
                        </w:rPr>
                        <w:t xml:space="preserve">COMPUESTO </w:t>
                      </w:r>
                      <w:r w:rsidRPr="001724B2">
                        <w:rPr>
                          <w:color w:val="000080"/>
                          <w:sz w:val="36"/>
                          <w:lang w:val="es-ES_tradnl"/>
                        </w:rPr>
                        <w:t>SINTÉTICO</w:t>
                      </w:r>
                      <w:r>
                        <w:rPr>
                          <w:color w:val="000080"/>
                          <w:sz w:val="36"/>
                          <w:lang w:val="es-ES_tradnl"/>
                        </w:rPr>
                        <w:t xml:space="preserve"> PARA</w:t>
                      </w:r>
                    </w:p>
                    <w:p w:rsidR="00456101" w:rsidRPr="001724B2" w:rsidRDefault="001724B2" w:rsidP="001724B2">
                      <w:pPr>
                        <w:pStyle w:val="BodyText"/>
                        <w:rPr>
                          <w:rFonts w:ascii="Calibri" w:hAnsi="Calibri"/>
                          <w:b/>
                          <w:color w:val="000080"/>
                          <w:szCs w:val="28"/>
                          <w:lang w:val="es-ES"/>
                        </w:rPr>
                      </w:pPr>
                      <w:r w:rsidRPr="001724B2">
                        <w:rPr>
                          <w:color w:val="000080"/>
                          <w:sz w:val="36"/>
                          <w:lang w:val="es-ES"/>
                        </w:rPr>
                        <w:t>ENGRANAJES ABIERTOS</w:t>
                      </w:r>
                    </w:p>
                    <w:p w:rsidR="00456101" w:rsidRPr="00C17E8C" w:rsidRDefault="00456101" w:rsidP="00393001">
                      <w:pPr>
                        <w:pStyle w:val="BodyText"/>
                        <w:rPr>
                          <w:b/>
                          <w:color w:val="000080"/>
                          <w:sz w:val="32"/>
                          <w:lang w:val="es-CR"/>
                        </w:rPr>
                      </w:pPr>
                    </w:p>
                    <w:p w:rsidR="00456101" w:rsidRPr="00C17E8C" w:rsidRDefault="00456101" w:rsidP="00393001">
                      <w:pPr>
                        <w:pStyle w:val="BodyText"/>
                        <w:rPr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3001" w:rsidRDefault="00393001">
      <w:pPr>
        <w:tabs>
          <w:tab w:val="left" w:pos="10530"/>
        </w:tabs>
        <w:ind w:left="-720"/>
        <w:jc w:val="center"/>
        <w:rPr>
          <w:color w:val="FFFFFF"/>
        </w:rPr>
      </w:pPr>
    </w:p>
    <w:p w:rsidR="00D016D7" w:rsidRPr="00E21F33" w:rsidRDefault="004F35F9" w:rsidP="000053C3">
      <w:pPr>
        <w:tabs>
          <w:tab w:val="left" w:pos="10530"/>
        </w:tabs>
        <w:ind w:left="-720"/>
        <w:rPr>
          <w:color w:val="FFFFFF"/>
          <w:sz w:val="3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E05B56" wp14:editId="7C1CB53A">
                <wp:simplePos x="0" y="0"/>
                <wp:positionH relativeFrom="column">
                  <wp:posOffset>29210</wp:posOffset>
                </wp:positionH>
                <wp:positionV relativeFrom="paragraph">
                  <wp:posOffset>1588135</wp:posOffset>
                </wp:positionV>
                <wp:extent cx="6596380" cy="342900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DESCRIPC</w:t>
                            </w:r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ION</w:t>
                            </w:r>
                            <w:proofErr w:type="spellEnd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.3pt;margin-top:125.05pt;width:519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DESCRIPC</w:t>
                      </w:r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ION</w:t>
                      </w:r>
                      <w:proofErr w:type="spellEnd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116A7" w:rsidRPr="00E21F33">
        <w:rPr>
          <w:noProof/>
          <w:color w:val="FFFFFF"/>
          <w:lang w:val="es-ES"/>
        </w:rPr>
        <w:t xml:space="preserve">             </w:t>
      </w:r>
      <w:r w:rsidR="0069052C" w:rsidRPr="00E21F33">
        <w:rPr>
          <w:color w:val="FFFFFF"/>
          <w:lang w:val="es-ES"/>
        </w:rPr>
        <w:t xml:space="preserve">       </w:t>
      </w:r>
      <w:r w:rsidR="00C17E8C" w:rsidRPr="00C17E8C">
        <w:rPr>
          <w:noProof/>
          <w:color w:val="FFFFFF"/>
        </w:rPr>
        <w:drawing>
          <wp:inline distT="0" distB="0" distL="0" distR="0">
            <wp:extent cx="3731315" cy="1577009"/>
            <wp:effectExtent l="19050" t="0" r="2485" b="0"/>
            <wp:docPr id="4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179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52C" w:rsidRPr="00E21F33">
        <w:rPr>
          <w:color w:val="FFFFFF"/>
          <w:sz w:val="36"/>
          <w:lang w:val="es-ES"/>
        </w:rPr>
        <w:t xml:space="preserve">G                                            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</w:t>
      </w:r>
    </w:p>
    <w:p w:rsidR="00D016D7" w:rsidRPr="00E21F33" w:rsidRDefault="00D016D7">
      <w:pPr>
        <w:tabs>
          <w:tab w:val="left" w:pos="6300"/>
        </w:tabs>
        <w:rPr>
          <w:color w:val="FFFFFF"/>
          <w:lang w:val="es-ES"/>
        </w:rPr>
        <w:sectPr w:rsidR="00D016D7" w:rsidRPr="00E21F33">
          <w:pgSz w:w="12240" w:h="15840" w:code="1"/>
          <w:pgMar w:top="432" w:right="1080" w:bottom="0" w:left="864" w:header="0" w:footer="0" w:gutter="0"/>
          <w:cols w:space="720"/>
        </w:sectPr>
      </w:pPr>
    </w:p>
    <w:p w:rsidR="00D016D7" w:rsidRDefault="0098334D">
      <w:pPr>
        <w:jc w:val="both"/>
        <w:rPr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A66B89" wp14:editId="027857D7">
                <wp:simplePos x="0" y="0"/>
                <wp:positionH relativeFrom="column">
                  <wp:posOffset>-121285</wp:posOffset>
                </wp:positionH>
                <wp:positionV relativeFrom="paragraph">
                  <wp:posOffset>46990</wp:posOffset>
                </wp:positionV>
                <wp:extent cx="3303270" cy="2182495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270" cy="2182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34D" w:rsidRDefault="0098334D" w:rsidP="0098334D">
                            <w:pPr>
                              <w:tabs>
                                <w:tab w:val="left" w:pos="-720"/>
                              </w:tabs>
                              <w:suppressAutoHyphens/>
                              <w:ind w:left="288" w:right="288"/>
                              <w:jc w:val="both"/>
                              <w:rPr>
                                <w:spacing w:val="-2"/>
                                <w:sz w:val="19"/>
                                <w:lang w:val="es-ES_tradnl"/>
                              </w:rPr>
                            </w:pPr>
                            <w:r w:rsidRPr="0098334D">
                              <w:rPr>
                                <w:spacing w:val="-2"/>
                                <w:sz w:val="19"/>
                                <w:lang w:val="es-419"/>
                              </w:rPr>
                              <w:t>SL</w:t>
                            </w:r>
                            <w:r>
                              <w:rPr>
                                <w:spacing w:val="-2"/>
                                <w:sz w:val="19"/>
                                <w:lang w:val="es-ES_tradnl"/>
                              </w:rPr>
                              <w:t xml:space="preserve"> </w:t>
                            </w:r>
                            <w:r w:rsidRPr="0098334D">
                              <w:rPr>
                                <w:spacing w:val="-2"/>
                                <w:sz w:val="19"/>
                                <w:lang w:val="es-419"/>
                              </w:rPr>
                              <w:t>OG</w:t>
                            </w:r>
                            <w:r>
                              <w:rPr>
                                <w:spacing w:val="-2"/>
                                <w:sz w:val="19"/>
                                <w:lang w:val="es-ES_tradnl"/>
                              </w:rPr>
                              <w:t xml:space="preserve"> de </w:t>
                            </w:r>
                            <w:r w:rsidRPr="0098334D">
                              <w:rPr>
                                <w:spacing w:val="-2"/>
                                <w:sz w:val="19"/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spacing w:val="-2"/>
                                <w:sz w:val="19"/>
                                <w:lang w:val="es-ES_tradnl"/>
                              </w:rPr>
                              <w:t xml:space="preserve"> es un compuesto sintético metálico único, diseñado  para lubricación de propósito general en el caso de engranajes abiertos.  Su alta adhesividad por su contenido de “</w:t>
                            </w:r>
                            <w:r w:rsidRPr="0098334D">
                              <w:rPr>
                                <w:spacing w:val="-2"/>
                                <w:sz w:val="19"/>
                                <w:lang w:val="es-419"/>
                              </w:rPr>
                              <w:t>tack</w:t>
                            </w:r>
                            <w:r>
                              <w:rPr>
                                <w:spacing w:val="-2"/>
                                <w:sz w:val="19"/>
                                <w:lang w:val="es-ES_tradnl"/>
                              </w:rPr>
                              <w:t xml:space="preserve">” lo mantiene adherido al metal de los engranajes aun a altas RPM sin que se desprenda.  </w:t>
                            </w:r>
                            <w:r>
                              <w:rPr>
                                <w:spacing w:val="-2"/>
                                <w:sz w:val="19"/>
                                <w:lang w:val="es-ES_tradnl"/>
                              </w:rPr>
                              <w:t>Esta</w:t>
                            </w:r>
                            <w:r>
                              <w:rPr>
                                <w:spacing w:val="-2"/>
                                <w:sz w:val="19"/>
                                <w:lang w:val="es-ES_tradnl"/>
                              </w:rPr>
                              <w:t xml:space="preserve"> especialmente formulado para mantenerse adherido en los engranajes expuestos y abiertos, resistiendo temperaturas extremas así como presiones extremas de superficies móviles muy cercanas.  El rango térmico del </w:t>
                            </w:r>
                            <w:r w:rsidRPr="0098334D">
                              <w:rPr>
                                <w:spacing w:val="-2"/>
                                <w:sz w:val="19"/>
                                <w:lang w:val="es-419"/>
                              </w:rPr>
                              <w:t>SL-OG</w:t>
                            </w:r>
                            <w:r>
                              <w:rPr>
                                <w:spacing w:val="-2"/>
                                <w:sz w:val="19"/>
                                <w:lang w:val="es-ES_tradnl"/>
                              </w:rPr>
                              <w:t xml:space="preserve"> va desde –28 C (-20 F) hasta 232 C (450 F) y una resistencia </w:t>
                            </w:r>
                            <w:r w:rsidRPr="0098334D">
                              <w:rPr>
                                <w:spacing w:val="-2"/>
                                <w:sz w:val="19"/>
                                <w:lang w:val="es-419"/>
                              </w:rPr>
                              <w:t>EP</w:t>
                            </w:r>
                            <w:r>
                              <w:rPr>
                                <w:spacing w:val="-2"/>
                                <w:sz w:val="19"/>
                                <w:lang w:val="es-ES_tradnl"/>
                              </w:rPr>
                              <w:t xml:space="preserve"> en exceso de 150,000 psi.</w:t>
                            </w:r>
                          </w:p>
                          <w:p w:rsidR="0098334D" w:rsidRDefault="0098334D" w:rsidP="0098334D">
                            <w:pPr>
                              <w:tabs>
                                <w:tab w:val="left" w:pos="-720"/>
                              </w:tabs>
                              <w:suppressAutoHyphens/>
                              <w:ind w:left="288" w:right="288"/>
                              <w:jc w:val="both"/>
                              <w:rPr>
                                <w:spacing w:val="-2"/>
                                <w:sz w:val="19"/>
                                <w:lang w:val="es-ES_tradnl"/>
                              </w:rPr>
                            </w:pPr>
                          </w:p>
                          <w:p w:rsidR="0098334D" w:rsidRPr="0098334D" w:rsidRDefault="0098334D" w:rsidP="0098334D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98334D">
                              <w:rPr>
                                <w:spacing w:val="-2"/>
                                <w:sz w:val="19"/>
                                <w:lang w:val="es-419"/>
                              </w:rPr>
                              <w:t>SL-OG</w:t>
                            </w:r>
                            <w:r>
                              <w:rPr>
                                <w:spacing w:val="-2"/>
                                <w:sz w:val="19"/>
                                <w:lang w:val="es-ES_tradnl"/>
                              </w:rPr>
                              <w:t xml:space="preserve"> de </w:t>
                            </w:r>
                            <w:r w:rsidRPr="0098334D">
                              <w:rPr>
                                <w:spacing w:val="-2"/>
                                <w:sz w:val="19"/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spacing w:val="-2"/>
                                <w:sz w:val="19"/>
                                <w:lang w:val="es-ES_tradnl"/>
                              </w:rPr>
                              <w:t xml:space="preserve"> tiene partículas metálicas incorporadas dentro de su base sintética, haciendo que se vea de color dorado y dándole su gran característica de enchapado</w:t>
                            </w:r>
                            <w:r>
                              <w:rPr>
                                <w:spacing w:val="-2"/>
                                <w:sz w:val="19"/>
                                <w:lang w:val="es-ES_tradn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-9.55pt;margin-top:3.7pt;width:260.1pt;height:171.8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" fillcolor="white [3201]" stroked="f" strokeweight=".5pt">
                <v:textbox>
                  <w:txbxContent>
                    <w:p w:rsidR="0098334D" w:rsidRDefault="0098334D" w:rsidP="0098334D">
                      <w:pPr>
                        <w:tabs>
                          <w:tab w:val="left" w:pos="-720"/>
                        </w:tabs>
                        <w:suppressAutoHyphens/>
                        <w:ind w:left="288" w:right="288"/>
                        <w:jc w:val="both"/>
                        <w:rPr>
                          <w:spacing w:val="-2"/>
                          <w:sz w:val="19"/>
                          <w:lang w:val="es-ES_tradnl"/>
                        </w:rPr>
                      </w:pPr>
                      <w:r w:rsidRPr="0098334D">
                        <w:rPr>
                          <w:spacing w:val="-2"/>
                          <w:sz w:val="19"/>
                          <w:lang w:val="es-419"/>
                        </w:rPr>
                        <w:t>SL</w:t>
                      </w:r>
                      <w:r>
                        <w:rPr>
                          <w:spacing w:val="-2"/>
                          <w:sz w:val="19"/>
                          <w:lang w:val="es-ES_tradnl"/>
                        </w:rPr>
                        <w:t xml:space="preserve"> </w:t>
                      </w:r>
                      <w:r w:rsidRPr="0098334D">
                        <w:rPr>
                          <w:spacing w:val="-2"/>
                          <w:sz w:val="19"/>
                          <w:lang w:val="es-419"/>
                        </w:rPr>
                        <w:t>OG</w:t>
                      </w:r>
                      <w:r>
                        <w:rPr>
                          <w:spacing w:val="-2"/>
                          <w:sz w:val="19"/>
                          <w:lang w:val="es-ES_tradnl"/>
                        </w:rPr>
                        <w:t xml:space="preserve"> de </w:t>
                      </w:r>
                      <w:r w:rsidRPr="0098334D">
                        <w:rPr>
                          <w:spacing w:val="-2"/>
                          <w:sz w:val="19"/>
                          <w:lang w:val="es-419"/>
                        </w:rPr>
                        <w:t>Sentinel</w:t>
                      </w:r>
                      <w:r>
                        <w:rPr>
                          <w:spacing w:val="-2"/>
                          <w:sz w:val="19"/>
                          <w:lang w:val="es-ES_tradnl"/>
                        </w:rPr>
                        <w:t xml:space="preserve"> es un compuesto sintético metálico único, diseñado  para lubricación de propósito general en el caso de engranajes abiertos.  Su alta adhesividad por su contenido de “</w:t>
                      </w:r>
                      <w:r w:rsidRPr="0098334D">
                        <w:rPr>
                          <w:spacing w:val="-2"/>
                          <w:sz w:val="19"/>
                          <w:lang w:val="es-419"/>
                        </w:rPr>
                        <w:t>tack</w:t>
                      </w:r>
                      <w:r>
                        <w:rPr>
                          <w:spacing w:val="-2"/>
                          <w:sz w:val="19"/>
                          <w:lang w:val="es-ES_tradnl"/>
                        </w:rPr>
                        <w:t xml:space="preserve">” lo mantiene adherido al metal de los engranajes aun a altas RPM sin que se desprenda.  </w:t>
                      </w:r>
                      <w:r>
                        <w:rPr>
                          <w:spacing w:val="-2"/>
                          <w:sz w:val="19"/>
                          <w:lang w:val="es-ES_tradnl"/>
                        </w:rPr>
                        <w:t>Esta</w:t>
                      </w:r>
                      <w:r>
                        <w:rPr>
                          <w:spacing w:val="-2"/>
                          <w:sz w:val="19"/>
                          <w:lang w:val="es-ES_tradnl"/>
                        </w:rPr>
                        <w:t xml:space="preserve"> especialmente formulado para mantenerse adherido en los engranajes expuestos y abiertos, resistiendo temperaturas extremas así como presiones extremas de superficies móviles muy cercanas.  El rango térmico del </w:t>
                      </w:r>
                      <w:r w:rsidRPr="0098334D">
                        <w:rPr>
                          <w:spacing w:val="-2"/>
                          <w:sz w:val="19"/>
                          <w:lang w:val="es-419"/>
                        </w:rPr>
                        <w:t>SL-OG</w:t>
                      </w:r>
                      <w:r>
                        <w:rPr>
                          <w:spacing w:val="-2"/>
                          <w:sz w:val="19"/>
                          <w:lang w:val="es-ES_tradnl"/>
                        </w:rPr>
                        <w:t xml:space="preserve"> va desde –28 C (-20 F) hasta 232 C (450 F) y una resistencia </w:t>
                      </w:r>
                      <w:r w:rsidRPr="0098334D">
                        <w:rPr>
                          <w:spacing w:val="-2"/>
                          <w:sz w:val="19"/>
                          <w:lang w:val="es-419"/>
                        </w:rPr>
                        <w:t>EP</w:t>
                      </w:r>
                      <w:r>
                        <w:rPr>
                          <w:spacing w:val="-2"/>
                          <w:sz w:val="19"/>
                          <w:lang w:val="es-ES_tradnl"/>
                        </w:rPr>
                        <w:t xml:space="preserve"> en exceso de 150,000 psi.</w:t>
                      </w:r>
                    </w:p>
                    <w:p w:rsidR="0098334D" w:rsidRDefault="0098334D" w:rsidP="0098334D">
                      <w:pPr>
                        <w:tabs>
                          <w:tab w:val="left" w:pos="-720"/>
                        </w:tabs>
                        <w:suppressAutoHyphens/>
                        <w:ind w:left="288" w:right="288"/>
                        <w:jc w:val="both"/>
                        <w:rPr>
                          <w:spacing w:val="-2"/>
                          <w:sz w:val="19"/>
                          <w:lang w:val="es-ES_tradnl"/>
                        </w:rPr>
                      </w:pPr>
                    </w:p>
                    <w:p w:rsidR="0098334D" w:rsidRPr="0098334D" w:rsidRDefault="0098334D" w:rsidP="0098334D">
                      <w:pPr>
                        <w:jc w:val="both"/>
                        <w:rPr>
                          <w:lang w:val="es-ES"/>
                        </w:rPr>
                      </w:pPr>
                      <w:r w:rsidRPr="0098334D">
                        <w:rPr>
                          <w:spacing w:val="-2"/>
                          <w:sz w:val="19"/>
                          <w:lang w:val="es-419"/>
                        </w:rPr>
                        <w:t>SL-OG</w:t>
                      </w:r>
                      <w:r>
                        <w:rPr>
                          <w:spacing w:val="-2"/>
                          <w:sz w:val="19"/>
                          <w:lang w:val="es-ES_tradnl"/>
                        </w:rPr>
                        <w:t xml:space="preserve"> de </w:t>
                      </w:r>
                      <w:r w:rsidRPr="0098334D">
                        <w:rPr>
                          <w:spacing w:val="-2"/>
                          <w:sz w:val="19"/>
                          <w:lang w:val="es-419"/>
                        </w:rPr>
                        <w:t>Sentinel</w:t>
                      </w:r>
                      <w:r>
                        <w:rPr>
                          <w:spacing w:val="-2"/>
                          <w:sz w:val="19"/>
                          <w:lang w:val="es-ES_tradnl"/>
                        </w:rPr>
                        <w:t xml:space="preserve"> tiene partículas metálicas incorporadas dentro de su base sintética, haciendo que se vea de color dorado y dándole su gran característica de enchapado</w:t>
                      </w:r>
                      <w:r>
                        <w:rPr>
                          <w:spacing w:val="-2"/>
                          <w:sz w:val="19"/>
                          <w:lang w:val="es-ES_tradn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73FDA5" wp14:editId="5ED6707E">
                <wp:simplePos x="0" y="0"/>
                <wp:positionH relativeFrom="column">
                  <wp:posOffset>3335512</wp:posOffset>
                </wp:positionH>
                <wp:positionV relativeFrom="paragraph">
                  <wp:posOffset>47574</wp:posOffset>
                </wp:positionV>
                <wp:extent cx="3435111" cy="2246358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111" cy="2246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34D" w:rsidRDefault="0098334D" w:rsidP="0098334D">
                            <w:pPr>
                              <w:tabs>
                                <w:tab w:val="left" w:pos="-720"/>
                              </w:tabs>
                              <w:suppressAutoHyphens/>
                              <w:ind w:left="288" w:right="288"/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Bajo presión, estos lubricantes sólidos son llevados a las caras de los dientes de las transmisiones y de las superficies expuestas móviles donde todas las marcas de desgaste, ranuras y ralladuras van a ser rellenadas y se formara  una placa uniforme de baja fricción.  El golpeteo y el ruido se verán disminuidos, se previene el desgaste y puede aplicarse aun sin detener el equipo.</w:t>
                            </w:r>
                          </w:p>
                          <w:p w:rsidR="0098334D" w:rsidRDefault="0098334D" w:rsidP="0098334D">
                            <w:pPr>
                              <w:tabs>
                                <w:tab w:val="left" w:pos="-720"/>
                              </w:tabs>
                              <w:suppressAutoHyphens/>
                              <w:ind w:left="288" w:right="288"/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  <w:p w:rsidR="0098334D" w:rsidRDefault="0098334D" w:rsidP="0098334D">
                            <w:pPr>
                              <w:tabs>
                                <w:tab w:val="left" w:pos="-720"/>
                              </w:tabs>
                              <w:suppressAutoHyphens/>
                              <w:ind w:left="288" w:right="288"/>
                              <w:jc w:val="both"/>
                              <w:rPr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lang w:val="es-ES_tradnl"/>
                              </w:rPr>
                              <w:t xml:space="preserve">A diferencia de los compuestos en base de petróleo, el </w:t>
                            </w:r>
                            <w:r w:rsidRPr="0098334D">
                              <w:rPr>
                                <w:spacing w:val="-2"/>
                                <w:sz w:val="19"/>
                                <w:lang w:val="es-419"/>
                              </w:rPr>
                              <w:t>SL-OG</w:t>
                            </w:r>
                            <w:r>
                              <w:rPr>
                                <w:spacing w:val="-2"/>
                                <w:sz w:val="19"/>
                                <w:lang w:val="es-ES_tradnl"/>
                              </w:rPr>
                              <w:t xml:space="preserve"> no es susceptible al agua y no se afecta por el calor, frío, o presiones extremas.  No se endurecerá en clima frío o se derretirá en climas calientes. </w:t>
                            </w:r>
                          </w:p>
                          <w:p w:rsidR="0098334D" w:rsidRDefault="0098334D" w:rsidP="009833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C97653" wp14:editId="5ECD29B7">
                                  <wp:extent cx="433705" cy="438785"/>
                                  <wp:effectExtent l="0" t="0" r="4445" b="0"/>
                                  <wp:docPr id="3" name="Picture 3" descr="NSF logo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SF logo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370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62.65pt;margin-top:3.75pt;width:270.5pt;height:176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" fillcolor="white [3201]" stroked="f" strokeweight=".5pt">
                <v:textbox>
                  <w:txbxContent>
                    <w:p w:rsidR="0098334D" w:rsidRDefault="0098334D" w:rsidP="0098334D">
                      <w:pPr>
                        <w:tabs>
                          <w:tab w:val="left" w:pos="-720"/>
                        </w:tabs>
                        <w:suppressAutoHyphens/>
                        <w:ind w:left="288" w:right="288"/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Bajo presión, estos lubricantes sólidos son llevados a las caras de los dientes de las transmisiones y de las superficies expuestas móviles donde todas las marcas de desgaste, ranuras y ralladuras van a ser rellenadas y se formara  una placa uniforme de baja fricción.  El golpeteo y el ruido se verán disminuidos, se previene el desgaste y puede aplicarse aun sin detener el equipo.</w:t>
                      </w:r>
                    </w:p>
                    <w:p w:rsidR="0098334D" w:rsidRDefault="0098334D" w:rsidP="0098334D">
                      <w:pPr>
                        <w:tabs>
                          <w:tab w:val="left" w:pos="-720"/>
                        </w:tabs>
                        <w:suppressAutoHyphens/>
                        <w:ind w:left="288" w:right="288"/>
                        <w:jc w:val="both"/>
                        <w:rPr>
                          <w:lang w:val="es-ES_tradnl"/>
                        </w:rPr>
                      </w:pPr>
                    </w:p>
                    <w:p w:rsidR="0098334D" w:rsidRDefault="0098334D" w:rsidP="0098334D">
                      <w:pPr>
                        <w:tabs>
                          <w:tab w:val="left" w:pos="-720"/>
                        </w:tabs>
                        <w:suppressAutoHyphens/>
                        <w:ind w:left="288" w:right="288"/>
                        <w:jc w:val="both"/>
                        <w:rPr>
                          <w:spacing w:val="-3"/>
                          <w:lang w:val="es-ES_tradnl"/>
                        </w:rPr>
                      </w:pPr>
                      <w:r>
                        <w:rPr>
                          <w:spacing w:val="-2"/>
                          <w:sz w:val="19"/>
                          <w:lang w:val="es-ES_tradnl"/>
                        </w:rPr>
                        <w:t xml:space="preserve">A diferencia de los compuestos en base de petróleo, el </w:t>
                      </w:r>
                      <w:r w:rsidRPr="0098334D">
                        <w:rPr>
                          <w:spacing w:val="-2"/>
                          <w:sz w:val="19"/>
                          <w:lang w:val="es-419"/>
                        </w:rPr>
                        <w:t>SL-OG</w:t>
                      </w:r>
                      <w:r>
                        <w:rPr>
                          <w:spacing w:val="-2"/>
                          <w:sz w:val="19"/>
                          <w:lang w:val="es-ES_tradnl"/>
                        </w:rPr>
                        <w:t xml:space="preserve"> no es susceptible al agua y no se afecta por el calor, frío, o presiones extremas.  No se endurecerá en clima frío o se derretirá en climas calientes. </w:t>
                      </w:r>
                    </w:p>
                    <w:p w:rsidR="0098334D" w:rsidRDefault="0098334D" w:rsidP="0098334D">
                      <w:r>
                        <w:rPr>
                          <w:noProof/>
                        </w:rPr>
                        <w:drawing>
                          <wp:inline distT="0" distB="0" distL="0" distR="0" wp14:anchorId="2FC97653" wp14:editId="5ECD29B7">
                            <wp:extent cx="433705" cy="438785"/>
                            <wp:effectExtent l="0" t="0" r="4445" b="0"/>
                            <wp:docPr id="3" name="Picture 3" descr="NSF logo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SF logo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3705" cy="438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8334D" w:rsidRPr="00E21F33" w:rsidRDefault="0098334D">
      <w:pPr>
        <w:jc w:val="both"/>
        <w:rPr>
          <w:lang w:val="es-ES"/>
        </w:rPr>
      </w:pPr>
    </w:p>
    <w:p w:rsidR="00D016D7" w:rsidRPr="00EF0702" w:rsidRDefault="00D016D7">
      <w:pPr>
        <w:ind w:left="270"/>
        <w:jc w:val="both"/>
        <w:rPr>
          <w:lang w:val="es-CR"/>
        </w:rPr>
      </w:pPr>
    </w:p>
    <w:p w:rsidR="00D016D7" w:rsidRPr="00EF0702" w:rsidRDefault="00D016D7">
      <w:pPr>
        <w:rPr>
          <w:lang w:val="es-CR"/>
        </w:rPr>
      </w:pPr>
      <w:bookmarkStart w:id="0" w:name="_GoBack"/>
      <w:bookmarkEnd w:id="0"/>
    </w:p>
    <w:p w:rsidR="00D016D7" w:rsidRPr="00EF0702" w:rsidRDefault="0069052C">
      <w:pPr>
        <w:tabs>
          <w:tab w:val="left" w:pos="270"/>
        </w:tabs>
        <w:rPr>
          <w:lang w:val="es-CR"/>
        </w:rPr>
      </w:pPr>
      <w:r w:rsidRPr="00EF0702">
        <w:rPr>
          <w:lang w:val="es-CR"/>
        </w:rPr>
        <w:tab/>
      </w:r>
    </w:p>
    <w:p w:rsidR="00D016D7" w:rsidRPr="00EF0702" w:rsidRDefault="00D016D7">
      <w:pPr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4F35F9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105410</wp:posOffset>
                </wp:positionV>
                <wp:extent cx="6596380" cy="342900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8423A4" w:rsidRDefault="00E21F33" w:rsidP="008423A4">
                            <w:pPr>
                              <w:rPr>
                                <w:szCs w:val="40"/>
                              </w:rPr>
                            </w:pP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CARACTERÍSTICAS</w:t>
                            </w:r>
                            <w:r w:rsidR="008423A4" w:rsidRPr="0084621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TÍPICAS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9.4pt;margin-top:8.3pt;width:519.4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" stroked="f" strokeweight="4.5pt">
                <v:stroke linestyle="thickThin"/>
                <v:textbox>
                  <w:txbxContent>
                    <w:p w:rsidR="00456101" w:rsidRPr="008423A4" w:rsidRDefault="00E21F33" w:rsidP="008423A4">
                      <w:pPr>
                        <w:rPr>
                          <w:szCs w:val="40"/>
                        </w:rPr>
                      </w:pP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CARACTERÍSTICAS</w:t>
                      </w:r>
                      <w:r w:rsidR="008423A4" w:rsidRPr="0084621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TÍPICAS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left:0;text-align:left;margin-left:29.1pt;margin-top:388.95pt;width:519.4pt;height:2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r97N9pMCAAAq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016D7" w:rsidRPr="00456101" w:rsidRDefault="004F35F9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9.1pt;margin-top:388.95pt;width:519.4pt;height:2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9.1pt;margin-top:388.95pt;width:519.4pt;height:2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MZ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C2FExm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9.1pt;margin-top:388.95pt;width:519.4pt;height:2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Ly6Bj5MCAAAq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8334D" w:rsidRDefault="0098334D" w:rsidP="0098334D">
      <w:pPr>
        <w:tabs>
          <w:tab w:val="left" w:pos="-720"/>
        </w:tabs>
        <w:suppressAutoHyphens/>
        <w:ind w:left="-360" w:right="-360"/>
        <w:jc w:val="both"/>
        <w:rPr>
          <w:spacing w:val="-2"/>
          <w:sz w:val="19"/>
          <w:lang w:val="es-ES_tradnl"/>
        </w:rPr>
      </w:pPr>
      <w:r>
        <w:rPr>
          <w:spacing w:val="-2"/>
          <w:sz w:val="19"/>
          <w:lang w:val="es-ES_tradnl"/>
        </w:rPr>
        <w:t xml:space="preserve">        </w:t>
      </w:r>
      <w:r>
        <w:rPr>
          <w:spacing w:val="-2"/>
          <w:sz w:val="19"/>
          <w:lang w:val="es-ES_tradnl"/>
        </w:rPr>
        <w:t xml:space="preserve">Grado </w:t>
      </w:r>
      <w:r w:rsidRPr="005F2E8F">
        <w:rPr>
          <w:spacing w:val="-2"/>
          <w:sz w:val="19"/>
          <w:lang w:val="es-419"/>
        </w:rPr>
        <w:t>NLGI</w:t>
      </w:r>
      <w:r>
        <w:rPr>
          <w:spacing w:val="-2"/>
          <w:sz w:val="19"/>
          <w:lang w:val="es-ES_tradnl"/>
        </w:rPr>
        <w:t xml:space="preserve">                             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>1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 xml:space="preserve">     </w:t>
      </w:r>
      <w:r>
        <w:rPr>
          <w:spacing w:val="-2"/>
          <w:sz w:val="19"/>
          <w:lang w:val="es-ES_tradnl"/>
        </w:rPr>
        <w:tab/>
        <w:t>ASTM D-1092</w:t>
      </w:r>
    </w:p>
    <w:p w:rsidR="0098334D" w:rsidRDefault="0098334D" w:rsidP="0098334D">
      <w:pPr>
        <w:tabs>
          <w:tab w:val="left" w:pos="-720"/>
        </w:tabs>
        <w:suppressAutoHyphens/>
        <w:ind w:left="-360" w:right="-360"/>
        <w:jc w:val="both"/>
        <w:rPr>
          <w:spacing w:val="-2"/>
          <w:sz w:val="19"/>
          <w:lang w:val="es-ES_tradnl"/>
        </w:rPr>
      </w:pPr>
      <w:r>
        <w:rPr>
          <w:spacing w:val="-2"/>
          <w:sz w:val="19"/>
          <w:lang w:val="es-ES_tradnl"/>
        </w:rPr>
        <w:tab/>
        <w:t xml:space="preserve">Penetración Trabajada              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>310-340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 xml:space="preserve">     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>ASTM D- 217</w:t>
      </w:r>
    </w:p>
    <w:p w:rsidR="0098334D" w:rsidRDefault="0098334D" w:rsidP="0098334D">
      <w:pPr>
        <w:tabs>
          <w:tab w:val="left" w:pos="-720"/>
        </w:tabs>
        <w:suppressAutoHyphens/>
        <w:ind w:left="-360" w:right="-360"/>
        <w:jc w:val="both"/>
        <w:rPr>
          <w:spacing w:val="-2"/>
          <w:sz w:val="19"/>
          <w:lang w:val="es-ES_tradnl"/>
        </w:rPr>
      </w:pPr>
      <w:r>
        <w:rPr>
          <w:spacing w:val="-2"/>
          <w:sz w:val="19"/>
          <w:lang w:val="es-ES_tradnl"/>
        </w:rPr>
        <w:tab/>
        <w:t xml:space="preserve">Punto de </w:t>
      </w:r>
      <w:r w:rsidR="005F2E8F">
        <w:rPr>
          <w:spacing w:val="-2"/>
          <w:sz w:val="19"/>
          <w:lang w:val="es-ES_tradnl"/>
        </w:rPr>
        <w:t>Goteo</w:t>
      </w:r>
      <w:r>
        <w:rPr>
          <w:spacing w:val="-2"/>
          <w:sz w:val="19"/>
          <w:lang w:val="es-ES_tradnl"/>
        </w:rPr>
        <w:t xml:space="preserve">                         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>Ninguno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 xml:space="preserve"> 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>ASTM D-2265</w:t>
      </w:r>
    </w:p>
    <w:p w:rsidR="0098334D" w:rsidRDefault="0098334D" w:rsidP="0098334D">
      <w:pPr>
        <w:tabs>
          <w:tab w:val="left" w:pos="-720"/>
        </w:tabs>
        <w:suppressAutoHyphens/>
        <w:ind w:left="-360" w:right="-360"/>
        <w:jc w:val="both"/>
        <w:rPr>
          <w:spacing w:val="-2"/>
          <w:sz w:val="19"/>
          <w:lang w:val="es-ES_tradnl"/>
        </w:rPr>
      </w:pPr>
      <w:r>
        <w:rPr>
          <w:spacing w:val="-2"/>
          <w:sz w:val="19"/>
          <w:lang w:val="es-ES_tradnl"/>
        </w:rPr>
        <w:tab/>
        <w:t xml:space="preserve">Estabilidad a la Oxidación        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>-1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 xml:space="preserve">     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>ASTM D- 942</w:t>
      </w:r>
    </w:p>
    <w:p w:rsidR="0098334D" w:rsidRDefault="0098334D" w:rsidP="0098334D">
      <w:pPr>
        <w:tabs>
          <w:tab w:val="left" w:pos="-720"/>
        </w:tabs>
        <w:suppressAutoHyphens/>
        <w:ind w:left="-360" w:right="-360"/>
        <w:jc w:val="both"/>
        <w:rPr>
          <w:spacing w:val="-2"/>
          <w:sz w:val="19"/>
          <w:lang w:val="es-ES_tradnl"/>
        </w:rPr>
      </w:pPr>
      <w:r>
        <w:rPr>
          <w:spacing w:val="-2"/>
          <w:sz w:val="19"/>
          <w:lang w:val="es-ES_tradnl"/>
        </w:rPr>
        <w:t xml:space="preserve">     </w:t>
      </w:r>
      <w:r>
        <w:rPr>
          <w:spacing w:val="-2"/>
          <w:sz w:val="19"/>
          <w:lang w:val="es-ES_tradnl"/>
        </w:rPr>
        <w:tab/>
        <w:t xml:space="preserve">Caída de  psi @ 100 </w:t>
      </w:r>
      <w:r w:rsidRPr="005F2E8F">
        <w:rPr>
          <w:spacing w:val="-2"/>
          <w:sz w:val="19"/>
          <w:lang w:val="es-419"/>
        </w:rPr>
        <w:t>hrs</w:t>
      </w:r>
      <w:r>
        <w:rPr>
          <w:spacing w:val="-2"/>
          <w:sz w:val="19"/>
          <w:lang w:val="es-ES_tradnl"/>
        </w:rPr>
        <w:t>.</w:t>
      </w:r>
    </w:p>
    <w:p w:rsidR="0098334D" w:rsidRDefault="0098334D" w:rsidP="0098334D">
      <w:pPr>
        <w:tabs>
          <w:tab w:val="left" w:pos="-720"/>
        </w:tabs>
        <w:suppressAutoHyphens/>
        <w:ind w:left="-360" w:right="-360"/>
        <w:jc w:val="both"/>
        <w:rPr>
          <w:spacing w:val="-2"/>
          <w:sz w:val="19"/>
          <w:lang w:val="es-ES_tradnl"/>
        </w:rPr>
      </w:pPr>
      <w:r>
        <w:rPr>
          <w:spacing w:val="-2"/>
          <w:sz w:val="19"/>
          <w:lang w:val="es-ES_tradnl"/>
        </w:rPr>
        <w:tab/>
        <w:t xml:space="preserve">Prevención de Corrosión           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>1a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 xml:space="preserve">     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>ASTM D-1743</w:t>
      </w:r>
    </w:p>
    <w:p w:rsidR="0098334D" w:rsidRDefault="0098334D" w:rsidP="0098334D">
      <w:pPr>
        <w:tabs>
          <w:tab w:val="left" w:pos="-720"/>
        </w:tabs>
        <w:suppressAutoHyphens/>
        <w:ind w:left="-360" w:right="-360"/>
        <w:jc w:val="both"/>
        <w:rPr>
          <w:spacing w:val="-2"/>
          <w:sz w:val="19"/>
          <w:lang w:val="es-ES_tradnl"/>
        </w:rPr>
      </w:pPr>
      <w:r>
        <w:rPr>
          <w:spacing w:val="-2"/>
          <w:sz w:val="19"/>
          <w:lang w:val="es-ES_tradnl"/>
        </w:rPr>
        <w:t xml:space="preserve">    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 xml:space="preserve">    No Mancha</w:t>
      </w:r>
    </w:p>
    <w:p w:rsidR="0098334D" w:rsidRDefault="0098334D" w:rsidP="0098334D">
      <w:pPr>
        <w:tabs>
          <w:tab w:val="left" w:pos="-720"/>
        </w:tabs>
        <w:suppressAutoHyphens/>
        <w:ind w:left="-360" w:right="-360"/>
        <w:jc w:val="both"/>
        <w:rPr>
          <w:spacing w:val="-2"/>
          <w:sz w:val="19"/>
          <w:lang w:val="es-ES_tradnl"/>
        </w:rPr>
      </w:pPr>
      <w:r>
        <w:rPr>
          <w:spacing w:val="-2"/>
          <w:sz w:val="19"/>
          <w:lang w:val="es-ES_tradnl"/>
        </w:rPr>
        <w:tab/>
        <w:t xml:space="preserve">Lavado por agua                        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>0.6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 xml:space="preserve">     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>ASTM D-1264</w:t>
      </w:r>
    </w:p>
    <w:p w:rsidR="0098334D" w:rsidRDefault="0098334D" w:rsidP="0098334D">
      <w:pPr>
        <w:tabs>
          <w:tab w:val="left" w:pos="-720"/>
        </w:tabs>
        <w:suppressAutoHyphens/>
        <w:ind w:left="-360" w:right="-360"/>
        <w:jc w:val="both"/>
        <w:rPr>
          <w:spacing w:val="-2"/>
          <w:sz w:val="19"/>
          <w:lang w:val="es-ES_tradnl"/>
        </w:rPr>
      </w:pPr>
      <w:r>
        <w:rPr>
          <w:spacing w:val="-2"/>
          <w:sz w:val="19"/>
          <w:lang w:val="es-ES_tradnl"/>
        </w:rPr>
        <w:tab/>
        <w:t xml:space="preserve">Extrema presión                        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>45+ (100)</w:t>
      </w:r>
      <w:r>
        <w:rPr>
          <w:spacing w:val="-2"/>
          <w:sz w:val="19"/>
          <w:lang w:val="es-ES_tradnl"/>
        </w:rPr>
        <w:tab/>
        <w:t xml:space="preserve"> 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>ASTM D-2509</w:t>
      </w:r>
    </w:p>
    <w:p w:rsidR="0098334D" w:rsidRPr="0098334D" w:rsidRDefault="0098334D" w:rsidP="0098334D">
      <w:pPr>
        <w:tabs>
          <w:tab w:val="left" w:pos="-720"/>
        </w:tabs>
        <w:suppressAutoHyphens/>
        <w:ind w:left="-360" w:right="-360"/>
        <w:jc w:val="both"/>
        <w:rPr>
          <w:spacing w:val="-2"/>
          <w:sz w:val="19"/>
          <w:lang w:val="es-ES"/>
        </w:rPr>
      </w:pPr>
      <w:r>
        <w:rPr>
          <w:spacing w:val="-2"/>
          <w:sz w:val="19"/>
          <w:lang w:val="es-ES_tradnl"/>
        </w:rPr>
        <w:t xml:space="preserve">      </w:t>
      </w:r>
      <w:r>
        <w:rPr>
          <w:spacing w:val="-2"/>
          <w:sz w:val="19"/>
          <w:lang w:val="es-ES_tradnl"/>
        </w:rPr>
        <w:tab/>
        <w:t>Carga</w:t>
      </w:r>
      <w:r w:rsidRPr="0098334D">
        <w:rPr>
          <w:spacing w:val="-2"/>
          <w:sz w:val="19"/>
          <w:lang w:val="es-ES"/>
        </w:rPr>
        <w:t xml:space="preserve"> </w:t>
      </w:r>
      <w:r w:rsidRPr="005F2E8F">
        <w:rPr>
          <w:spacing w:val="-2"/>
          <w:sz w:val="19"/>
          <w:lang w:val="es-419"/>
        </w:rPr>
        <w:t>Timken</w:t>
      </w:r>
      <w:r w:rsidRPr="0098334D">
        <w:rPr>
          <w:spacing w:val="-2"/>
          <w:sz w:val="19"/>
          <w:lang w:val="es-ES"/>
        </w:rPr>
        <w:t xml:space="preserve"> OK, </w:t>
      </w:r>
      <w:r w:rsidR="005F2E8F" w:rsidRPr="0098334D">
        <w:rPr>
          <w:spacing w:val="-2"/>
          <w:sz w:val="19"/>
          <w:lang w:val="es-ES"/>
        </w:rPr>
        <w:t>Kg (</w:t>
      </w:r>
      <w:r w:rsidRPr="0098334D">
        <w:rPr>
          <w:spacing w:val="-2"/>
          <w:sz w:val="19"/>
          <w:lang w:val="es-ES"/>
        </w:rPr>
        <w:t>lb)</w:t>
      </w:r>
    </w:p>
    <w:p w:rsidR="0098334D" w:rsidRDefault="0098334D" w:rsidP="0098334D">
      <w:pPr>
        <w:tabs>
          <w:tab w:val="left" w:pos="-720"/>
        </w:tabs>
        <w:suppressAutoHyphens/>
        <w:ind w:left="-360" w:right="-360"/>
        <w:jc w:val="both"/>
        <w:rPr>
          <w:spacing w:val="-2"/>
          <w:sz w:val="19"/>
          <w:lang w:val="es-ES_tradnl"/>
        </w:rPr>
      </w:pPr>
      <w:r w:rsidRPr="0098334D">
        <w:rPr>
          <w:spacing w:val="-2"/>
          <w:sz w:val="19"/>
          <w:lang w:val="es-ES"/>
        </w:rPr>
        <w:tab/>
      </w:r>
      <w:r>
        <w:rPr>
          <w:spacing w:val="-2"/>
          <w:sz w:val="19"/>
          <w:lang w:val="es-ES_tradnl"/>
        </w:rPr>
        <w:t xml:space="preserve">Prueba 4 Bolas                          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>.6 mm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 xml:space="preserve">     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>ASTM D-2266</w:t>
      </w:r>
    </w:p>
    <w:p w:rsidR="0098334D" w:rsidRDefault="0098334D" w:rsidP="0098334D">
      <w:pPr>
        <w:tabs>
          <w:tab w:val="left" w:pos="-720"/>
        </w:tabs>
        <w:suppressAutoHyphens/>
        <w:ind w:left="-360" w:right="-360"/>
        <w:jc w:val="both"/>
        <w:rPr>
          <w:spacing w:val="-2"/>
          <w:sz w:val="19"/>
          <w:lang w:val="es-ES_tradnl"/>
        </w:rPr>
      </w:pPr>
      <w:r>
        <w:rPr>
          <w:spacing w:val="-2"/>
          <w:sz w:val="19"/>
          <w:lang w:val="es-ES_tradnl"/>
        </w:rPr>
        <w:tab/>
        <w:t xml:space="preserve">Sólidos                                </w:t>
      </w:r>
      <w:r>
        <w:rPr>
          <w:spacing w:val="-2"/>
          <w:sz w:val="19"/>
          <w:lang w:val="es-ES_tradnl"/>
        </w:rPr>
        <w:tab/>
        <w:t xml:space="preserve">     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>Cobre Bronce</w:t>
      </w:r>
    </w:p>
    <w:p w:rsidR="0098334D" w:rsidRDefault="0098334D" w:rsidP="0098334D">
      <w:pPr>
        <w:tabs>
          <w:tab w:val="left" w:pos="-720"/>
        </w:tabs>
        <w:suppressAutoHyphens/>
        <w:ind w:left="-360" w:right="-360"/>
        <w:jc w:val="both"/>
        <w:rPr>
          <w:spacing w:val="-2"/>
          <w:sz w:val="19"/>
          <w:lang w:val="es-ES_tradnl"/>
        </w:rPr>
      </w:pPr>
      <w:r>
        <w:rPr>
          <w:spacing w:val="-2"/>
          <w:sz w:val="19"/>
          <w:lang w:val="es-ES_tradnl"/>
        </w:rPr>
        <w:tab/>
        <w:t xml:space="preserve">Clasificación </w:t>
      </w:r>
      <w:r w:rsidRPr="005F2E8F">
        <w:rPr>
          <w:spacing w:val="-2"/>
          <w:sz w:val="19"/>
          <w:lang w:val="es-419"/>
        </w:rPr>
        <w:t>USDA</w:t>
      </w:r>
      <w:r>
        <w:rPr>
          <w:spacing w:val="-2"/>
          <w:sz w:val="19"/>
          <w:lang w:val="es-ES_tradnl"/>
        </w:rPr>
        <w:t xml:space="preserve">                  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>H-2</w:t>
      </w:r>
    </w:p>
    <w:p w:rsidR="0098334D" w:rsidRDefault="0098334D" w:rsidP="0098334D">
      <w:pPr>
        <w:tabs>
          <w:tab w:val="left" w:pos="-720"/>
        </w:tabs>
        <w:suppressAutoHyphens/>
        <w:ind w:left="-360" w:right="-360"/>
        <w:jc w:val="both"/>
        <w:rPr>
          <w:b/>
          <w:spacing w:val="-2"/>
          <w:sz w:val="19"/>
          <w:lang w:val="es-ES_tradnl"/>
        </w:rPr>
      </w:pPr>
      <w:r>
        <w:rPr>
          <w:spacing w:val="-2"/>
          <w:sz w:val="19"/>
          <w:lang w:val="es-ES_tradnl"/>
        </w:rPr>
        <w:tab/>
        <w:t xml:space="preserve">Apariencia Visual                      </w:t>
      </w:r>
      <w:r>
        <w:rPr>
          <w:spacing w:val="-2"/>
          <w:sz w:val="19"/>
          <w:lang w:val="es-ES_tradnl"/>
        </w:rPr>
        <w:tab/>
      </w:r>
      <w:r>
        <w:rPr>
          <w:spacing w:val="-2"/>
          <w:sz w:val="19"/>
          <w:lang w:val="es-ES_tradnl"/>
        </w:rPr>
        <w:tab/>
        <w:t>Dorado Metálico Pegajoso</w:t>
      </w:r>
    </w:p>
    <w:p w:rsidR="0098334D" w:rsidRDefault="0098334D" w:rsidP="0098334D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 w:rsidRPr="0098334D">
        <w:rPr>
          <w:b/>
          <w:spacing w:val="-2"/>
          <w:sz w:val="19"/>
          <w:lang w:val="es-ES"/>
        </w:rPr>
        <w:t xml:space="preserve">PIN #                                            </w:t>
      </w:r>
      <w:r w:rsidRPr="0098334D">
        <w:rPr>
          <w:b/>
          <w:spacing w:val="-2"/>
          <w:sz w:val="19"/>
          <w:lang w:val="es-ES"/>
        </w:rPr>
        <w:tab/>
      </w:r>
      <w:r w:rsidRPr="0098334D">
        <w:rPr>
          <w:b/>
          <w:spacing w:val="-2"/>
          <w:sz w:val="19"/>
          <w:lang w:val="es-ES"/>
        </w:rPr>
        <w:tab/>
      </w:r>
      <w:r w:rsidRPr="0098334D">
        <w:rPr>
          <w:b/>
          <w:spacing w:val="-2"/>
          <w:sz w:val="19"/>
          <w:lang w:val="es-ES"/>
        </w:rPr>
        <w:tab/>
      </w:r>
      <w:r w:rsidRPr="0098334D">
        <w:rPr>
          <w:b/>
          <w:spacing w:val="-2"/>
          <w:sz w:val="19"/>
          <w:lang w:val="es-ES"/>
        </w:rPr>
        <w:tab/>
      </w:r>
      <w:r w:rsidRPr="0098334D">
        <w:rPr>
          <w:b/>
          <w:spacing w:val="-2"/>
          <w:sz w:val="19"/>
          <w:lang w:val="es-ES"/>
        </w:rPr>
        <w:tab/>
      </w:r>
      <w:r w:rsidR="005F2E8F">
        <w:rPr>
          <w:b/>
          <w:spacing w:val="-2"/>
          <w:sz w:val="19"/>
          <w:lang w:val="es-ES"/>
        </w:rPr>
        <w:t>0</w:t>
      </w:r>
      <w:r w:rsidRPr="0098334D">
        <w:rPr>
          <w:b/>
          <w:spacing w:val="-2"/>
          <w:sz w:val="19"/>
          <w:lang w:val="es-ES"/>
        </w:rPr>
        <w:t>3057</w:t>
      </w:r>
    </w:p>
    <w:p w:rsidR="005F2E8F" w:rsidRDefault="005F2E8F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</w:p>
    <w:p w:rsidR="005F2E8F" w:rsidRDefault="005F2E8F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</w:p>
    <w:p w:rsidR="00D016D7" w:rsidRPr="00456101" w:rsidRDefault="0069052C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 w:rsidRPr="00456101">
        <w:rPr>
          <w:color w:val="000000"/>
          <w:lang w:val="es-CR"/>
        </w:rPr>
        <w:t xml:space="preserve">   </w: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9.1pt;margin-top:388.95pt;width:519.4pt;height:2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74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O4Dbvi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56101">
        <w:rPr>
          <w:color w:val="000000"/>
          <w:lang w:val="es-CR"/>
        </w:rPr>
        <w:t xml:space="preserve">  </w: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9.1pt;margin-top:388.95pt;width:519.4pt;height:2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jGD98JMCAAAr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56101">
        <w:rPr>
          <w:color w:val="000000"/>
          <w:lang w:val="es-CR"/>
        </w:rPr>
        <w:t xml:space="preserve">   </w:t>
      </w:r>
    </w:p>
    <w:p w:rsidR="00D016D7" w:rsidRPr="008423A4" w:rsidRDefault="008423A4" w:rsidP="007116A7">
      <w:pPr>
        <w:tabs>
          <w:tab w:val="left" w:pos="4590"/>
          <w:tab w:val="left" w:pos="6300"/>
        </w:tabs>
        <w:rPr>
          <w:color w:val="000000"/>
          <w:lang w:val="es-CR"/>
        </w:rPr>
      </w:pP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PARA ORDENAR o POR 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 w:rsidR="00E21F33"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IONA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L</w:t>
      </w:r>
    </w:p>
    <w:p w:rsidR="00D016D7" w:rsidRPr="00670EB1" w:rsidRDefault="007116A7" w:rsidP="00670EB1">
      <w:pPr>
        <w:tabs>
          <w:tab w:val="left" w:pos="4590"/>
          <w:tab w:val="left" w:pos="6300"/>
        </w:tabs>
        <w:spacing w:line="360" w:lineRule="auto"/>
        <w:ind w:firstLine="90"/>
        <w:rPr>
          <w:color w:val="000000"/>
        </w:rPr>
      </w:pPr>
      <w:r>
        <w:rPr>
          <w:b/>
          <w:noProof/>
          <w:color w:val="FF0000"/>
          <w:sz w:val="16"/>
        </w:rPr>
        <w:drawing>
          <wp:inline distT="0" distB="0" distL="0" distR="0">
            <wp:extent cx="6235065" cy="989965"/>
            <wp:effectExtent l="0" t="0" r="0" b="635"/>
            <wp:docPr id="10" name="Picture 2" descr="P:\Data\Artwork\Sent Info w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ata\Artwork\Sent Info w fla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8040370</wp:posOffset>
                </wp:positionV>
                <wp:extent cx="6802120" cy="27432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02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left:0;text-align:left;margin-left:37.25pt;margin-top:633.1pt;width:535.6pt;height:21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69052C">
        <w:rPr>
          <w:b/>
          <w:sz w:val="16"/>
        </w:rPr>
        <w:tab/>
      </w:r>
    </w:p>
    <w:sectPr w:rsidR="00D016D7" w:rsidRPr="00670EB1" w:rsidSect="000053C3">
      <w:type w:val="continuous"/>
      <w:pgSz w:w="12240" w:h="15840" w:code="1"/>
      <w:pgMar w:top="0" w:right="806" w:bottom="0" w:left="9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648E"/>
    <w:multiLevelType w:val="hybridMultilevel"/>
    <w:tmpl w:val="DBDC20E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71CE7"/>
    <w:multiLevelType w:val="hybridMultilevel"/>
    <w:tmpl w:val="1AC0822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3C821736"/>
    <w:multiLevelType w:val="hybridMultilevel"/>
    <w:tmpl w:val="6B54F6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69"/>
    <w:rsid w:val="000053C3"/>
    <w:rsid w:val="001724B2"/>
    <w:rsid w:val="001D4A79"/>
    <w:rsid w:val="00252393"/>
    <w:rsid w:val="00273D8F"/>
    <w:rsid w:val="00393001"/>
    <w:rsid w:val="00456101"/>
    <w:rsid w:val="004F35F9"/>
    <w:rsid w:val="005F2E8F"/>
    <w:rsid w:val="00670EB1"/>
    <w:rsid w:val="0069052C"/>
    <w:rsid w:val="007116A7"/>
    <w:rsid w:val="008423A4"/>
    <w:rsid w:val="0098334D"/>
    <w:rsid w:val="00C17E8C"/>
    <w:rsid w:val="00D016D7"/>
    <w:rsid w:val="00DC16B6"/>
    <w:rsid w:val="00E21F33"/>
    <w:rsid w:val="00E97669"/>
    <w:rsid w:val="00EF0121"/>
    <w:rsid w:val="00E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D1F3A-475F-46AA-B50D-C23A1AA3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Sales Dept</cp:lastModifiedBy>
  <cp:revision>3</cp:revision>
  <cp:lastPrinted>2013-03-20T19:43:00Z</cp:lastPrinted>
  <dcterms:created xsi:type="dcterms:W3CDTF">2017-03-15T18:34:00Z</dcterms:created>
  <dcterms:modified xsi:type="dcterms:W3CDTF">2017-03-15T18:57:00Z</dcterms:modified>
</cp:coreProperties>
</file>