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69180E" w:rsidRPr="00720274" w:rsidRDefault="0069180E" w:rsidP="004B4D92">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p>
                          <w:p w:rsidR="0069180E" w:rsidRPr="00720274" w:rsidRDefault="0069180E"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69180E" w:rsidRPr="00720274" w:rsidRDefault="0069180E" w:rsidP="004B4D92">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p>
                    <w:p w:rsidR="0069180E" w:rsidRPr="00720274" w:rsidRDefault="0069180E"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3449370</wp:posOffset>
                </wp:positionH>
                <wp:positionV relativeFrom="paragraph">
                  <wp:posOffset>115300</wp:posOffset>
                </wp:positionV>
                <wp:extent cx="2672715" cy="1231271"/>
                <wp:effectExtent l="0" t="0" r="13335" b="2603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31271"/>
                        </a:xfrm>
                        <a:prstGeom prst="rect">
                          <a:avLst/>
                        </a:prstGeom>
                        <a:solidFill>
                          <a:srgbClr val="FFFFFF"/>
                        </a:solidFill>
                        <a:ln w="9525">
                          <a:solidFill>
                            <a:srgbClr val="000000"/>
                          </a:solidFill>
                          <a:miter lim="800000"/>
                          <a:headEnd/>
                          <a:tailEnd/>
                        </a:ln>
                      </wps:spPr>
                      <wps:txbx>
                        <w:txbxContent>
                          <w:p w:rsidR="0069180E" w:rsidRPr="00BF6560" w:rsidRDefault="0069180E" w:rsidP="00BF4B36">
                            <w:pPr>
                              <w:spacing w:after="0"/>
                              <w:rPr>
                                <w:b/>
                                <w:sz w:val="40"/>
                                <w:szCs w:val="40"/>
                                <w:lang w:val="es-ES"/>
                              </w:rPr>
                            </w:pPr>
                            <w:r w:rsidRPr="00BF6560">
                              <w:rPr>
                                <w:b/>
                                <w:sz w:val="40"/>
                                <w:szCs w:val="40"/>
                                <w:lang w:val="es-ES"/>
                              </w:rPr>
                              <w:t>SRC #1</w:t>
                            </w:r>
                          </w:p>
                          <w:p w:rsidR="0069180E" w:rsidRPr="00E1776E" w:rsidRDefault="0069180E" w:rsidP="004B4D92">
                            <w:pPr>
                              <w:spacing w:after="0"/>
                              <w:rPr>
                                <w:sz w:val="20"/>
                                <w:szCs w:val="20"/>
                                <w:lang w:val="es-ES"/>
                              </w:rPr>
                            </w:pPr>
                            <w:r w:rsidRPr="00E1776E">
                              <w:rPr>
                                <w:sz w:val="20"/>
                                <w:szCs w:val="20"/>
                                <w:lang w:val="es-ES"/>
                              </w:rPr>
                              <w:t xml:space="preserve">Revisión </w:t>
                            </w:r>
                            <w:r>
                              <w:rPr>
                                <w:sz w:val="20"/>
                                <w:szCs w:val="20"/>
                                <w:lang w:val="es-ES"/>
                              </w:rPr>
                              <w:t>A</w:t>
                            </w:r>
                          </w:p>
                          <w:p w:rsidR="0069180E" w:rsidRPr="00CF0F7F" w:rsidRDefault="0069180E" w:rsidP="004B4D92">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01 de noviembre de 2018</w:t>
                            </w:r>
                          </w:p>
                          <w:p w:rsidR="0069180E" w:rsidRPr="00C31119" w:rsidRDefault="0069180E" w:rsidP="004B4D92">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69180E" w:rsidRDefault="0069180E" w:rsidP="004B4D92">
                            <w:pPr>
                              <w:spacing w:after="0"/>
                              <w:rPr>
                                <w:sz w:val="16"/>
                                <w:szCs w:val="16"/>
                              </w:rPr>
                            </w:pPr>
                            <w:r>
                              <w:rPr>
                                <w:sz w:val="16"/>
                                <w:szCs w:val="16"/>
                              </w:rPr>
                              <w:t>OSHA Hazard Communication Standard (29 CFR 1910.1200),</w:t>
                            </w:r>
                          </w:p>
                          <w:p w:rsidR="0069180E" w:rsidRPr="00BF4B36" w:rsidRDefault="0069180E" w:rsidP="004B4D92">
                            <w:pPr>
                              <w:spacing w:after="0"/>
                              <w:rPr>
                                <w:sz w:val="16"/>
                                <w:szCs w:val="16"/>
                              </w:rPr>
                            </w:pPr>
                            <w:r>
                              <w:rPr>
                                <w:sz w:val="16"/>
                                <w:szCs w:val="16"/>
                              </w:rPr>
                              <w:t xml:space="preserve">NORMA </w:t>
                            </w:r>
                            <w:r w:rsidRPr="00B5641A">
                              <w:rPr>
                                <w:sz w:val="16"/>
                                <w:szCs w:val="16"/>
                                <w:lang w:val="es-CR"/>
                              </w:rPr>
                              <w:t>Oficial</w:t>
                            </w:r>
                            <w:r>
                              <w:rPr>
                                <w:sz w:val="16"/>
                                <w:szCs w:val="16"/>
                              </w:rPr>
                              <w:t xml:space="preserve"> Mexicana NOM-018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6pt;margin-top:9.1pt;width:210.45pt;height:9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">
                <v:textbox>
                  <w:txbxContent>
                    <w:p w:rsidR="0069180E" w:rsidRPr="00FA016B" w:rsidRDefault="0069180E" w:rsidP="00BF4B36">
                      <w:pPr>
                        <w:spacing w:after="0"/>
                        <w:rPr>
                          <w:b/>
                          <w:sz w:val="40"/>
                          <w:szCs w:val="40"/>
                        </w:rPr>
                      </w:pPr>
                      <w:r w:rsidRPr="00FA016B">
                        <w:rPr>
                          <w:b/>
                          <w:sz w:val="40"/>
                          <w:szCs w:val="40"/>
                        </w:rPr>
                        <w:t>SRC #1</w:t>
                      </w:r>
                    </w:p>
                    <w:p w:rsidR="0069180E" w:rsidRPr="00E1776E" w:rsidRDefault="0069180E" w:rsidP="004B4D92">
                      <w:pPr>
                        <w:spacing w:after="0"/>
                        <w:rPr>
                          <w:sz w:val="20"/>
                          <w:szCs w:val="20"/>
                          <w:lang w:val="es-ES"/>
                        </w:rPr>
                      </w:pPr>
                      <w:r w:rsidRPr="00E1776E">
                        <w:rPr>
                          <w:sz w:val="20"/>
                          <w:szCs w:val="20"/>
                          <w:lang w:val="es-ES"/>
                        </w:rPr>
                        <w:t xml:space="preserve">Revisión </w:t>
                      </w:r>
                      <w:r>
                        <w:rPr>
                          <w:sz w:val="20"/>
                          <w:szCs w:val="20"/>
                          <w:lang w:val="es-ES"/>
                        </w:rPr>
                        <w:t>A</w:t>
                      </w:r>
                    </w:p>
                    <w:p w:rsidR="0069180E" w:rsidRPr="00CF0F7F" w:rsidRDefault="0069180E" w:rsidP="004B4D92">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01 de noviembre de 2018</w:t>
                      </w:r>
                    </w:p>
                    <w:p w:rsidR="0069180E" w:rsidRPr="00C31119" w:rsidRDefault="0069180E" w:rsidP="004B4D92">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69180E" w:rsidRDefault="0069180E" w:rsidP="004B4D92">
                      <w:pPr>
                        <w:spacing w:after="0"/>
                        <w:rPr>
                          <w:sz w:val="16"/>
                          <w:szCs w:val="16"/>
                        </w:rPr>
                      </w:pPr>
                      <w:r>
                        <w:rPr>
                          <w:sz w:val="16"/>
                          <w:szCs w:val="16"/>
                        </w:rPr>
                        <w:t>OSHA Hazard Communication Standard (29 CFR 1910.1200),</w:t>
                      </w:r>
                    </w:p>
                    <w:p w:rsidR="0069180E" w:rsidRPr="00BF4B36" w:rsidRDefault="0069180E" w:rsidP="004B4D92">
                      <w:pPr>
                        <w:spacing w:after="0"/>
                        <w:rPr>
                          <w:sz w:val="16"/>
                          <w:szCs w:val="16"/>
                        </w:rPr>
                      </w:pPr>
                      <w:r>
                        <w:rPr>
                          <w:sz w:val="16"/>
                          <w:szCs w:val="16"/>
                        </w:rPr>
                        <w:t xml:space="preserve">NORMA </w:t>
                      </w:r>
                      <w:r w:rsidRPr="00B5641A">
                        <w:rPr>
                          <w:sz w:val="16"/>
                          <w:szCs w:val="16"/>
                          <w:lang w:val="es-CR"/>
                        </w:rPr>
                        <w:t>Oficial</w:t>
                      </w:r>
                      <w:r>
                        <w:rPr>
                          <w:sz w:val="16"/>
                          <w:szCs w:val="16"/>
                        </w:rPr>
                        <w:t xml:space="preserve"> Mexicana NOM-018</w:t>
                      </w:r>
                    </w:p>
                  </w:txbxContent>
                </v:textbox>
              </v:shape>
            </w:pict>
          </mc:Fallback>
        </mc:AlternateContent>
      </w:r>
      <w:r w:rsidR="00BF4B36">
        <w:rPr>
          <w:b/>
        </w:rPr>
        <w:t xml:space="preserve">  </w:t>
      </w:r>
      <w:r w:rsidR="004B4D92">
        <w:rPr>
          <w:b/>
          <w:noProof/>
        </w:rPr>
        <w:drawing>
          <wp:inline distT="0" distB="0" distL="0" distR="0" wp14:anchorId="36619756" wp14:editId="58F786C6">
            <wp:extent cx="3033712" cy="13287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69180E" w:rsidRPr="004B4D92" w:rsidRDefault="0069180E" w:rsidP="00B25E83">
                            <w:pPr>
                              <w:ind w:left="-180" w:right="-182" w:firstLine="180"/>
                              <w:rPr>
                                <w:sz w:val="24"/>
                                <w:szCs w:val="24"/>
                                <w:lang w:val="es-ES"/>
                              </w:rPr>
                            </w:pPr>
                            <w:r w:rsidRPr="004B4D92">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69180E" w:rsidRPr="004B4D92" w:rsidRDefault="0069180E"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69180E" w:rsidRPr="004B4D92" w:rsidRDefault="0069180E" w:rsidP="00B25E83">
                      <w:pPr>
                        <w:ind w:left="-180" w:right="-182" w:firstLine="180"/>
                        <w:rPr>
                          <w:sz w:val="24"/>
                          <w:szCs w:val="24"/>
                          <w:lang w:val="es-ES"/>
                        </w:rPr>
                      </w:pPr>
                      <w:r w:rsidRPr="004B4D92">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69180E" w:rsidRPr="004B4D92" w:rsidRDefault="0069180E"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4B4D92" w:rsidRDefault="004B4D92" w:rsidP="004B4D92">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4B4D92" w:rsidRPr="00BF4B36" w:rsidRDefault="004B4D92" w:rsidP="004B4D92">
      <w:pPr>
        <w:pStyle w:val="ListParagraph"/>
        <w:ind w:left="360"/>
        <w:rPr>
          <w:b/>
          <w:sz w:val="8"/>
          <w:szCs w:val="8"/>
        </w:rPr>
      </w:pPr>
    </w:p>
    <w:p w:rsidR="00B25E83" w:rsidRPr="004B4D92" w:rsidRDefault="004B4D92" w:rsidP="004B4D92">
      <w:pPr>
        <w:pStyle w:val="ListParagraph"/>
        <w:ind w:left="360"/>
        <w:rPr>
          <w:b/>
          <w:lang w:val="es-ES"/>
        </w:rPr>
      </w:pPr>
      <w:r w:rsidRPr="00E1776E">
        <w:rPr>
          <w:b/>
          <w:lang w:val="es-CR"/>
        </w:rPr>
        <w:t>Nombre del Material</w:t>
      </w:r>
      <w:r w:rsidR="00B25E83" w:rsidRPr="004B4D92">
        <w:rPr>
          <w:b/>
          <w:lang w:val="es-ES"/>
        </w:rPr>
        <w:t>: S</w:t>
      </w:r>
      <w:r w:rsidR="0012008B" w:rsidRPr="004B4D92">
        <w:rPr>
          <w:b/>
          <w:lang w:val="es-ES"/>
        </w:rPr>
        <w:t>RC #1</w:t>
      </w:r>
    </w:p>
    <w:p w:rsidR="00B25E83" w:rsidRPr="004B4D92" w:rsidRDefault="004B4D92" w:rsidP="00B25E83">
      <w:pPr>
        <w:pStyle w:val="ListParagraph"/>
        <w:ind w:left="360"/>
        <w:rPr>
          <w:lang w:val="es-ES"/>
        </w:rPr>
      </w:pPr>
      <w:r w:rsidRPr="006E20A9">
        <w:rPr>
          <w:b/>
          <w:lang w:val="es-CR"/>
        </w:rPr>
        <w:t>Código</w:t>
      </w:r>
      <w:r>
        <w:rPr>
          <w:b/>
        </w:rPr>
        <w:t xml:space="preserve"> del </w:t>
      </w:r>
      <w:r w:rsidRPr="006E20A9">
        <w:rPr>
          <w:b/>
          <w:lang w:val="es-CR"/>
        </w:rPr>
        <w:t>Producto</w:t>
      </w:r>
      <w:r w:rsidR="00EC25A9" w:rsidRPr="004B4D92">
        <w:rPr>
          <w:b/>
          <w:lang w:val="es-ES"/>
        </w:rPr>
        <w:t xml:space="preserve">: </w:t>
      </w:r>
      <w:r w:rsidR="0012008B" w:rsidRPr="004B4D92">
        <w:rPr>
          <w:lang w:val="es-ES"/>
        </w:rPr>
        <w:t>08010</w:t>
      </w:r>
    </w:p>
    <w:p w:rsidR="00B25E83" w:rsidRPr="004B4D92" w:rsidRDefault="00B25E83" w:rsidP="00B25E83">
      <w:pPr>
        <w:pStyle w:val="ListParagraph"/>
        <w:ind w:left="360"/>
        <w:rPr>
          <w:sz w:val="12"/>
          <w:szCs w:val="12"/>
          <w:lang w:val="es-ES"/>
        </w:rPr>
      </w:pPr>
    </w:p>
    <w:p w:rsidR="00B25E83" w:rsidRPr="004B4D92" w:rsidRDefault="004B4D92"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4B4D92" w:rsidRDefault="00B25E83" w:rsidP="00B25E83">
      <w:pPr>
        <w:pStyle w:val="ListParagraph"/>
        <w:ind w:left="360"/>
        <w:rPr>
          <w:b/>
          <w:sz w:val="8"/>
          <w:szCs w:val="8"/>
          <w:lang w:val="es-ES"/>
        </w:rPr>
      </w:pPr>
    </w:p>
    <w:p w:rsidR="00B25E83" w:rsidRPr="004B4D92" w:rsidRDefault="004B4D92" w:rsidP="00B25E83">
      <w:pPr>
        <w:pStyle w:val="ListParagraph"/>
        <w:ind w:left="360"/>
        <w:jc w:val="both"/>
        <w:rPr>
          <w:lang w:val="es-ES"/>
        </w:rPr>
      </w:pPr>
      <w:r w:rsidRPr="009F14DE">
        <w:rPr>
          <w:b/>
          <w:lang w:val="es-CR"/>
        </w:rPr>
        <w:t>Uso del Producto</w:t>
      </w:r>
      <w:r w:rsidRPr="009F14DE">
        <w:rPr>
          <w:b/>
          <w:lang w:val="es-CR"/>
        </w:rPr>
        <w:tab/>
      </w:r>
      <w:r w:rsidRPr="009F14DE">
        <w:rPr>
          <w:b/>
          <w:lang w:val="es-CR"/>
        </w:rPr>
        <w:tab/>
      </w:r>
      <w:r w:rsidR="0012008B" w:rsidRPr="004B4D92">
        <w:rPr>
          <w:b/>
          <w:lang w:val="es-ES"/>
        </w:rPr>
        <w:t xml:space="preserve">: </w:t>
      </w:r>
      <w:r w:rsidRPr="004B4D92">
        <w:rPr>
          <w:lang w:val="es-ES"/>
        </w:rPr>
        <w:t>Lubricant</w:t>
      </w:r>
      <w:r>
        <w:rPr>
          <w:lang w:val="es-ES"/>
        </w:rPr>
        <w:t>e</w:t>
      </w:r>
      <w:r w:rsidRPr="004B4D92">
        <w:rPr>
          <w:lang w:val="es-ES"/>
        </w:rPr>
        <w:t xml:space="preserve"> </w:t>
      </w:r>
      <w:r>
        <w:rPr>
          <w:lang w:val="es-ES"/>
        </w:rPr>
        <w:t>para</w:t>
      </w:r>
      <w:r w:rsidR="0012008B" w:rsidRPr="004B4D92">
        <w:rPr>
          <w:lang w:val="es-ES"/>
        </w:rPr>
        <w:t xml:space="preserve"> Ca</w:t>
      </w:r>
      <w:r>
        <w:rPr>
          <w:lang w:val="es-ES"/>
        </w:rPr>
        <w:t>de</w:t>
      </w:r>
      <w:r w:rsidR="0012008B" w:rsidRPr="004B4D92">
        <w:rPr>
          <w:lang w:val="es-ES"/>
        </w:rPr>
        <w:t>n</w:t>
      </w:r>
      <w:r>
        <w:rPr>
          <w:lang w:val="es-ES"/>
        </w:rPr>
        <w:t>as</w:t>
      </w:r>
      <w:r w:rsidR="00EC25A9" w:rsidRPr="004B4D92">
        <w:rPr>
          <w:lang w:val="es-ES"/>
        </w:rPr>
        <w:t xml:space="preserve"> </w:t>
      </w:r>
    </w:p>
    <w:p w:rsidR="00B25E83" w:rsidRPr="004B4D92" w:rsidRDefault="004B4D92" w:rsidP="00B25E83">
      <w:pPr>
        <w:pStyle w:val="ListParagraph"/>
        <w:ind w:left="360"/>
        <w:jc w:val="both"/>
        <w:rPr>
          <w:lang w:val="es-ES"/>
        </w:rPr>
      </w:pPr>
      <w:r w:rsidRPr="00F836F9">
        <w:rPr>
          <w:b/>
          <w:lang w:val="es-CR"/>
        </w:rPr>
        <w:t>Usos</w:t>
      </w:r>
      <w:r w:rsidRPr="00CF0F7F">
        <w:rPr>
          <w:b/>
          <w:lang w:val="es-ES"/>
        </w:rPr>
        <w:t xml:space="preserve"> No </w:t>
      </w:r>
      <w:r w:rsidRPr="00F836F9">
        <w:rPr>
          <w:b/>
          <w:lang w:val="es-CR"/>
        </w:rPr>
        <w:t>Autorizados</w:t>
      </w:r>
      <w:r w:rsidRPr="00CF0F7F">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4B4D92">
        <w:rPr>
          <w:lang w:val="es-ES"/>
        </w:rPr>
        <w:t>.</w:t>
      </w:r>
    </w:p>
    <w:p w:rsidR="00B25E83" w:rsidRPr="004B4D92" w:rsidRDefault="00B25E83" w:rsidP="00B25E83">
      <w:pPr>
        <w:pStyle w:val="ListParagraph"/>
        <w:ind w:left="360"/>
        <w:rPr>
          <w:sz w:val="12"/>
          <w:szCs w:val="12"/>
          <w:lang w:val="es-ES"/>
        </w:rPr>
      </w:pPr>
    </w:p>
    <w:p w:rsidR="004B4D92" w:rsidRPr="00F836F9" w:rsidRDefault="004B4D92" w:rsidP="004B4D92">
      <w:pPr>
        <w:pStyle w:val="ListParagraph"/>
        <w:numPr>
          <w:ilvl w:val="1"/>
          <w:numId w:val="1"/>
        </w:numPr>
        <w:ind w:firstLine="0"/>
        <w:rPr>
          <w:b/>
          <w:lang w:val="es-CR"/>
        </w:rPr>
      </w:pPr>
      <w:r w:rsidRPr="00F836F9">
        <w:rPr>
          <w:b/>
          <w:lang w:val="es-CR"/>
        </w:rPr>
        <w:t>DETALLES D</w:t>
      </w:r>
      <w:r>
        <w:rPr>
          <w:b/>
          <w:lang w:val="es-CR"/>
        </w:rPr>
        <w:t>E</w:t>
      </w:r>
      <w:r w:rsidRPr="00F836F9">
        <w:rPr>
          <w:b/>
          <w:lang w:val="es-CR"/>
        </w:rPr>
        <w:t>L SUPLIDOR DE LA HOJA DE SEGURIDAD</w:t>
      </w:r>
    </w:p>
    <w:p w:rsidR="004B4D92" w:rsidRPr="00CF0F7F" w:rsidRDefault="004B4D92" w:rsidP="004B4D92">
      <w:pPr>
        <w:pStyle w:val="ListParagraph"/>
        <w:ind w:left="360"/>
        <w:rPr>
          <w:b/>
          <w:sz w:val="8"/>
          <w:szCs w:val="8"/>
          <w:lang w:val="es-ES_tradnl"/>
        </w:rPr>
      </w:pPr>
    </w:p>
    <w:p w:rsidR="004B4D92" w:rsidRDefault="004B4D92" w:rsidP="004B4D92">
      <w:pPr>
        <w:pStyle w:val="ListParagraph"/>
        <w:ind w:left="360"/>
        <w:jc w:val="both"/>
        <w:rPr>
          <w:b/>
        </w:rPr>
      </w:pPr>
      <w:r w:rsidRPr="00BF6560">
        <w:rPr>
          <w:b/>
          <w:lang w:val="es-CR"/>
        </w:rPr>
        <w:t>Manufacturero/Suplidor</w:t>
      </w:r>
      <w:r>
        <w:rPr>
          <w:b/>
        </w:rPr>
        <w:tab/>
      </w:r>
      <w:r w:rsidRPr="00511D1A">
        <w:rPr>
          <w:b/>
        </w:rPr>
        <w:t>:</w:t>
      </w:r>
      <w:r>
        <w:rPr>
          <w:b/>
        </w:rPr>
        <w:t xml:space="preserve"> Sentinel Lubricants Inc.</w:t>
      </w:r>
    </w:p>
    <w:p w:rsidR="004B4D92" w:rsidRDefault="004B4D92" w:rsidP="004B4D92">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4B4D92" w:rsidRPr="00BF6560" w:rsidRDefault="004B4D92" w:rsidP="004B4D92">
      <w:pPr>
        <w:pStyle w:val="ListParagraph"/>
        <w:ind w:left="360"/>
        <w:jc w:val="both"/>
      </w:pPr>
      <w:r>
        <w:tab/>
      </w:r>
      <w:r>
        <w:tab/>
      </w:r>
      <w:r>
        <w:tab/>
      </w:r>
      <w:r>
        <w:tab/>
        <w:t xml:space="preserve">  </w:t>
      </w:r>
      <w:r w:rsidRPr="00BF6560">
        <w:t>Miami, FL 33169</w:t>
      </w:r>
    </w:p>
    <w:p w:rsidR="004B4D92" w:rsidRPr="00BF6560" w:rsidRDefault="004B4D92" w:rsidP="004B4D92">
      <w:pPr>
        <w:pStyle w:val="ListParagraph"/>
        <w:ind w:left="360"/>
        <w:jc w:val="both"/>
        <w:rPr>
          <w:sz w:val="8"/>
          <w:szCs w:val="8"/>
        </w:rPr>
      </w:pPr>
    </w:p>
    <w:p w:rsidR="004B4D92" w:rsidRPr="00A73F0A" w:rsidRDefault="004B4D92" w:rsidP="004B4D92">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4B4D92" w:rsidRPr="00A73F0A" w:rsidRDefault="004B4D92" w:rsidP="004B4D92">
      <w:pPr>
        <w:spacing w:after="0"/>
        <w:jc w:val="both"/>
        <w:rPr>
          <w:lang w:val="es-CR"/>
        </w:rPr>
      </w:pPr>
      <w:r w:rsidRPr="00A73F0A">
        <w:rPr>
          <w:lang w:val="es-CR"/>
        </w:rPr>
        <w:t xml:space="preserve">                                                         1(800) 842-6400, (305) 625-6400</w:t>
      </w:r>
    </w:p>
    <w:p w:rsidR="004B4D92" w:rsidRDefault="004B4D92" w:rsidP="004B4D92">
      <w:pPr>
        <w:spacing w:after="0"/>
        <w:ind w:firstLine="360"/>
        <w:jc w:val="both"/>
        <w:rPr>
          <w:lang w:val="es-ES"/>
        </w:rPr>
      </w:pPr>
      <w:r w:rsidRPr="00CF0F7F">
        <w:rPr>
          <w:b/>
          <w:lang w:val="es-ES"/>
        </w:rPr>
        <w:t xml:space="preserve">Fax                                          </w:t>
      </w:r>
      <w:r>
        <w:rPr>
          <w:b/>
          <w:lang w:val="es-ES"/>
        </w:rPr>
        <w:t xml:space="preserve">  </w:t>
      </w:r>
      <w:r w:rsidRPr="00CF0F7F">
        <w:rPr>
          <w:b/>
          <w:lang w:val="es-ES"/>
        </w:rPr>
        <w:t xml:space="preserve">: </w:t>
      </w:r>
      <w:r w:rsidRPr="00CF0F7F">
        <w:rPr>
          <w:lang w:val="es-ES"/>
        </w:rPr>
        <w:t>(305) 625-6565</w:t>
      </w:r>
    </w:p>
    <w:p w:rsidR="004B4D92" w:rsidRPr="00CF0F7F" w:rsidRDefault="004B4D92" w:rsidP="004B4D92">
      <w:pPr>
        <w:spacing w:after="0"/>
        <w:ind w:firstLine="360"/>
        <w:jc w:val="both"/>
        <w:rPr>
          <w:sz w:val="8"/>
          <w:szCs w:val="8"/>
          <w:lang w:val="es-ES"/>
        </w:rPr>
      </w:pPr>
    </w:p>
    <w:p w:rsidR="004B4D92" w:rsidRPr="00A73F0A" w:rsidRDefault="004B4D92" w:rsidP="004B4D92">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4B4D92" w:rsidRPr="00A73F0A" w:rsidRDefault="004B4D92" w:rsidP="004B4D92">
      <w:pPr>
        <w:pStyle w:val="ListParagraph"/>
        <w:ind w:left="360"/>
        <w:rPr>
          <w:b/>
          <w:sz w:val="8"/>
          <w:szCs w:val="8"/>
          <w:lang w:val="es-CR"/>
        </w:rPr>
      </w:pPr>
    </w:p>
    <w:p w:rsidR="004B4D92" w:rsidRPr="00364E44" w:rsidRDefault="004B4D92" w:rsidP="004B4D92">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AD20ED">
        <w:rPr>
          <w:b/>
          <w:lang w:val="es-ES"/>
        </w:rPr>
        <w:t>INFOTRAC</w:t>
      </w:r>
      <w:r w:rsidRPr="00364E44">
        <w:rPr>
          <w:b/>
          <w:lang w:val="es-ES"/>
        </w:rPr>
        <w:t xml:space="preserve"> – 1.800.535.5053     Contrat</w:t>
      </w:r>
      <w:r>
        <w:rPr>
          <w:b/>
          <w:lang w:val="es-ES"/>
        </w:rPr>
        <w:t>o</w:t>
      </w:r>
      <w:r w:rsidRPr="00364E44">
        <w:rPr>
          <w:b/>
          <w:lang w:val="es-ES"/>
        </w:rPr>
        <w:t xml:space="preserve"> #107464</w:t>
      </w:r>
    </w:p>
    <w:p w:rsidR="00B25E83" w:rsidRPr="004B4D92" w:rsidRDefault="004B4D92" w:rsidP="004B4D92">
      <w:pPr>
        <w:pStyle w:val="ListParagraph"/>
        <w:ind w:left="360"/>
        <w:rPr>
          <w:sz w:val="12"/>
          <w:szCs w:val="12"/>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734603" w:rsidRPr="004B4D92">
        <w:rPr>
          <w:b/>
          <w:lang w:val="es-ES"/>
        </w:rPr>
        <w:t xml:space="preserve">  </w:t>
      </w:r>
    </w:p>
    <w:p w:rsidR="00B25E83" w:rsidRPr="004B4D92" w:rsidRDefault="00CE216D"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69180E" w:rsidRDefault="0069180E"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69180E" w:rsidRDefault="0069180E"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4B4D92" w:rsidRDefault="00B25E83" w:rsidP="00B25E83">
      <w:pPr>
        <w:pStyle w:val="ListParagraph"/>
        <w:ind w:left="360"/>
        <w:rPr>
          <w:lang w:val="es-ES"/>
        </w:rPr>
      </w:pPr>
    </w:p>
    <w:p w:rsidR="00B25E83" w:rsidRPr="004B4D92" w:rsidRDefault="00B25E83" w:rsidP="00B25E83">
      <w:pPr>
        <w:pStyle w:val="ListParagraph"/>
        <w:ind w:left="0"/>
        <w:rPr>
          <w:b/>
          <w:lang w:val="es-ES"/>
        </w:rPr>
      </w:pPr>
    </w:p>
    <w:p w:rsidR="00B25E83" w:rsidRPr="004B4D92" w:rsidRDefault="00B25E83" w:rsidP="00B25E83">
      <w:pPr>
        <w:pStyle w:val="ListParagraph"/>
        <w:ind w:left="360"/>
        <w:rPr>
          <w:b/>
          <w:lang w:val="es-ES"/>
        </w:rPr>
      </w:pPr>
      <w:r w:rsidRPr="004B4D92">
        <w:rPr>
          <w:b/>
          <w:lang w:val="es-ES"/>
        </w:rPr>
        <w:t xml:space="preserve">2.1 </w:t>
      </w:r>
      <w:r w:rsidR="004B4D92" w:rsidRPr="00D412A9">
        <w:rPr>
          <w:b/>
          <w:lang w:val="es-ES"/>
        </w:rPr>
        <w:t>CLASIFICACIÓN DE LA SUBSTANCIA O MEZCLA</w:t>
      </w:r>
    </w:p>
    <w:p w:rsidR="00B25E83" w:rsidRPr="004B4D92" w:rsidRDefault="00B25E83" w:rsidP="00B25E83">
      <w:pPr>
        <w:pStyle w:val="ListParagraph"/>
        <w:ind w:left="0"/>
        <w:rPr>
          <w:b/>
          <w:sz w:val="16"/>
          <w:szCs w:val="16"/>
          <w:lang w:val="es-ES"/>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4B4D92">
            <w:pPr>
              <w:pStyle w:val="ListParagraph"/>
              <w:ind w:left="0"/>
              <w:rPr>
                <w:b/>
              </w:rPr>
            </w:pPr>
            <w:r w:rsidRPr="00F007C6">
              <w:rPr>
                <w:b/>
              </w:rPr>
              <w:t>1999/45/EC</w:t>
            </w:r>
            <w:r w:rsidR="00BF4B36">
              <w:rPr>
                <w:b/>
              </w:rPr>
              <w:t xml:space="preserve"> </w:t>
            </w:r>
            <w:r w:rsidR="004B4D92">
              <w:rPr>
                <w:b/>
              </w:rPr>
              <w:t>y</w:t>
            </w:r>
            <w:r w:rsidR="00BF4B36">
              <w:rPr>
                <w:b/>
              </w:rPr>
              <w:t xml:space="preserve"> OSHA 29 CFR 1910.1200</w:t>
            </w:r>
          </w:p>
        </w:tc>
        <w:tc>
          <w:tcPr>
            <w:tcW w:w="4400" w:type="dxa"/>
            <w:tcBorders>
              <w:left w:val="nil"/>
            </w:tcBorders>
            <w:shd w:val="clear" w:color="auto" w:fill="BFBFBF" w:themeFill="background1" w:themeFillShade="BF"/>
          </w:tcPr>
          <w:p w:rsidR="00B25E83" w:rsidRDefault="00B25E83" w:rsidP="0069180E">
            <w:pPr>
              <w:pStyle w:val="ListParagraph"/>
              <w:ind w:left="0"/>
              <w:rPr>
                <w:b/>
              </w:rPr>
            </w:pPr>
          </w:p>
        </w:tc>
      </w:tr>
      <w:tr w:rsidR="004B4D92" w:rsidTr="0069180E">
        <w:trPr>
          <w:trHeight w:val="291"/>
        </w:trPr>
        <w:tc>
          <w:tcPr>
            <w:tcW w:w="4420" w:type="dxa"/>
          </w:tcPr>
          <w:p w:rsidR="004B4D92" w:rsidRDefault="004B4D92" w:rsidP="0069180E">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4B4D92" w:rsidRDefault="004B4D92" w:rsidP="0069180E">
            <w:pPr>
              <w:pStyle w:val="ListParagraph"/>
              <w:ind w:left="0"/>
              <w:rPr>
                <w:b/>
              </w:rPr>
            </w:pPr>
            <w:r>
              <w:rPr>
                <w:b/>
              </w:rPr>
              <w:t>R-</w:t>
            </w:r>
            <w:r w:rsidRPr="009A0A5A">
              <w:rPr>
                <w:b/>
                <w:lang w:val="es-CR"/>
              </w:rPr>
              <w:t>frase</w:t>
            </w:r>
            <w:r>
              <w:rPr>
                <w:b/>
              </w:rPr>
              <w:t>(s)</w:t>
            </w:r>
          </w:p>
        </w:tc>
      </w:tr>
      <w:tr w:rsidR="004B4D92" w:rsidRPr="00BF6560" w:rsidTr="0069180E">
        <w:trPr>
          <w:trHeight w:val="316"/>
        </w:trPr>
        <w:tc>
          <w:tcPr>
            <w:tcW w:w="4420" w:type="dxa"/>
          </w:tcPr>
          <w:p w:rsidR="004B4D92" w:rsidRPr="00CF0F7F" w:rsidRDefault="004B4D92" w:rsidP="0069180E">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w:t>
            </w:r>
            <w:r w:rsidRPr="000129C5">
              <w:rPr>
                <w:lang w:val="es-419"/>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w:t>
            </w:r>
            <w:r w:rsidRPr="000129C5">
              <w:rPr>
                <w:lang w:val="es-419"/>
              </w:rPr>
              <w:t>HNOC</w:t>
            </w:r>
            <w:r w:rsidRPr="00CF0F7F">
              <w:rPr>
                <w:lang w:val="es-ES"/>
              </w:rPr>
              <w:t>)</w:t>
            </w:r>
          </w:p>
        </w:tc>
        <w:tc>
          <w:tcPr>
            <w:tcW w:w="4400" w:type="dxa"/>
          </w:tcPr>
          <w:p w:rsidR="004B4D92" w:rsidRPr="00CF0F7F" w:rsidRDefault="004B4D92" w:rsidP="0069180E">
            <w:pPr>
              <w:pStyle w:val="ListParagraph"/>
              <w:ind w:left="0"/>
              <w:rPr>
                <w:b/>
                <w:lang w:val="es-ES"/>
              </w:rPr>
            </w:pPr>
          </w:p>
        </w:tc>
      </w:tr>
    </w:tbl>
    <w:p w:rsidR="003D2193" w:rsidRPr="004B4D92" w:rsidRDefault="003D2193" w:rsidP="00B25E83">
      <w:pPr>
        <w:pStyle w:val="ListParagraph"/>
        <w:ind w:left="0"/>
        <w:rPr>
          <w:b/>
          <w:sz w:val="12"/>
          <w:szCs w:val="12"/>
          <w:lang w:val="es-ES"/>
        </w:rPr>
      </w:pPr>
    </w:p>
    <w:p w:rsidR="00B25E83" w:rsidRPr="004B4D92" w:rsidRDefault="00B25E83" w:rsidP="00B25E83">
      <w:pPr>
        <w:pStyle w:val="ListParagraph"/>
        <w:ind w:left="360"/>
        <w:rPr>
          <w:lang w:val="es-ES"/>
        </w:rPr>
      </w:pPr>
      <w:r w:rsidRPr="004B4D92">
        <w:rPr>
          <w:b/>
          <w:lang w:val="es-ES"/>
        </w:rPr>
        <w:t xml:space="preserve">2.2 EC </w:t>
      </w:r>
      <w:r w:rsidR="004B4D92" w:rsidRPr="009A0A5A">
        <w:rPr>
          <w:b/>
          <w:lang w:val="es-CR"/>
        </w:rPr>
        <w:t>ELEMENTOS EC</w:t>
      </w:r>
      <w:r w:rsidR="004B4D92">
        <w:rPr>
          <w:b/>
          <w:lang w:val="es-CR"/>
        </w:rPr>
        <w:t xml:space="preserve"> PARA</w:t>
      </w:r>
      <w:r w:rsidR="004B4D92" w:rsidRPr="009A0A5A">
        <w:rPr>
          <w:b/>
          <w:lang w:val="es-CR"/>
        </w:rPr>
        <w:t xml:space="preserve"> ETIQUETAS</w:t>
      </w:r>
      <w:r w:rsidR="004B4D92" w:rsidRPr="009A0A5A">
        <w:rPr>
          <w:b/>
          <w:lang w:val="es-CR"/>
        </w:rPr>
        <w:tab/>
      </w:r>
      <w:r w:rsidR="004B4D92" w:rsidRPr="009A0A5A">
        <w:rPr>
          <w:lang w:val="es-CR"/>
        </w:rPr>
        <w:t>Etiquetado de acuerdo a la Directiva 1999/45/</w:t>
      </w:r>
      <w:r w:rsidR="004B4D92" w:rsidRPr="006B533C">
        <w:rPr>
          <w:lang w:val="es-419"/>
        </w:rPr>
        <w:t>EC</w:t>
      </w:r>
    </w:p>
    <w:p w:rsidR="00B25E83" w:rsidRPr="004B4D92" w:rsidRDefault="00B25E83" w:rsidP="00B25E83">
      <w:pPr>
        <w:pStyle w:val="ListParagraph"/>
        <w:ind w:left="360"/>
        <w:rPr>
          <w:b/>
          <w:sz w:val="8"/>
          <w:szCs w:val="8"/>
          <w:lang w:val="es-ES"/>
        </w:rPr>
      </w:pPr>
    </w:p>
    <w:p w:rsidR="004B4D92" w:rsidRPr="009A0A5A" w:rsidRDefault="004B4D92" w:rsidP="004B4D92">
      <w:pPr>
        <w:pStyle w:val="ListParagraph"/>
        <w:ind w:left="360"/>
        <w:jc w:val="both"/>
        <w:rPr>
          <w:sz w:val="20"/>
          <w:szCs w:val="20"/>
          <w:lang w:val="es-CR"/>
        </w:rPr>
      </w:pPr>
      <w:r w:rsidRPr="009A0A5A">
        <w:rPr>
          <w:b/>
          <w:sz w:val="20"/>
          <w:szCs w:val="20"/>
          <w:lang w:val="es-CR"/>
        </w:rPr>
        <w:t xml:space="preserve">Clasificación </w:t>
      </w:r>
      <w:r w:rsidRPr="00696805">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4B4D92" w:rsidRPr="00CF0F7F" w:rsidRDefault="004B4D92" w:rsidP="004B4D92">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w:t>
      </w:r>
      <w:r w:rsidRPr="00696805">
        <w:rPr>
          <w:b/>
          <w:sz w:val="20"/>
          <w:szCs w:val="20"/>
          <w:lang w:val="es-419"/>
        </w:rPr>
        <w:t>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4B4D92" w:rsidRPr="009A0A5A" w:rsidRDefault="004B4D92" w:rsidP="004B4D92">
      <w:pPr>
        <w:pStyle w:val="ListParagraph"/>
        <w:ind w:left="360"/>
        <w:jc w:val="both"/>
        <w:rPr>
          <w:sz w:val="20"/>
          <w:szCs w:val="20"/>
          <w:lang w:val="es-CR"/>
        </w:rPr>
      </w:pPr>
      <w:r w:rsidRPr="009A0A5A">
        <w:rPr>
          <w:b/>
          <w:sz w:val="20"/>
          <w:szCs w:val="20"/>
          <w:lang w:val="es-CR"/>
        </w:rPr>
        <w:t xml:space="preserve">Frases de Riesgo </w:t>
      </w:r>
      <w:r w:rsidRPr="00696805">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4B4D92" w:rsidRPr="009A0A5A" w:rsidRDefault="004B4D92" w:rsidP="004B4D92">
      <w:pPr>
        <w:pStyle w:val="ListParagraph"/>
        <w:ind w:left="360"/>
        <w:jc w:val="both"/>
        <w:rPr>
          <w:sz w:val="20"/>
          <w:szCs w:val="20"/>
          <w:lang w:val="es-CR"/>
        </w:rPr>
      </w:pPr>
      <w:r w:rsidRPr="009A0A5A">
        <w:rPr>
          <w:b/>
          <w:sz w:val="20"/>
          <w:szCs w:val="20"/>
          <w:lang w:val="es-CR"/>
        </w:rPr>
        <w:t xml:space="preserve">Frases de Seguridad </w:t>
      </w:r>
      <w:r w:rsidRPr="00696805">
        <w:rPr>
          <w:b/>
          <w:sz w:val="20"/>
          <w:szCs w:val="20"/>
          <w:lang w:val="es-419"/>
        </w:rPr>
        <w:t>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4B4D92" w:rsidRPr="00696805" w:rsidRDefault="004B4D92" w:rsidP="004B4D92">
      <w:pPr>
        <w:pStyle w:val="ListParagraph"/>
        <w:ind w:left="360"/>
        <w:rPr>
          <w:b/>
          <w:sz w:val="20"/>
          <w:szCs w:val="20"/>
          <w:lang w:val="es-419"/>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696805">
        <w:rPr>
          <w:sz w:val="20"/>
          <w:szCs w:val="20"/>
          <w:lang w:val="es-419"/>
        </w:rPr>
        <w:t xml:space="preserve">. </w:t>
      </w:r>
    </w:p>
    <w:p w:rsidR="00B25E83" w:rsidRPr="004B4D92" w:rsidRDefault="004B4D92" w:rsidP="004B4D92">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4B4D92">
        <w:rPr>
          <w:sz w:val="20"/>
          <w:szCs w:val="20"/>
          <w:lang w:val="es-ES"/>
        </w:rPr>
        <w:t>.</w:t>
      </w:r>
    </w:p>
    <w:p w:rsidR="00B25E83" w:rsidRPr="004B4D92" w:rsidRDefault="00B25E83" w:rsidP="00B25E83">
      <w:pPr>
        <w:pStyle w:val="ListParagraph"/>
        <w:ind w:left="0" w:firstLine="360"/>
        <w:rPr>
          <w:b/>
          <w:lang w:val="es-ES"/>
        </w:rPr>
      </w:pPr>
      <w:r w:rsidRPr="004B4D92">
        <w:rPr>
          <w:b/>
          <w:lang w:val="es-ES"/>
        </w:rPr>
        <w:lastRenderedPageBreak/>
        <w:t xml:space="preserve">2.3 </w:t>
      </w:r>
      <w:r w:rsidR="004B4D92" w:rsidRPr="00CF0F7F">
        <w:rPr>
          <w:b/>
          <w:lang w:val="es-ES"/>
        </w:rPr>
        <w:t xml:space="preserve">ELEMENTOS PARA ETIQUETAS </w:t>
      </w:r>
      <w:r w:rsidR="004B4D92" w:rsidRPr="00767ABF">
        <w:rPr>
          <w:b/>
          <w:lang w:val="es-419"/>
        </w:rPr>
        <w:t>GHS</w:t>
      </w:r>
    </w:p>
    <w:p w:rsidR="00B25E83" w:rsidRPr="004B4D92" w:rsidRDefault="00B25E83" w:rsidP="00B25E83">
      <w:pPr>
        <w:pStyle w:val="ListParagraph"/>
        <w:ind w:left="0" w:firstLine="360"/>
        <w:rPr>
          <w:b/>
          <w:sz w:val="8"/>
          <w:szCs w:val="8"/>
          <w:lang w:val="es-ES"/>
        </w:rPr>
      </w:pPr>
    </w:p>
    <w:p w:rsidR="004B4D92" w:rsidRPr="00CF0F7F" w:rsidRDefault="004B4D92" w:rsidP="004B4D92">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69680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4B4D92" w:rsidRPr="00CF0F7F" w:rsidRDefault="004B4D92" w:rsidP="004B4D92">
      <w:pPr>
        <w:pStyle w:val="ListParagraph"/>
        <w:ind w:left="360"/>
        <w:jc w:val="both"/>
        <w:rPr>
          <w:sz w:val="20"/>
          <w:szCs w:val="20"/>
          <w:lang w:val="es-ES"/>
        </w:rPr>
      </w:pPr>
      <w:r w:rsidRPr="00134744">
        <w:rPr>
          <w:b/>
          <w:sz w:val="20"/>
          <w:szCs w:val="20"/>
          <w:lang w:val="es-CR"/>
        </w:rPr>
        <w:t>Símbolo</w:t>
      </w:r>
      <w:r w:rsidRPr="00CF0F7F">
        <w:rPr>
          <w:b/>
          <w:sz w:val="20"/>
          <w:szCs w:val="20"/>
          <w:lang w:val="es-ES"/>
        </w:rPr>
        <w:t xml:space="preserve">(s) </w:t>
      </w:r>
      <w:r w:rsidRPr="0069680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4B4D92" w:rsidRPr="00134744" w:rsidRDefault="004B4D92" w:rsidP="004B4D92">
      <w:pPr>
        <w:pStyle w:val="ListParagraph"/>
        <w:ind w:left="360"/>
        <w:jc w:val="both"/>
        <w:rPr>
          <w:sz w:val="20"/>
          <w:szCs w:val="20"/>
          <w:lang w:val="es-CR"/>
        </w:rPr>
      </w:pPr>
      <w:r w:rsidRPr="00134744">
        <w:rPr>
          <w:b/>
          <w:sz w:val="20"/>
          <w:szCs w:val="20"/>
          <w:lang w:val="es-CR"/>
        </w:rPr>
        <w:t xml:space="preserve">Palabra Señal </w:t>
      </w:r>
      <w:r w:rsidRPr="00696805">
        <w:rPr>
          <w:b/>
          <w:sz w:val="20"/>
          <w:szCs w:val="20"/>
          <w:lang w:val="es-419"/>
        </w:rPr>
        <w:t>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4B4D92" w:rsidRPr="00134744" w:rsidRDefault="004B4D92" w:rsidP="004B4D92">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4B4D92" w:rsidRPr="00134744" w:rsidRDefault="004B4D92" w:rsidP="004B4D92">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4B4D92" w:rsidRPr="00134744" w:rsidRDefault="004B4D92" w:rsidP="004B4D92">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4B4D92" w:rsidRPr="00524D24" w:rsidRDefault="004B4D92" w:rsidP="004B4D92">
      <w:pPr>
        <w:pStyle w:val="ListParagraph"/>
        <w:ind w:left="360"/>
        <w:rPr>
          <w:b/>
          <w:sz w:val="20"/>
          <w:szCs w:val="20"/>
          <w:lang w:val="es-CR"/>
        </w:rPr>
      </w:pPr>
      <w:r w:rsidRPr="00524D24">
        <w:rPr>
          <w:b/>
          <w:sz w:val="20"/>
          <w:szCs w:val="20"/>
          <w:lang w:val="es-CR"/>
        </w:rPr>
        <w:t xml:space="preserve">Consejos de Prudencia </w:t>
      </w:r>
      <w:r w:rsidRPr="00696805">
        <w:rPr>
          <w:b/>
          <w:sz w:val="20"/>
          <w:szCs w:val="20"/>
          <w:lang w:val="es-419"/>
        </w:rPr>
        <w:t>GHS</w:t>
      </w:r>
      <w:r w:rsidRPr="00524D24">
        <w:rPr>
          <w:b/>
          <w:sz w:val="20"/>
          <w:szCs w:val="20"/>
          <w:lang w:val="es-CR"/>
        </w:rPr>
        <w:tab/>
      </w:r>
    </w:p>
    <w:p w:rsidR="004B4D92" w:rsidRPr="00524D24" w:rsidRDefault="004B4D92" w:rsidP="004B4D92">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4B4D92" w:rsidRPr="00524D24" w:rsidRDefault="004B4D92" w:rsidP="004B4D92">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4B4D92" w:rsidRPr="00524D24" w:rsidRDefault="004B4D92" w:rsidP="004B4D92">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4B4D92" w:rsidRDefault="004B4D92" w:rsidP="004B4D92">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4B4D92">
        <w:rPr>
          <w:sz w:val="20"/>
          <w:szCs w:val="20"/>
          <w:lang w:val="es-ES"/>
        </w:rPr>
        <w:t>.</w:t>
      </w:r>
    </w:p>
    <w:p w:rsidR="00B25E83" w:rsidRPr="004B4D92" w:rsidRDefault="00B25E83" w:rsidP="00B25E83">
      <w:pPr>
        <w:pStyle w:val="ListParagraph"/>
        <w:ind w:left="360"/>
        <w:rPr>
          <w:b/>
          <w:noProof/>
          <w:sz w:val="8"/>
          <w:szCs w:val="8"/>
          <w:lang w:val="es-ES"/>
        </w:rPr>
      </w:pPr>
    </w:p>
    <w:p w:rsidR="004B4D92" w:rsidRPr="00CF0F7F" w:rsidRDefault="00B25E83" w:rsidP="004B4D92">
      <w:pPr>
        <w:pStyle w:val="ListParagraph"/>
        <w:ind w:left="360"/>
        <w:rPr>
          <w:b/>
          <w:noProof/>
          <w:lang w:val="es-ES"/>
        </w:rPr>
      </w:pPr>
      <w:r w:rsidRPr="00BF6560">
        <w:rPr>
          <w:b/>
          <w:noProof/>
          <w:lang w:val="es-ES"/>
        </w:rPr>
        <w:t xml:space="preserve">2.4 </w:t>
      </w:r>
      <w:r w:rsidR="004B4D92" w:rsidRPr="00CF0F7F">
        <w:rPr>
          <w:b/>
          <w:noProof/>
          <w:lang w:val="es-ES"/>
        </w:rPr>
        <w:t>OTROS RIESGOS</w:t>
      </w:r>
    </w:p>
    <w:p w:rsidR="004B4D92" w:rsidRPr="00CF0F7F" w:rsidRDefault="004B4D92" w:rsidP="004B4D92">
      <w:pPr>
        <w:pStyle w:val="ListParagraph"/>
        <w:ind w:left="360"/>
        <w:rPr>
          <w:b/>
          <w:noProof/>
          <w:sz w:val="8"/>
          <w:szCs w:val="8"/>
          <w:lang w:val="es-ES"/>
        </w:rPr>
      </w:pPr>
    </w:p>
    <w:p w:rsidR="00B25E83" w:rsidRPr="004B4D92" w:rsidRDefault="004B4D92" w:rsidP="004B4D92">
      <w:pPr>
        <w:pStyle w:val="ListParagraph"/>
        <w:ind w:left="360"/>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4B4D92">
        <w:rPr>
          <w:sz w:val="20"/>
          <w:szCs w:val="20"/>
          <w:lang w:val="es-ES"/>
        </w:rPr>
        <w:t>.</w:t>
      </w:r>
    </w:p>
    <w:p w:rsidR="00B25E83" w:rsidRPr="004B4D92" w:rsidRDefault="0098411C"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7D108ABA" wp14:editId="7EA6FCAD">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69180E" w:rsidRDefault="0069180E"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69180E" w:rsidRDefault="0069180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69180E" w:rsidRDefault="0069180E"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69180E" w:rsidRDefault="0069180E" w:rsidP="00B25E83">
                      <w:pPr>
                        <w:rPr>
                          <w:sz w:val="32"/>
                        </w:rPr>
                      </w:pPr>
                    </w:p>
                  </w:txbxContent>
                </v:textbox>
              </v:shape>
            </w:pict>
          </mc:Fallback>
        </mc:AlternateContent>
      </w:r>
      <w:r w:rsidR="004B4D92" w:rsidRPr="004B4D92">
        <w:rPr>
          <w:b/>
          <w:sz w:val="20"/>
          <w:szCs w:val="20"/>
          <w:lang w:val="es-CR"/>
        </w:rPr>
        <w:t xml:space="preserve"> </w:t>
      </w:r>
      <w:r w:rsidR="004B4D92" w:rsidRPr="00524D24">
        <w:rPr>
          <w:b/>
          <w:sz w:val="20"/>
          <w:szCs w:val="20"/>
          <w:lang w:val="es-CR"/>
        </w:rPr>
        <w:t>Seguridad</w:t>
      </w:r>
      <w:r w:rsidR="004B4D92" w:rsidRPr="00CF0F7F">
        <w:rPr>
          <w:sz w:val="20"/>
          <w:szCs w:val="20"/>
          <w:lang w:val="es-ES"/>
        </w:rPr>
        <w:tab/>
      </w:r>
      <w:r w:rsidR="004B4D92" w:rsidRPr="00CF0F7F">
        <w:rPr>
          <w:sz w:val="20"/>
          <w:szCs w:val="20"/>
          <w:lang w:val="es-ES"/>
        </w:rPr>
        <w:tab/>
      </w:r>
      <w:r w:rsidR="004B4D92" w:rsidRPr="00CF0F7F">
        <w:rPr>
          <w:sz w:val="20"/>
          <w:szCs w:val="20"/>
          <w:lang w:val="es-ES"/>
        </w:rPr>
        <w:tab/>
        <w:t xml:space="preserve">: </w:t>
      </w:r>
      <w:r w:rsidR="004B4D92" w:rsidRPr="00134744">
        <w:rPr>
          <w:sz w:val="20"/>
          <w:szCs w:val="20"/>
          <w:lang w:val="es-CR"/>
        </w:rPr>
        <w:t>No</w:t>
      </w:r>
      <w:r w:rsidR="004B4D92">
        <w:rPr>
          <w:sz w:val="20"/>
          <w:szCs w:val="20"/>
          <w:lang w:val="es-CR"/>
        </w:rPr>
        <w:t xml:space="preserve"> está</w:t>
      </w:r>
      <w:r w:rsidR="004B4D92" w:rsidRPr="00134744">
        <w:rPr>
          <w:sz w:val="20"/>
          <w:szCs w:val="20"/>
          <w:lang w:val="es-CR"/>
        </w:rPr>
        <w:t xml:space="preserve"> clas</w:t>
      </w:r>
      <w:r w:rsidR="004B4D92">
        <w:rPr>
          <w:sz w:val="20"/>
          <w:szCs w:val="20"/>
          <w:lang w:val="es-CR"/>
        </w:rPr>
        <w:t>ifica</w:t>
      </w:r>
      <w:r w:rsidR="004B4D92" w:rsidRPr="00134744">
        <w:rPr>
          <w:sz w:val="20"/>
          <w:szCs w:val="20"/>
          <w:lang w:val="es-CR"/>
        </w:rPr>
        <w:t>d</w:t>
      </w:r>
      <w:r w:rsidR="004B4D92">
        <w:rPr>
          <w:sz w:val="20"/>
          <w:szCs w:val="20"/>
          <w:lang w:val="es-CR"/>
        </w:rPr>
        <w:t>o</w:t>
      </w:r>
      <w:r w:rsidR="004B4D92" w:rsidRPr="00CF0F7F">
        <w:rPr>
          <w:sz w:val="20"/>
          <w:szCs w:val="20"/>
          <w:lang w:val="es-ES"/>
        </w:rPr>
        <w:t xml:space="preserve"> </w:t>
      </w:r>
      <w:r w:rsidR="004B4D92" w:rsidRPr="00524D24">
        <w:rPr>
          <w:sz w:val="20"/>
          <w:szCs w:val="20"/>
          <w:lang w:val="es-CR"/>
        </w:rPr>
        <w:t>como</w:t>
      </w:r>
      <w:r w:rsidR="004B4D92" w:rsidRPr="00CF0F7F">
        <w:rPr>
          <w:sz w:val="20"/>
          <w:szCs w:val="20"/>
          <w:lang w:val="es-ES"/>
        </w:rPr>
        <w:t xml:space="preserve"> </w:t>
      </w:r>
      <w:r w:rsidR="004B4D92" w:rsidRPr="00524D24">
        <w:rPr>
          <w:sz w:val="20"/>
          <w:szCs w:val="20"/>
          <w:lang w:val="es-CR"/>
        </w:rPr>
        <w:t>inflamable</w:t>
      </w:r>
      <w:r w:rsidR="004B4D92" w:rsidRPr="00CF0F7F">
        <w:rPr>
          <w:sz w:val="20"/>
          <w:szCs w:val="20"/>
          <w:lang w:val="es-ES"/>
        </w:rPr>
        <w:t xml:space="preserve">, </w:t>
      </w:r>
      <w:r w:rsidR="004B4D92" w:rsidRPr="00524D24">
        <w:rPr>
          <w:sz w:val="20"/>
          <w:szCs w:val="20"/>
          <w:lang w:val="es-CR"/>
        </w:rPr>
        <w:t>pero</w:t>
      </w:r>
      <w:r w:rsidR="004B4D92" w:rsidRPr="00CF0F7F">
        <w:rPr>
          <w:sz w:val="20"/>
          <w:szCs w:val="20"/>
          <w:lang w:val="es-ES"/>
        </w:rPr>
        <w:t xml:space="preserve"> se </w:t>
      </w:r>
      <w:r w:rsidR="004B4D92" w:rsidRPr="00524D24">
        <w:rPr>
          <w:sz w:val="20"/>
          <w:szCs w:val="20"/>
          <w:lang w:val="es-CR"/>
        </w:rPr>
        <w:t>quemar</w:t>
      </w:r>
      <w:r w:rsidR="004B4D92">
        <w:rPr>
          <w:sz w:val="20"/>
          <w:szCs w:val="20"/>
          <w:lang w:val="es-CR"/>
        </w:rPr>
        <w:t>á</w:t>
      </w:r>
      <w:r w:rsidR="00B25E83" w:rsidRPr="004B4D92">
        <w:rPr>
          <w:sz w:val="20"/>
          <w:szCs w:val="20"/>
          <w:lang w:val="es-ES"/>
        </w:rPr>
        <w:t xml:space="preserve">. </w:t>
      </w:r>
    </w:p>
    <w:p w:rsidR="00B25E83" w:rsidRPr="004B4D92" w:rsidRDefault="00B25E83" w:rsidP="00B25E83">
      <w:pPr>
        <w:pStyle w:val="ListParagraph"/>
        <w:ind w:left="3600" w:hanging="2880"/>
        <w:rPr>
          <w:b/>
          <w:noProof/>
          <w:lang w:val="es-ES"/>
        </w:rPr>
      </w:pPr>
    </w:p>
    <w:p w:rsidR="00B25E83" w:rsidRPr="004B4D92" w:rsidRDefault="00B25E83" w:rsidP="00B25E83">
      <w:pPr>
        <w:pStyle w:val="ListParagraph"/>
        <w:ind w:left="360"/>
        <w:rPr>
          <w:lang w:val="es-ES"/>
        </w:rPr>
      </w:pPr>
    </w:p>
    <w:p w:rsidR="00B25E83" w:rsidRPr="00BF6560" w:rsidRDefault="00B25E83" w:rsidP="00BF4B36">
      <w:pPr>
        <w:spacing w:after="0"/>
        <w:ind w:firstLine="360"/>
        <w:rPr>
          <w:b/>
          <w:lang w:val="es-ES"/>
        </w:rPr>
      </w:pPr>
      <w:r w:rsidRPr="00BF6560">
        <w:rPr>
          <w:b/>
          <w:lang w:val="es-ES"/>
        </w:rPr>
        <w:t xml:space="preserve">3.1 </w:t>
      </w:r>
      <w:r w:rsidR="0069180E" w:rsidRPr="00CF0F7F">
        <w:rPr>
          <w:b/>
          <w:lang w:val="es-ES"/>
        </w:rPr>
        <w:t>SUBSTANCIA</w:t>
      </w:r>
    </w:p>
    <w:p w:rsidR="00BF4B36" w:rsidRPr="00BF6560" w:rsidRDefault="00BF4B36" w:rsidP="00BF4B36">
      <w:pPr>
        <w:spacing w:after="0"/>
        <w:ind w:firstLine="360"/>
        <w:rPr>
          <w:b/>
          <w:sz w:val="8"/>
          <w:szCs w:val="8"/>
          <w:lang w:val="es-ES"/>
        </w:rPr>
      </w:pPr>
    </w:p>
    <w:p w:rsidR="00B25E83" w:rsidRPr="0069180E" w:rsidRDefault="0069180E"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69180E">
        <w:rPr>
          <w:lang w:val="es-ES"/>
        </w:rPr>
        <w:t>.</w:t>
      </w:r>
    </w:p>
    <w:p w:rsidR="00B25E83" w:rsidRPr="0069180E" w:rsidRDefault="00B25E83" w:rsidP="00B25E83">
      <w:pPr>
        <w:pStyle w:val="ListParagraph"/>
        <w:ind w:left="0"/>
        <w:rPr>
          <w:b/>
          <w:sz w:val="8"/>
          <w:szCs w:val="8"/>
          <w:lang w:val="es-ES"/>
        </w:rPr>
      </w:pPr>
    </w:p>
    <w:p w:rsidR="0069180E" w:rsidRPr="00CF0F7F" w:rsidRDefault="00B25E83" w:rsidP="0069180E">
      <w:pPr>
        <w:pStyle w:val="ListParagraph"/>
        <w:ind w:left="0" w:firstLine="360"/>
        <w:rPr>
          <w:b/>
          <w:lang w:val="es-ES"/>
        </w:rPr>
      </w:pPr>
      <w:r w:rsidRPr="00BF6560">
        <w:rPr>
          <w:b/>
          <w:lang w:val="es-ES"/>
        </w:rPr>
        <w:t xml:space="preserve">3.2 </w:t>
      </w:r>
      <w:r w:rsidR="0069180E" w:rsidRPr="00CF0F7F">
        <w:rPr>
          <w:b/>
          <w:lang w:val="es-ES"/>
        </w:rPr>
        <w:t>MEZCLAS</w:t>
      </w:r>
    </w:p>
    <w:p w:rsidR="0069180E" w:rsidRPr="00CF0F7F" w:rsidRDefault="0069180E" w:rsidP="0069180E">
      <w:pPr>
        <w:pStyle w:val="ListParagraph"/>
        <w:ind w:left="0"/>
        <w:rPr>
          <w:b/>
          <w:sz w:val="8"/>
          <w:szCs w:val="8"/>
          <w:lang w:val="es-ES"/>
        </w:rPr>
      </w:pPr>
    </w:p>
    <w:p w:rsidR="00B25E83" w:rsidRPr="0069180E" w:rsidRDefault="0069180E" w:rsidP="0069180E">
      <w:pPr>
        <w:pStyle w:val="ListParagraph"/>
        <w:ind w:left="0" w:firstLine="360"/>
        <w:rPr>
          <w:lang w:val="es-ES"/>
        </w:rPr>
      </w:pPr>
      <w:r w:rsidRPr="005810A5">
        <w:rPr>
          <w:b/>
          <w:lang w:val="es-ES"/>
        </w:rPr>
        <w:t>Descripción de la Mezcla</w:t>
      </w:r>
      <w:r w:rsidRPr="005810A5">
        <w:rPr>
          <w:b/>
          <w:lang w:val="es-ES"/>
        </w:rPr>
        <w:tab/>
      </w:r>
      <w:r w:rsidR="00B25E83" w:rsidRPr="0069180E">
        <w:rPr>
          <w:b/>
          <w:lang w:val="es-ES"/>
        </w:rPr>
        <w:t xml:space="preserve">: </w:t>
      </w:r>
      <w:r w:rsidRPr="00FD5AFB">
        <w:rPr>
          <w:lang w:val="es-ES"/>
        </w:rPr>
        <w:t>Un aceite</w:t>
      </w:r>
      <w:r>
        <w:rPr>
          <w:lang w:val="es-ES"/>
        </w:rPr>
        <w:t xml:space="preserve"> lubricante</w:t>
      </w:r>
      <w:r w:rsidR="0012008B" w:rsidRPr="0069180E">
        <w:rPr>
          <w:lang w:val="es-ES"/>
        </w:rPr>
        <w:t xml:space="preserve"> </w:t>
      </w:r>
      <w:r w:rsidRPr="005810A5">
        <w:rPr>
          <w:lang w:val="es-ES"/>
        </w:rPr>
        <w:t>consistien</w:t>
      </w:r>
      <w:r>
        <w:rPr>
          <w:lang w:val="es-ES"/>
        </w:rPr>
        <w:t>do</w:t>
      </w:r>
      <w:r w:rsidRPr="005810A5">
        <w:rPr>
          <w:lang w:val="es-ES"/>
        </w:rPr>
        <w:t xml:space="preserve"> </w:t>
      </w:r>
      <w:r>
        <w:rPr>
          <w:lang w:val="es-ES"/>
        </w:rPr>
        <w:t>de</w:t>
      </w:r>
      <w:r w:rsidRPr="005810A5">
        <w:rPr>
          <w:lang w:val="es-ES"/>
        </w:rPr>
        <w:t xml:space="preserve"> </w:t>
      </w:r>
      <w:r>
        <w:rPr>
          <w:lang w:val="es-ES"/>
        </w:rPr>
        <w:t xml:space="preserve">aceites </w:t>
      </w:r>
      <w:r w:rsidRPr="005810A5">
        <w:rPr>
          <w:lang w:val="es-ES"/>
        </w:rPr>
        <w:t>s</w:t>
      </w:r>
      <w:r>
        <w:rPr>
          <w:lang w:val="es-ES"/>
        </w:rPr>
        <w:t>inté</w:t>
      </w:r>
      <w:r w:rsidRPr="005810A5">
        <w:rPr>
          <w:lang w:val="es-ES"/>
        </w:rPr>
        <w:t>tic</w:t>
      </w:r>
      <w:r>
        <w:rPr>
          <w:lang w:val="es-ES"/>
        </w:rPr>
        <w:t>os</w:t>
      </w:r>
      <w:r w:rsidRPr="005810A5">
        <w:rPr>
          <w:lang w:val="es-ES"/>
        </w:rPr>
        <w:t xml:space="preserve"> </w:t>
      </w:r>
      <w:r>
        <w:rPr>
          <w:lang w:val="es-ES"/>
        </w:rPr>
        <w:t>y</w:t>
      </w:r>
      <w:r w:rsidRPr="005810A5">
        <w:rPr>
          <w:lang w:val="es-ES"/>
        </w:rPr>
        <w:t xml:space="preserve"> adit</w:t>
      </w:r>
      <w:r>
        <w:rPr>
          <w:lang w:val="es-ES"/>
        </w:rPr>
        <w:t>ivo</w:t>
      </w:r>
      <w:r w:rsidRPr="005810A5">
        <w:rPr>
          <w:lang w:val="es-ES"/>
        </w:rPr>
        <w:t>s</w:t>
      </w:r>
      <w:r w:rsidR="00B25E83" w:rsidRPr="0069180E">
        <w:rPr>
          <w:lang w:val="es-ES"/>
        </w:rPr>
        <w:t>.</w:t>
      </w:r>
    </w:p>
    <w:p w:rsidR="00B25E83" w:rsidRPr="0069180E"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1890"/>
        <w:gridCol w:w="90"/>
        <w:gridCol w:w="1710"/>
        <w:gridCol w:w="1170"/>
        <w:gridCol w:w="2520"/>
      </w:tblGrid>
      <w:tr w:rsidR="0069180E" w:rsidTr="0069180E">
        <w:tc>
          <w:tcPr>
            <w:tcW w:w="1890" w:type="dxa"/>
          </w:tcPr>
          <w:p w:rsidR="0069180E" w:rsidRPr="00CF0F7F" w:rsidRDefault="0069180E" w:rsidP="0069180E">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890" w:type="dxa"/>
          </w:tcPr>
          <w:p w:rsidR="0069180E" w:rsidRDefault="0069180E" w:rsidP="0069180E">
            <w:pPr>
              <w:pStyle w:val="ListParagraph"/>
              <w:ind w:left="0"/>
              <w:jc w:val="center"/>
              <w:rPr>
                <w:b/>
              </w:rPr>
            </w:pPr>
            <w:r w:rsidRPr="00062D6F">
              <w:rPr>
                <w:b/>
                <w:lang w:val="es-CR"/>
              </w:rPr>
              <w:t>Nombre</w:t>
            </w:r>
          </w:p>
        </w:tc>
        <w:tc>
          <w:tcPr>
            <w:tcW w:w="1800" w:type="dxa"/>
            <w:gridSpan w:val="2"/>
          </w:tcPr>
          <w:p w:rsidR="0069180E" w:rsidRDefault="0069180E" w:rsidP="0069180E">
            <w:pPr>
              <w:pStyle w:val="ListParagraph"/>
              <w:ind w:left="0"/>
              <w:jc w:val="center"/>
              <w:rPr>
                <w:b/>
              </w:rPr>
            </w:pPr>
            <w:r>
              <w:rPr>
                <w:b/>
              </w:rPr>
              <w:t>CAS</w:t>
            </w:r>
          </w:p>
        </w:tc>
        <w:tc>
          <w:tcPr>
            <w:tcW w:w="1170" w:type="dxa"/>
          </w:tcPr>
          <w:p w:rsidR="0069180E" w:rsidRDefault="0069180E" w:rsidP="0069180E">
            <w:pPr>
              <w:pStyle w:val="ListParagraph"/>
              <w:ind w:left="0"/>
              <w:jc w:val="center"/>
              <w:rPr>
                <w:b/>
              </w:rPr>
            </w:pPr>
          </w:p>
        </w:tc>
        <w:tc>
          <w:tcPr>
            <w:tcW w:w="2520" w:type="dxa"/>
          </w:tcPr>
          <w:p w:rsidR="0069180E" w:rsidRPr="00CF0F7F" w:rsidRDefault="0069180E" w:rsidP="0069180E">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69180E" w:rsidTr="0069180E">
        <w:tc>
          <w:tcPr>
            <w:tcW w:w="1890" w:type="dxa"/>
          </w:tcPr>
          <w:p w:rsidR="0069180E" w:rsidRPr="00062D6F" w:rsidRDefault="0069180E" w:rsidP="0069180E">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gridSpan w:val="2"/>
          </w:tcPr>
          <w:p w:rsidR="0069180E" w:rsidRPr="00BF4B36" w:rsidRDefault="0069180E" w:rsidP="0069180E">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69180E" w:rsidRPr="00BF4B36" w:rsidRDefault="0069180E" w:rsidP="0069180E">
            <w:pPr>
              <w:pStyle w:val="ListParagraph"/>
              <w:ind w:left="0"/>
              <w:rPr>
                <w:sz w:val="4"/>
                <w:szCs w:val="4"/>
              </w:rPr>
            </w:pPr>
          </w:p>
          <w:p w:rsidR="0069180E" w:rsidRPr="00BF4B36" w:rsidRDefault="0069180E" w:rsidP="0069180E">
            <w:pPr>
              <w:pStyle w:val="ListParagraph"/>
              <w:ind w:left="0"/>
              <w:jc w:val="center"/>
              <w:rPr>
                <w:sz w:val="16"/>
                <w:szCs w:val="16"/>
              </w:rPr>
            </w:pPr>
            <w:r w:rsidRPr="00BF4B36">
              <w:rPr>
                <w:sz w:val="16"/>
                <w:szCs w:val="16"/>
              </w:rPr>
              <w:t>68037014</w:t>
            </w:r>
          </w:p>
        </w:tc>
        <w:tc>
          <w:tcPr>
            <w:tcW w:w="1170" w:type="dxa"/>
          </w:tcPr>
          <w:p w:rsidR="0069180E" w:rsidRPr="00BF4B36" w:rsidRDefault="0069180E" w:rsidP="0069180E">
            <w:pPr>
              <w:pStyle w:val="ListParagraph"/>
              <w:ind w:left="0"/>
              <w:rPr>
                <w:b/>
                <w:sz w:val="4"/>
                <w:szCs w:val="4"/>
              </w:rPr>
            </w:pPr>
          </w:p>
          <w:p w:rsidR="0069180E" w:rsidRPr="00BF4B36" w:rsidRDefault="0069180E" w:rsidP="0069180E">
            <w:pPr>
              <w:pStyle w:val="ListParagraph"/>
              <w:ind w:left="0"/>
              <w:rPr>
                <w:sz w:val="16"/>
                <w:szCs w:val="16"/>
              </w:rPr>
            </w:pPr>
          </w:p>
        </w:tc>
        <w:tc>
          <w:tcPr>
            <w:tcW w:w="2520" w:type="dxa"/>
          </w:tcPr>
          <w:p w:rsidR="0069180E" w:rsidRDefault="0069180E" w:rsidP="0069180E">
            <w:pPr>
              <w:pStyle w:val="ListParagraph"/>
              <w:ind w:left="0"/>
              <w:rPr>
                <w:b/>
              </w:rPr>
            </w:pPr>
            <w:r w:rsidRPr="00062D6F">
              <w:rPr>
                <w:sz w:val="16"/>
                <w:szCs w:val="16"/>
                <w:lang w:val="es-CR"/>
              </w:rPr>
              <w:t>Ninguna</w:t>
            </w:r>
          </w:p>
        </w:tc>
      </w:tr>
      <w:tr w:rsidR="0069180E" w:rsidTr="0069180E">
        <w:tc>
          <w:tcPr>
            <w:tcW w:w="1890" w:type="dxa"/>
          </w:tcPr>
          <w:p w:rsidR="0069180E" w:rsidRPr="003D2193" w:rsidRDefault="0069180E" w:rsidP="0069180E">
            <w:pPr>
              <w:pStyle w:val="ListParagraph"/>
              <w:ind w:left="0"/>
              <w:rPr>
                <w:sz w:val="16"/>
                <w:szCs w:val="16"/>
              </w:rPr>
            </w:pPr>
            <w:r>
              <w:rPr>
                <w:sz w:val="16"/>
                <w:szCs w:val="16"/>
              </w:rPr>
              <w:t>Moly</w:t>
            </w:r>
          </w:p>
        </w:tc>
        <w:tc>
          <w:tcPr>
            <w:tcW w:w="1980" w:type="dxa"/>
            <w:gridSpan w:val="2"/>
          </w:tcPr>
          <w:p w:rsidR="0069180E" w:rsidRPr="005810A5" w:rsidRDefault="0069180E" w:rsidP="0069180E">
            <w:pPr>
              <w:pStyle w:val="ListParagraph"/>
              <w:ind w:left="0"/>
              <w:rPr>
                <w:sz w:val="16"/>
                <w:szCs w:val="16"/>
                <w:lang w:val="es-CR"/>
              </w:rPr>
            </w:pPr>
            <w:r w:rsidRPr="005810A5">
              <w:rPr>
                <w:sz w:val="16"/>
                <w:szCs w:val="16"/>
                <w:lang w:val="es-CR"/>
              </w:rPr>
              <w:t xml:space="preserve">Bisulfuro de Molibdeno </w:t>
            </w:r>
          </w:p>
        </w:tc>
        <w:tc>
          <w:tcPr>
            <w:tcW w:w="1710" w:type="dxa"/>
          </w:tcPr>
          <w:p w:rsidR="0069180E" w:rsidRPr="003D2193" w:rsidRDefault="0069180E" w:rsidP="0069180E">
            <w:pPr>
              <w:pStyle w:val="ListParagraph"/>
              <w:ind w:left="0"/>
              <w:jc w:val="center"/>
              <w:rPr>
                <w:sz w:val="16"/>
                <w:szCs w:val="16"/>
              </w:rPr>
            </w:pPr>
            <w:r>
              <w:rPr>
                <w:sz w:val="16"/>
                <w:szCs w:val="16"/>
              </w:rPr>
              <w:t>1317335</w:t>
            </w:r>
          </w:p>
        </w:tc>
        <w:tc>
          <w:tcPr>
            <w:tcW w:w="1170" w:type="dxa"/>
          </w:tcPr>
          <w:p w:rsidR="0069180E" w:rsidRDefault="0069180E" w:rsidP="0069180E">
            <w:pPr>
              <w:pStyle w:val="ListParagraph"/>
              <w:ind w:left="0"/>
              <w:rPr>
                <w:b/>
              </w:rPr>
            </w:pPr>
          </w:p>
        </w:tc>
        <w:tc>
          <w:tcPr>
            <w:tcW w:w="2520" w:type="dxa"/>
          </w:tcPr>
          <w:p w:rsidR="0069180E" w:rsidRPr="003D2193" w:rsidRDefault="0069180E" w:rsidP="0069180E">
            <w:pPr>
              <w:pStyle w:val="ListParagraph"/>
              <w:ind w:left="0"/>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69180E" w:rsidRDefault="0069180E" w:rsidP="0069180E">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7455B0">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7455B0">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7455B0">
        <w:rPr>
          <w:sz w:val="20"/>
          <w:szCs w:val="20"/>
          <w:lang w:val="es-419"/>
        </w:rPr>
        <w:t>vPvB</w:t>
      </w:r>
      <w:r w:rsidRPr="003C4837">
        <w:rPr>
          <w:sz w:val="20"/>
          <w:szCs w:val="20"/>
          <w:lang w:val="es-CR"/>
        </w:rPr>
        <w:t>.</w:t>
      </w:r>
    </w:p>
    <w:p w:rsidR="00CF629B" w:rsidRPr="0069180E" w:rsidRDefault="0069180E" w:rsidP="0069180E">
      <w:pPr>
        <w:pStyle w:val="ListParagraph"/>
        <w:ind w:left="0"/>
        <w:jc w:val="both"/>
        <w:rPr>
          <w:sz w:val="20"/>
          <w:szCs w:val="20"/>
          <w:lang w:val="es-ES"/>
        </w:rPr>
      </w:pPr>
      <w:r w:rsidRPr="003C4837">
        <w:rPr>
          <w:sz w:val="20"/>
          <w:szCs w:val="20"/>
          <w:lang w:val="es-CR"/>
        </w:rPr>
        <w:t xml:space="preserve">Según el párrafo (i) del 29 </w:t>
      </w:r>
      <w:r w:rsidRPr="007455B0">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69180E">
        <w:rPr>
          <w:sz w:val="20"/>
          <w:szCs w:val="20"/>
          <w:lang w:val="es-ES"/>
        </w:rPr>
        <w:t>.</w:t>
      </w:r>
    </w:p>
    <w:p w:rsidR="00BF4B36" w:rsidRPr="0069180E" w:rsidRDefault="00BF4B36" w:rsidP="00BF4B36">
      <w:pPr>
        <w:pStyle w:val="ListParagraph"/>
        <w:ind w:left="2970" w:hanging="2610"/>
        <w:rPr>
          <w:sz w:val="10"/>
          <w:szCs w:val="10"/>
          <w:lang w:val="es-ES"/>
        </w:rPr>
      </w:pPr>
    </w:p>
    <w:p w:rsidR="00B25E83" w:rsidRPr="0069180E"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69180E" w:rsidRDefault="0069180E"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69180E" w:rsidRDefault="0069180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69180E" w:rsidRDefault="0069180E"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69180E" w:rsidRDefault="0069180E" w:rsidP="00B25E83">
                      <w:pPr>
                        <w:rPr>
                          <w:sz w:val="32"/>
                        </w:rPr>
                      </w:pPr>
                    </w:p>
                  </w:txbxContent>
                </v:textbox>
              </v:shape>
            </w:pict>
          </mc:Fallback>
        </mc:AlternateContent>
      </w:r>
    </w:p>
    <w:p w:rsidR="00B25E83" w:rsidRPr="0069180E" w:rsidRDefault="00B25E83" w:rsidP="00B25E83">
      <w:pPr>
        <w:pStyle w:val="ListParagraph"/>
        <w:ind w:left="0"/>
        <w:rPr>
          <w:b/>
          <w:lang w:val="es-ES"/>
        </w:rPr>
      </w:pPr>
    </w:p>
    <w:p w:rsidR="00B25E83" w:rsidRPr="0069180E" w:rsidRDefault="00B25E83" w:rsidP="00B25E83">
      <w:pPr>
        <w:pStyle w:val="ListParagraph"/>
        <w:ind w:left="0"/>
        <w:rPr>
          <w:b/>
          <w:sz w:val="30"/>
          <w:szCs w:val="30"/>
          <w:lang w:val="es-ES"/>
        </w:rPr>
      </w:pPr>
    </w:p>
    <w:p w:rsidR="0069180E" w:rsidRPr="00214FB4" w:rsidRDefault="00B25E83" w:rsidP="0069180E">
      <w:pPr>
        <w:pStyle w:val="ListParagraph"/>
        <w:ind w:left="360"/>
        <w:rPr>
          <w:b/>
          <w:lang w:val="es-CR"/>
        </w:rPr>
      </w:pPr>
      <w:r w:rsidRPr="0069180E">
        <w:rPr>
          <w:b/>
          <w:lang w:val="es-ES"/>
        </w:rPr>
        <w:t xml:space="preserve">4.1 </w:t>
      </w:r>
      <w:r w:rsidR="0069180E" w:rsidRPr="00CF0F7F">
        <w:rPr>
          <w:b/>
          <w:lang w:val="es-ES"/>
        </w:rPr>
        <w:t>DESCRIPCIÓN</w:t>
      </w:r>
      <w:r w:rsidR="0069180E" w:rsidRPr="00214FB4">
        <w:rPr>
          <w:b/>
          <w:lang w:val="es-CR"/>
        </w:rPr>
        <w:t xml:space="preserve"> DE LAS MEDIDAS DE PRIMEROS AUX</w:t>
      </w:r>
      <w:r w:rsidR="0069180E">
        <w:rPr>
          <w:b/>
          <w:lang w:val="es-CR"/>
        </w:rPr>
        <w:t>ILIOS</w:t>
      </w:r>
      <w:r w:rsidR="0069180E" w:rsidRPr="00214FB4">
        <w:rPr>
          <w:b/>
          <w:lang w:val="es-CR"/>
        </w:rPr>
        <w:t xml:space="preserve"> </w:t>
      </w:r>
    </w:p>
    <w:p w:rsidR="0069180E" w:rsidRPr="00214FB4" w:rsidRDefault="0069180E" w:rsidP="0069180E">
      <w:pPr>
        <w:pStyle w:val="ListParagraph"/>
        <w:ind w:left="0"/>
        <w:rPr>
          <w:b/>
          <w:sz w:val="8"/>
          <w:szCs w:val="8"/>
          <w:lang w:val="es-CR"/>
        </w:rPr>
      </w:pPr>
    </w:p>
    <w:p w:rsidR="0069180E" w:rsidRPr="00214FB4" w:rsidRDefault="0069180E" w:rsidP="0069180E">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69180E" w:rsidRPr="00214FB4" w:rsidRDefault="0069180E" w:rsidP="0069180E">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69180E" w:rsidRPr="00390E00" w:rsidRDefault="0069180E" w:rsidP="0069180E">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69180E" w:rsidRPr="00115806" w:rsidRDefault="0069180E" w:rsidP="0069180E">
      <w:pPr>
        <w:pStyle w:val="ListParagraph"/>
        <w:ind w:left="2160" w:hanging="1800"/>
        <w:rPr>
          <w:sz w:val="18"/>
          <w:szCs w:val="18"/>
          <w:lang w:val="es-CR"/>
        </w:rPr>
      </w:pPr>
      <w:r w:rsidRPr="00390E00">
        <w:rPr>
          <w:b/>
          <w:sz w:val="20"/>
          <w:szCs w:val="20"/>
          <w:lang w:val="es-CR"/>
        </w:rPr>
        <w:t xml:space="preserve">Contacto con los </w:t>
      </w:r>
      <w:r>
        <w:rPr>
          <w:b/>
          <w:sz w:val="20"/>
          <w:szCs w:val="20"/>
          <w:lang w:val="es-CR"/>
        </w:rPr>
        <w:t>Ojos</w:t>
      </w:r>
      <w:r>
        <w:rPr>
          <w:b/>
          <w:sz w:val="20"/>
          <w:szCs w:val="20"/>
          <w:lang w:val="es-CR"/>
        </w:rPr>
        <w:tab/>
      </w:r>
      <w:r>
        <w:rPr>
          <w:b/>
          <w:sz w:val="20"/>
          <w:szCs w:val="20"/>
          <w:lang w:val="es-CR"/>
        </w:rPr>
        <w:tab/>
      </w:r>
      <w:r w:rsidRPr="00390E00">
        <w:rPr>
          <w:b/>
          <w:sz w:val="20"/>
          <w:szCs w:val="20"/>
          <w:lang w:val="es-CR"/>
        </w:rPr>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xml:space="preserve">. </w:t>
      </w:r>
      <w:r w:rsidRPr="00115806">
        <w:rPr>
          <w:sz w:val="18"/>
          <w:szCs w:val="18"/>
          <w:lang w:val="es-CR"/>
        </w:rPr>
        <w:t>Si ocurre una irritación persistente, obtener atención médica.</w:t>
      </w:r>
    </w:p>
    <w:p w:rsidR="00B25E83" w:rsidRPr="0069180E" w:rsidRDefault="0069180E" w:rsidP="0069180E">
      <w:pPr>
        <w:pStyle w:val="ListParagraph"/>
        <w:ind w:left="2160" w:hanging="1800"/>
        <w:rPr>
          <w:sz w:val="18"/>
          <w:szCs w:val="18"/>
          <w:lang w:val="es-ES"/>
        </w:rPr>
      </w:pPr>
      <w:r w:rsidRPr="001A2181">
        <w:rPr>
          <w:b/>
          <w:sz w:val="20"/>
          <w:szCs w:val="20"/>
          <w:lang w:val="es-CR"/>
        </w:rPr>
        <w:t>Ingestión</w:t>
      </w:r>
      <w:r w:rsidRPr="001A2181">
        <w:rPr>
          <w:b/>
          <w:sz w:val="20"/>
          <w:szCs w:val="20"/>
          <w:lang w:val="es-CR"/>
        </w:rPr>
        <w:tab/>
      </w:r>
      <w:r>
        <w:rPr>
          <w:b/>
          <w:sz w:val="20"/>
          <w:szCs w:val="20"/>
          <w:lang w:val="es-CR"/>
        </w:rPr>
        <w:tab/>
      </w:r>
      <w:r w:rsidRPr="001A2181">
        <w:rPr>
          <w:b/>
          <w:sz w:val="20"/>
          <w:szCs w:val="20"/>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69180E">
        <w:rPr>
          <w:sz w:val="18"/>
          <w:szCs w:val="18"/>
          <w:lang w:val="es-ES"/>
        </w:rPr>
        <w:t xml:space="preserve">. </w:t>
      </w:r>
    </w:p>
    <w:p w:rsidR="00B25E83" w:rsidRPr="0069180E" w:rsidRDefault="0069180E" w:rsidP="0098411C">
      <w:pPr>
        <w:pStyle w:val="ListParagraph"/>
        <w:ind w:left="2250" w:hanging="1890"/>
        <w:jc w:val="both"/>
        <w:rPr>
          <w:sz w:val="20"/>
          <w:szCs w:val="20"/>
          <w:lang w:val="es-ES"/>
        </w:rPr>
      </w:pPr>
      <w:r w:rsidRPr="00CF0F7F">
        <w:rPr>
          <w:b/>
          <w:sz w:val="20"/>
          <w:szCs w:val="20"/>
          <w:lang w:val="es-ES"/>
        </w:rPr>
        <w:lastRenderedPageBreak/>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69180E">
        <w:rPr>
          <w:sz w:val="20"/>
          <w:szCs w:val="20"/>
          <w:lang w:val="es-ES"/>
        </w:rPr>
        <w:t>.</w:t>
      </w:r>
    </w:p>
    <w:p w:rsidR="00BF4B36" w:rsidRPr="0069180E" w:rsidRDefault="00BF4B36" w:rsidP="00B25E83">
      <w:pPr>
        <w:pStyle w:val="ListParagraph"/>
        <w:ind w:left="360"/>
        <w:rPr>
          <w:b/>
          <w:sz w:val="12"/>
          <w:szCs w:val="12"/>
          <w:lang w:val="es-ES"/>
        </w:rPr>
      </w:pPr>
    </w:p>
    <w:p w:rsidR="0069180E" w:rsidRPr="00CE59EE" w:rsidRDefault="00B25E83" w:rsidP="0069180E">
      <w:pPr>
        <w:pStyle w:val="ListParagraph"/>
        <w:ind w:left="360"/>
        <w:rPr>
          <w:b/>
          <w:lang w:val="es-CR"/>
        </w:rPr>
      </w:pPr>
      <w:r w:rsidRPr="0069180E">
        <w:rPr>
          <w:b/>
          <w:lang w:val="es-ES"/>
        </w:rPr>
        <w:t xml:space="preserve">4.2 </w:t>
      </w:r>
      <w:r w:rsidR="0069180E" w:rsidRPr="00CE59EE">
        <w:rPr>
          <w:b/>
          <w:lang w:val="es-CR"/>
        </w:rPr>
        <w:t xml:space="preserve">SÍNTOMAS Y EFECTOS MÁS IMPORTANTES </w:t>
      </w:r>
    </w:p>
    <w:p w:rsidR="0069180E" w:rsidRPr="00767ABF" w:rsidRDefault="0069180E" w:rsidP="0069180E">
      <w:pPr>
        <w:pStyle w:val="ListParagraph"/>
        <w:ind w:left="0"/>
        <w:rPr>
          <w:b/>
          <w:sz w:val="8"/>
          <w:szCs w:val="8"/>
          <w:lang w:val="es-419"/>
        </w:rPr>
      </w:pPr>
    </w:p>
    <w:p w:rsidR="0069180E" w:rsidRPr="00CF0F7F" w:rsidRDefault="0069180E" w:rsidP="0069180E">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69180E" w:rsidRPr="00CF0F7F" w:rsidRDefault="0069180E" w:rsidP="0069180E">
      <w:pPr>
        <w:pStyle w:val="ListParagraph"/>
        <w:ind w:left="0"/>
        <w:rPr>
          <w:b/>
          <w:sz w:val="8"/>
          <w:szCs w:val="8"/>
          <w:lang w:val="es-ES"/>
        </w:rPr>
      </w:pPr>
    </w:p>
    <w:p w:rsidR="0069180E" w:rsidRPr="003027CC" w:rsidRDefault="0069180E" w:rsidP="0069180E">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69180E" w:rsidRPr="003027CC" w:rsidRDefault="0069180E" w:rsidP="0069180E">
      <w:pPr>
        <w:pStyle w:val="ListParagraph"/>
        <w:ind w:left="0"/>
        <w:rPr>
          <w:b/>
          <w:sz w:val="8"/>
          <w:szCs w:val="8"/>
          <w:lang w:val="es-CR"/>
        </w:rPr>
      </w:pPr>
    </w:p>
    <w:p w:rsidR="00B25E83" w:rsidRPr="0069180E" w:rsidRDefault="0069180E" w:rsidP="0069180E">
      <w:pPr>
        <w:pStyle w:val="ListParagraph"/>
        <w:ind w:left="360"/>
        <w:rPr>
          <w:sz w:val="20"/>
          <w:szCs w:val="20"/>
          <w:lang w:val="es-ES"/>
        </w:rPr>
      </w:pPr>
      <w:r w:rsidRPr="003027CC">
        <w:rPr>
          <w:b/>
          <w:sz w:val="20"/>
          <w:szCs w:val="20"/>
          <w:lang w:val="es-CR"/>
        </w:rPr>
        <w:t>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69180E">
        <w:rPr>
          <w:sz w:val="20"/>
          <w:szCs w:val="20"/>
          <w:lang w:val="es-ES"/>
        </w:rPr>
        <w:t xml:space="preserve">. </w:t>
      </w:r>
    </w:p>
    <w:p w:rsidR="00B25E83" w:rsidRPr="0069180E" w:rsidRDefault="00B25E83" w:rsidP="00B25E83">
      <w:pPr>
        <w:pStyle w:val="ListParagraph"/>
        <w:ind w:left="0"/>
        <w:rPr>
          <w:b/>
          <w:sz w:val="12"/>
          <w:szCs w:val="12"/>
          <w:lang w:val="es-ES"/>
        </w:rPr>
      </w:pPr>
    </w:p>
    <w:p w:rsidR="00B25E83" w:rsidRPr="0069180E" w:rsidRDefault="00B25E83"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69180E" w:rsidRPr="0069180E" w:rsidRDefault="0069180E" w:rsidP="00B25E83">
                            <w:pPr>
                              <w:rPr>
                                <w:sz w:val="32"/>
                                <w:lang w:val="es-ES"/>
                              </w:rPr>
                            </w:pPr>
                            <w:r w:rsidRPr="0069180E">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69180E" w:rsidRPr="0069180E" w:rsidRDefault="0069180E" w:rsidP="00B25E83">
                      <w:pPr>
                        <w:rPr>
                          <w:sz w:val="32"/>
                          <w:lang w:val="es-ES"/>
                        </w:rPr>
                      </w:pPr>
                      <w:r w:rsidRPr="0069180E">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69180E" w:rsidRDefault="00B25E83" w:rsidP="00B25E83">
      <w:pPr>
        <w:pStyle w:val="ListParagraph"/>
        <w:ind w:left="0"/>
        <w:rPr>
          <w:b/>
          <w:lang w:val="es-ES"/>
        </w:rPr>
      </w:pPr>
    </w:p>
    <w:p w:rsidR="00B25E83" w:rsidRPr="0069180E" w:rsidRDefault="00B25E83" w:rsidP="00B25E83">
      <w:pPr>
        <w:pStyle w:val="ListParagraph"/>
        <w:ind w:left="0"/>
        <w:rPr>
          <w:lang w:val="es-ES"/>
        </w:rPr>
      </w:pPr>
    </w:p>
    <w:p w:rsidR="0069180E" w:rsidRPr="00CF0F7F" w:rsidRDefault="0069180E" w:rsidP="0069180E">
      <w:pPr>
        <w:pStyle w:val="ListParagraph"/>
        <w:ind w:left="0" w:firstLine="360"/>
        <w:rPr>
          <w:sz w:val="20"/>
          <w:szCs w:val="20"/>
          <w:lang w:val="es-CR"/>
        </w:rPr>
      </w:pPr>
      <w:r w:rsidRPr="00CF0F7F">
        <w:rPr>
          <w:sz w:val="20"/>
          <w:szCs w:val="20"/>
          <w:lang w:val="es-CR"/>
        </w:rPr>
        <w:t>Despejar el área del incendio de todo personal que no sea de emergencia.</w:t>
      </w:r>
    </w:p>
    <w:p w:rsidR="0069180E" w:rsidRPr="00F30823" w:rsidRDefault="0069180E" w:rsidP="0069180E">
      <w:pPr>
        <w:pStyle w:val="ListParagraph"/>
        <w:ind w:left="0"/>
        <w:rPr>
          <w:b/>
          <w:sz w:val="8"/>
          <w:szCs w:val="8"/>
          <w:lang w:val="es-CR"/>
        </w:rPr>
      </w:pPr>
    </w:p>
    <w:p w:rsidR="0069180E" w:rsidRPr="00F30823" w:rsidRDefault="0069180E" w:rsidP="0069180E">
      <w:pPr>
        <w:pStyle w:val="ListParagraph"/>
        <w:ind w:left="360"/>
        <w:rPr>
          <w:b/>
          <w:sz w:val="21"/>
          <w:szCs w:val="21"/>
          <w:lang w:val="es-CR"/>
        </w:rPr>
      </w:pPr>
      <w:r w:rsidRPr="00F30823">
        <w:rPr>
          <w:b/>
          <w:sz w:val="21"/>
          <w:szCs w:val="21"/>
          <w:lang w:val="es-CR"/>
        </w:rPr>
        <w:t>5.1 MEDIO DE EXTINCIÓN:</w:t>
      </w:r>
    </w:p>
    <w:p w:rsidR="0069180E" w:rsidRPr="00CF0F7F" w:rsidRDefault="0069180E" w:rsidP="0069180E">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69180E" w:rsidRPr="00136086" w:rsidRDefault="0069180E" w:rsidP="0069180E">
      <w:pPr>
        <w:pStyle w:val="ListParagraph"/>
        <w:ind w:left="0"/>
        <w:rPr>
          <w:b/>
          <w:sz w:val="8"/>
          <w:szCs w:val="8"/>
          <w:lang w:val="es-CR"/>
        </w:rPr>
      </w:pPr>
    </w:p>
    <w:p w:rsidR="0069180E" w:rsidRPr="00136086" w:rsidRDefault="0069180E" w:rsidP="0069180E">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69180E" w:rsidRPr="00CF0F7F" w:rsidRDefault="0069180E" w:rsidP="0069180E">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69180E" w:rsidRPr="001B1322" w:rsidRDefault="0069180E" w:rsidP="0069180E">
      <w:pPr>
        <w:pStyle w:val="ListParagraph"/>
        <w:ind w:left="360"/>
        <w:rPr>
          <w:b/>
          <w:sz w:val="8"/>
          <w:szCs w:val="8"/>
          <w:lang w:val="es-CR"/>
        </w:rPr>
      </w:pPr>
    </w:p>
    <w:p w:rsidR="0069180E" w:rsidRDefault="0069180E" w:rsidP="0069180E">
      <w:pPr>
        <w:pStyle w:val="ListParagraph"/>
        <w:ind w:left="360"/>
        <w:rPr>
          <w:b/>
          <w:sz w:val="21"/>
          <w:szCs w:val="21"/>
          <w:lang w:val="es-CR"/>
        </w:rPr>
      </w:pPr>
      <w:r w:rsidRPr="001B1322">
        <w:rPr>
          <w:b/>
          <w:sz w:val="21"/>
          <w:szCs w:val="21"/>
          <w:lang w:val="es-CR"/>
        </w:rPr>
        <w:t>5.3 CONSEJO PARA LOS BOMBEROS:</w:t>
      </w:r>
    </w:p>
    <w:p w:rsidR="00B25E83" w:rsidRPr="0069180E" w:rsidRDefault="0069180E" w:rsidP="0069180E">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69180E">
        <w:rPr>
          <w:sz w:val="21"/>
          <w:szCs w:val="21"/>
          <w:lang w:val="es-ES"/>
        </w:rPr>
        <w:t>).</w:t>
      </w:r>
    </w:p>
    <w:p w:rsidR="00B25E83" w:rsidRPr="0069180E" w:rsidRDefault="0098411C"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69180E" w:rsidRPr="0069180E" w:rsidRDefault="0069180E" w:rsidP="00B25E83">
                            <w:pPr>
                              <w:rPr>
                                <w:sz w:val="32"/>
                                <w:lang w:val="es-ES"/>
                              </w:rPr>
                            </w:pPr>
                            <w:r w:rsidRPr="0069180E">
                              <w:rPr>
                                <w:b/>
                                <w:bCs/>
                                <w:sz w:val="24"/>
                                <w:lang w:val="es-ES"/>
                              </w:rPr>
                              <w:t xml:space="preserve">6. </w:t>
                            </w:r>
                            <w:r w:rsidRPr="00E76CDD">
                              <w:rPr>
                                <w:b/>
                                <w:bCs/>
                                <w:sz w:val="24"/>
                                <w:lang w:val="es-CR"/>
                              </w:rPr>
                              <w:t>MEDIDAS EN CASO DE D</w:t>
                            </w:r>
                            <w:r>
                              <w:rPr>
                                <w:b/>
                                <w:bCs/>
                                <w:sz w:val="24"/>
                                <w:lang w:val="es-CR"/>
                              </w:rPr>
                              <w:t>ERRAME ACCIDENTAL</w:t>
                            </w:r>
                          </w:p>
                          <w:p w:rsidR="0069180E" w:rsidRPr="0069180E" w:rsidRDefault="0069180E"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69180E" w:rsidRPr="0069180E" w:rsidRDefault="0069180E" w:rsidP="00B25E83">
                      <w:pPr>
                        <w:rPr>
                          <w:sz w:val="32"/>
                          <w:lang w:val="es-ES"/>
                        </w:rPr>
                      </w:pPr>
                      <w:r w:rsidRPr="0069180E">
                        <w:rPr>
                          <w:b/>
                          <w:bCs/>
                          <w:sz w:val="24"/>
                          <w:lang w:val="es-ES"/>
                        </w:rPr>
                        <w:t xml:space="preserve">6. </w:t>
                      </w:r>
                      <w:r w:rsidRPr="00E76CDD">
                        <w:rPr>
                          <w:b/>
                          <w:bCs/>
                          <w:sz w:val="24"/>
                          <w:lang w:val="es-CR"/>
                        </w:rPr>
                        <w:t>MEDIDAS EN CASO DE D</w:t>
                      </w:r>
                      <w:r>
                        <w:rPr>
                          <w:b/>
                          <w:bCs/>
                          <w:sz w:val="24"/>
                          <w:lang w:val="es-CR"/>
                        </w:rPr>
                        <w:t>ERRAME ACCIDENTAL</w:t>
                      </w:r>
                    </w:p>
                    <w:p w:rsidR="0069180E" w:rsidRPr="0069180E" w:rsidRDefault="0069180E" w:rsidP="00B25E83">
                      <w:pPr>
                        <w:rPr>
                          <w:sz w:val="32"/>
                          <w:lang w:val="es-ES"/>
                        </w:rPr>
                      </w:pPr>
                    </w:p>
                  </w:txbxContent>
                </v:textbox>
              </v:shape>
            </w:pict>
          </mc:Fallback>
        </mc:AlternateContent>
      </w:r>
    </w:p>
    <w:p w:rsidR="00B25E83" w:rsidRPr="0069180E" w:rsidRDefault="00B25E83" w:rsidP="00B25E83">
      <w:pPr>
        <w:pStyle w:val="ListParagraph"/>
        <w:ind w:left="3600"/>
        <w:jc w:val="both"/>
        <w:rPr>
          <w:b/>
          <w:lang w:val="es-ES"/>
        </w:rPr>
      </w:pPr>
    </w:p>
    <w:p w:rsidR="00B25E83" w:rsidRPr="0069180E" w:rsidRDefault="00B25E83" w:rsidP="00B25E83">
      <w:pPr>
        <w:pStyle w:val="ListParagraph"/>
        <w:ind w:left="0"/>
        <w:rPr>
          <w:b/>
          <w:lang w:val="es-ES"/>
        </w:rPr>
      </w:pPr>
    </w:p>
    <w:p w:rsidR="00B25E83" w:rsidRPr="0069180E" w:rsidRDefault="00B25E83" w:rsidP="00B25E83">
      <w:pPr>
        <w:pStyle w:val="ListParagraph"/>
        <w:ind w:left="0"/>
        <w:rPr>
          <w:b/>
          <w:sz w:val="14"/>
          <w:szCs w:val="14"/>
          <w:lang w:val="es-ES"/>
        </w:rPr>
      </w:pPr>
    </w:p>
    <w:p w:rsidR="0069180E" w:rsidRPr="00E66AD8" w:rsidRDefault="0069180E" w:rsidP="0069180E">
      <w:pPr>
        <w:pStyle w:val="ListParagraph"/>
        <w:ind w:left="0"/>
        <w:jc w:val="both"/>
        <w:rPr>
          <w:lang w:val="es-ES"/>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Pr="00E66AD8">
        <w:rPr>
          <w:lang w:val="es-ES"/>
        </w:rPr>
        <w:t>.</w:t>
      </w:r>
    </w:p>
    <w:p w:rsidR="0069180E" w:rsidRPr="00CF0F7F" w:rsidRDefault="0069180E" w:rsidP="0069180E">
      <w:pPr>
        <w:pStyle w:val="HTMLPreformatted"/>
        <w:shd w:val="clear" w:color="auto" w:fill="FFFFFF"/>
        <w:rPr>
          <w:rFonts w:asciiTheme="minorHAnsi" w:hAnsiTheme="minorHAnsi"/>
          <w:color w:val="212121"/>
          <w:sz w:val="22"/>
          <w:szCs w:val="22"/>
          <w:lang w:val="es-CR"/>
        </w:rPr>
      </w:pPr>
      <w:r w:rsidRPr="00E66AD8">
        <w:rPr>
          <w:b/>
          <w:lang w:val="es-ES"/>
        </w:rPr>
        <w:t xml:space="preserve">6.1 </w:t>
      </w:r>
      <w:r w:rsidRPr="00CF0F7F">
        <w:rPr>
          <w:rFonts w:asciiTheme="minorHAnsi" w:hAnsiTheme="minorHAnsi"/>
          <w:b/>
          <w:color w:val="212121"/>
          <w:sz w:val="22"/>
          <w:szCs w:val="22"/>
          <w:lang w:val="es-CR"/>
        </w:rPr>
        <w:t>PRECAUCIONES PERSONALES, EQUIPO DE PROTECCIÓN Y PROCEDIMIENTOS DE EMERGENCIA</w:t>
      </w:r>
    </w:p>
    <w:p w:rsidR="0069180E" w:rsidRPr="007E7518" w:rsidRDefault="0069180E" w:rsidP="0069180E">
      <w:pPr>
        <w:pStyle w:val="ListParagraph"/>
        <w:ind w:left="0"/>
        <w:rPr>
          <w:b/>
          <w:sz w:val="8"/>
          <w:szCs w:val="8"/>
          <w:lang w:val="es-CR"/>
        </w:rPr>
      </w:pPr>
    </w:p>
    <w:p w:rsidR="0069180E" w:rsidRPr="007E7518" w:rsidRDefault="0069180E" w:rsidP="0069180E">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69180E" w:rsidRPr="007E7518" w:rsidRDefault="0069180E" w:rsidP="0069180E">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69180E" w:rsidRPr="00CF0F7F" w:rsidRDefault="0069180E" w:rsidP="0069180E">
      <w:pPr>
        <w:pStyle w:val="ListParagraph"/>
        <w:ind w:left="0"/>
        <w:rPr>
          <w:b/>
          <w:sz w:val="8"/>
          <w:szCs w:val="8"/>
          <w:lang w:val="es-CR"/>
        </w:rPr>
      </w:pPr>
    </w:p>
    <w:p w:rsidR="0069180E" w:rsidRPr="001B7418" w:rsidRDefault="0069180E" w:rsidP="0069180E">
      <w:pPr>
        <w:pStyle w:val="ListParagraph"/>
        <w:spacing w:after="0"/>
        <w:ind w:left="360"/>
        <w:rPr>
          <w:b/>
          <w:sz w:val="16"/>
          <w:szCs w:val="16"/>
          <w:lang w:val="es-CR"/>
        </w:rPr>
      </w:pPr>
      <w:r w:rsidRPr="00A15EAC">
        <w:rPr>
          <w:b/>
          <w:lang w:val="es-CR"/>
        </w:rPr>
        <w:t>6.2 PRECAUCIONES AMBIENTALES:</w:t>
      </w:r>
    </w:p>
    <w:p w:rsidR="0069180E" w:rsidRPr="00CF0F7F" w:rsidRDefault="0069180E" w:rsidP="0069180E">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69180E" w:rsidRPr="00A15EAC" w:rsidRDefault="0069180E" w:rsidP="0069180E">
      <w:pPr>
        <w:pStyle w:val="ListParagraph"/>
        <w:ind w:left="0"/>
        <w:jc w:val="both"/>
        <w:rPr>
          <w:b/>
          <w:sz w:val="8"/>
          <w:szCs w:val="8"/>
          <w:lang w:val="es-CR"/>
        </w:rPr>
      </w:pPr>
    </w:p>
    <w:p w:rsidR="00B25E83" w:rsidRPr="0069180E" w:rsidRDefault="0069180E" w:rsidP="0069180E">
      <w:pPr>
        <w:pStyle w:val="ListParagraph"/>
        <w:ind w:left="360"/>
        <w:rPr>
          <w:b/>
          <w:lang w:val="es-ES"/>
        </w:rPr>
      </w:pPr>
      <w:r w:rsidRPr="00A15EAC">
        <w:rPr>
          <w:b/>
          <w:lang w:val="es-CR"/>
        </w:rPr>
        <w:t xml:space="preserve">6.3 MÉTODOS Y MATERIAL PARA CONTENCIÓN Y </w:t>
      </w:r>
      <w:r>
        <w:rPr>
          <w:b/>
          <w:lang w:val="es-CR"/>
        </w:rPr>
        <w:t>LIMPIEZA</w:t>
      </w:r>
      <w:r w:rsidR="00BF4B36" w:rsidRPr="0069180E">
        <w:rPr>
          <w:b/>
          <w:lang w:val="es-ES"/>
        </w:rPr>
        <w:t>:</w:t>
      </w:r>
    </w:p>
    <w:p w:rsidR="0027507C" w:rsidRPr="00A06849" w:rsidRDefault="0027507C" w:rsidP="0027507C">
      <w:pPr>
        <w:pStyle w:val="ListParagraph"/>
        <w:ind w:left="360"/>
        <w:jc w:val="both"/>
        <w:rPr>
          <w:b/>
          <w:sz w:val="20"/>
          <w:szCs w:val="20"/>
          <w:lang w:val="es-419"/>
        </w:rPr>
      </w:pPr>
      <w:r w:rsidRPr="00A06849">
        <w:rPr>
          <w:color w:val="212121"/>
          <w:sz w:val="20"/>
          <w:szCs w:val="20"/>
          <w:lang w:val="es-CR"/>
        </w:rPr>
        <w:t>Resbaladizo cuando se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Pr="00A06849">
        <w:rPr>
          <w:sz w:val="20"/>
          <w:szCs w:val="20"/>
          <w:lang w:val="es-419"/>
        </w:rPr>
        <w:t>.</w:t>
      </w:r>
    </w:p>
    <w:p w:rsidR="0027507C" w:rsidRPr="00052FA5" w:rsidRDefault="0027507C" w:rsidP="0027507C">
      <w:pPr>
        <w:pStyle w:val="ListParagraph"/>
        <w:ind w:left="0"/>
        <w:rPr>
          <w:b/>
          <w:sz w:val="8"/>
          <w:szCs w:val="8"/>
          <w:lang w:val="es-419"/>
        </w:rPr>
      </w:pPr>
    </w:p>
    <w:p w:rsidR="0027507C" w:rsidRPr="001A3DD3" w:rsidRDefault="0027507C" w:rsidP="0027507C">
      <w:pPr>
        <w:pStyle w:val="ListParagraph"/>
        <w:ind w:left="360"/>
        <w:rPr>
          <w:b/>
          <w:lang w:val="es-419"/>
        </w:rPr>
      </w:pPr>
      <w:r w:rsidRPr="00767ABF">
        <w:rPr>
          <w:b/>
          <w:lang w:val="es-419"/>
        </w:rPr>
        <w:t xml:space="preserve">6.4 </w:t>
      </w:r>
      <w:r w:rsidRPr="001B7418">
        <w:rPr>
          <w:b/>
          <w:lang w:val="es-CR"/>
        </w:rPr>
        <w:t>REFERENCIA A OTRAS SECCIONES</w:t>
      </w:r>
      <w:r w:rsidRPr="001A3DD3">
        <w:rPr>
          <w:b/>
          <w:lang w:val="es-419"/>
        </w:rPr>
        <w:t>:</w:t>
      </w:r>
    </w:p>
    <w:p w:rsidR="0098411C" w:rsidRPr="0027507C" w:rsidRDefault="0027507C" w:rsidP="0027507C">
      <w:pPr>
        <w:pStyle w:val="ListParagraph"/>
        <w:ind w:left="360"/>
        <w:jc w:val="both"/>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27507C">
        <w:rPr>
          <w:lang w:val="es-ES"/>
        </w:rPr>
        <w:t xml:space="preserve">. </w:t>
      </w:r>
    </w:p>
    <w:p w:rsidR="0098411C" w:rsidRPr="0027507C" w:rsidRDefault="0098411C" w:rsidP="0098411C">
      <w:pPr>
        <w:pStyle w:val="ListParagraph"/>
        <w:ind w:left="360"/>
        <w:jc w:val="both"/>
        <w:rPr>
          <w:lang w:val="es-ES"/>
        </w:rPr>
      </w:pPr>
    </w:p>
    <w:p w:rsidR="00B25E83" w:rsidRPr="0027507C" w:rsidRDefault="00B25E83" w:rsidP="0098411C">
      <w:pPr>
        <w:pStyle w:val="ListParagraph"/>
        <w:ind w:left="360"/>
        <w:jc w:val="both"/>
        <w:rPr>
          <w:b/>
          <w:lang w:val="es-ES"/>
        </w:rPr>
      </w:pPr>
      <w:r>
        <w:rPr>
          <w:b/>
          <w:noProof/>
        </w:rPr>
        <w:lastRenderedPageBreak/>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69180E" w:rsidRDefault="0069180E" w:rsidP="00B25E83">
                            <w:pPr>
                              <w:rPr>
                                <w:sz w:val="32"/>
                              </w:rPr>
                            </w:pPr>
                            <w:r>
                              <w:rPr>
                                <w:b/>
                                <w:bCs/>
                                <w:sz w:val="24"/>
                              </w:rPr>
                              <w:t xml:space="preserve">7. </w:t>
                            </w:r>
                            <w:r w:rsidR="0027507C" w:rsidRPr="00CF0F7F">
                              <w:rPr>
                                <w:b/>
                                <w:bCs/>
                                <w:sz w:val="24"/>
                                <w:lang w:val="es-ES"/>
                              </w:rPr>
                              <w:t>MANIPULACIÓN</w:t>
                            </w:r>
                            <w:r w:rsidR="0027507C">
                              <w:rPr>
                                <w:b/>
                                <w:bCs/>
                                <w:sz w:val="24"/>
                              </w:rPr>
                              <w:t xml:space="preserve"> Y </w:t>
                            </w:r>
                            <w:r w:rsidR="0027507C" w:rsidRPr="00CF0F7F">
                              <w:rPr>
                                <w:b/>
                                <w:bCs/>
                                <w:sz w:val="24"/>
                                <w:lang w:val="es-ES"/>
                              </w:rPr>
                              <w:t>ALMACENAMIENTO</w:t>
                            </w:r>
                          </w:p>
                          <w:p w:rsidR="0069180E" w:rsidRDefault="0069180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69180E" w:rsidRDefault="0069180E" w:rsidP="00B25E83">
                      <w:pPr>
                        <w:rPr>
                          <w:sz w:val="32"/>
                        </w:rPr>
                      </w:pPr>
                      <w:r>
                        <w:rPr>
                          <w:b/>
                          <w:bCs/>
                          <w:sz w:val="24"/>
                        </w:rPr>
                        <w:t xml:space="preserve">7. </w:t>
                      </w:r>
                      <w:r w:rsidR="0027507C" w:rsidRPr="00CF0F7F">
                        <w:rPr>
                          <w:b/>
                          <w:bCs/>
                          <w:sz w:val="24"/>
                          <w:lang w:val="es-ES"/>
                        </w:rPr>
                        <w:t>MANIPULACIÓN</w:t>
                      </w:r>
                      <w:r w:rsidR="0027507C">
                        <w:rPr>
                          <w:b/>
                          <w:bCs/>
                          <w:sz w:val="24"/>
                        </w:rPr>
                        <w:t xml:space="preserve"> Y </w:t>
                      </w:r>
                      <w:r w:rsidR="0027507C" w:rsidRPr="00CF0F7F">
                        <w:rPr>
                          <w:b/>
                          <w:bCs/>
                          <w:sz w:val="24"/>
                          <w:lang w:val="es-ES"/>
                        </w:rPr>
                        <w:t>ALMACENAMIENTO</w:t>
                      </w:r>
                    </w:p>
                    <w:p w:rsidR="0069180E" w:rsidRDefault="0069180E" w:rsidP="00B25E83">
                      <w:pPr>
                        <w:rPr>
                          <w:sz w:val="32"/>
                        </w:rPr>
                      </w:pPr>
                    </w:p>
                  </w:txbxContent>
                </v:textbox>
              </v:shape>
            </w:pict>
          </mc:Fallback>
        </mc:AlternateContent>
      </w:r>
    </w:p>
    <w:p w:rsidR="00B25E83" w:rsidRPr="0027507C" w:rsidRDefault="00B25E83" w:rsidP="00B25E83">
      <w:pPr>
        <w:pStyle w:val="ListParagraph"/>
        <w:ind w:left="0"/>
        <w:rPr>
          <w:b/>
          <w:lang w:val="es-ES"/>
        </w:rPr>
      </w:pPr>
    </w:p>
    <w:p w:rsidR="00B25E83" w:rsidRPr="0033021A" w:rsidRDefault="00B25E83" w:rsidP="00B25E83">
      <w:pPr>
        <w:pStyle w:val="ListParagraph"/>
        <w:ind w:left="360"/>
        <w:rPr>
          <w:b/>
          <w:sz w:val="16"/>
          <w:szCs w:val="16"/>
          <w:lang w:val="es-ES"/>
        </w:rPr>
      </w:pPr>
    </w:p>
    <w:p w:rsidR="0027507C" w:rsidRPr="001B7418" w:rsidRDefault="00B25E83" w:rsidP="0027507C">
      <w:pPr>
        <w:pStyle w:val="ListParagraph"/>
        <w:spacing w:after="0"/>
        <w:ind w:left="360"/>
        <w:rPr>
          <w:b/>
          <w:lang w:val="es-CR"/>
        </w:rPr>
      </w:pPr>
      <w:r w:rsidRPr="0027507C">
        <w:rPr>
          <w:b/>
          <w:lang w:val="es-ES"/>
        </w:rPr>
        <w:t xml:space="preserve">7.1 </w:t>
      </w:r>
      <w:r w:rsidR="0027507C" w:rsidRPr="001B7418">
        <w:rPr>
          <w:b/>
          <w:lang w:val="es-CR"/>
        </w:rPr>
        <w:t>PRECAUCIONES GENERALES:</w:t>
      </w:r>
    </w:p>
    <w:p w:rsidR="0027507C" w:rsidRPr="001B7418" w:rsidRDefault="0027507C" w:rsidP="0027507C">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27507C" w:rsidRPr="001B7418" w:rsidRDefault="0027507C" w:rsidP="0027507C">
      <w:pPr>
        <w:pStyle w:val="ListParagraph"/>
        <w:ind w:left="0"/>
        <w:rPr>
          <w:b/>
          <w:sz w:val="8"/>
          <w:szCs w:val="8"/>
          <w:lang w:val="es-CR"/>
        </w:rPr>
      </w:pPr>
    </w:p>
    <w:p w:rsidR="0027507C" w:rsidRPr="00BB7047" w:rsidRDefault="0027507C" w:rsidP="0027507C">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B25E83" w:rsidRPr="0027507C" w:rsidRDefault="0027507C" w:rsidP="0027507C">
      <w:pPr>
        <w:pStyle w:val="ListParagraph"/>
        <w:ind w:left="360"/>
        <w:rPr>
          <w:b/>
          <w:lang w:val="es-ES"/>
        </w:rPr>
      </w:pPr>
      <w:r>
        <w:rPr>
          <w:rFonts w:ascii="inherit" w:hAnsi="inherit"/>
          <w:color w:val="212121"/>
          <w:lang w:val="es-CR"/>
        </w:rPr>
        <w:tab/>
      </w: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color w:val="212121"/>
          <w:lang w:val="es-ES"/>
        </w:rPr>
        <w:t xml:space="preserve">Use </w:t>
      </w:r>
      <w:r w:rsidRPr="00BB7047">
        <w:rPr>
          <w:color w:val="212121"/>
          <w:lang w:val="es-CR"/>
        </w:rPr>
        <w:t>contenedores</w:t>
      </w:r>
      <w:r w:rsidRPr="00CF0F7F">
        <w:rPr>
          <w:color w:val="212121"/>
          <w:lang w:val="es-ES"/>
        </w:rPr>
        <w:t xml:space="preserve"> </w:t>
      </w:r>
      <w:r w:rsidRPr="00BB7047">
        <w:rPr>
          <w:color w:val="212121"/>
          <w:lang w:val="es-CR"/>
        </w:rPr>
        <w:t>etiquetados</w:t>
      </w:r>
      <w:r w:rsidRPr="00CF0F7F">
        <w:rPr>
          <w:color w:val="212121"/>
          <w:lang w:val="es-ES"/>
        </w:rPr>
        <w:t xml:space="preserve"> </w:t>
      </w:r>
      <w:r w:rsidRPr="00BB7047">
        <w:rPr>
          <w:color w:val="212121"/>
          <w:lang w:val="es-CR"/>
        </w:rPr>
        <w:t>correctamente</w:t>
      </w:r>
      <w:r w:rsidRPr="00CF0F7F">
        <w:rPr>
          <w:color w:val="212121"/>
          <w:lang w:val="es-ES"/>
        </w:rPr>
        <w:t xml:space="preserve"> y </w:t>
      </w:r>
      <w:r w:rsidRPr="00BB7047">
        <w:rPr>
          <w:color w:val="212121"/>
          <w:lang w:val="es-CR"/>
        </w:rPr>
        <w:t>que</w:t>
      </w:r>
      <w:r w:rsidRPr="00CF0F7F">
        <w:rPr>
          <w:color w:val="212121"/>
          <w:lang w:val="es-ES"/>
        </w:rPr>
        <w:t xml:space="preserve"> se </w:t>
      </w:r>
      <w:r w:rsidRPr="00BB7047">
        <w:rPr>
          <w:color w:val="212121"/>
          <w:lang w:val="es-CR"/>
        </w:rPr>
        <w:t>pueda</w:t>
      </w:r>
      <w:r>
        <w:rPr>
          <w:color w:val="212121"/>
          <w:lang w:val="es-CR"/>
        </w:rPr>
        <w:t>n</w:t>
      </w:r>
      <w:r w:rsidRPr="00CF0F7F">
        <w:rPr>
          <w:color w:val="212121"/>
          <w:lang w:val="es-ES"/>
        </w:rPr>
        <w:t xml:space="preserve"> </w:t>
      </w:r>
      <w:r w:rsidRPr="00BB7047">
        <w:rPr>
          <w:color w:val="212121"/>
          <w:lang w:val="es-CR"/>
        </w:rPr>
        <w:t>cerrar</w:t>
      </w:r>
      <w:r w:rsidR="00B25E83" w:rsidRPr="0027507C">
        <w:rPr>
          <w:lang w:val="es-ES"/>
        </w:rPr>
        <w:t xml:space="preserve">. </w:t>
      </w:r>
    </w:p>
    <w:p w:rsidR="00B25E83" w:rsidRPr="0033021A" w:rsidRDefault="00B25E83" w:rsidP="00B25E83">
      <w:pPr>
        <w:pStyle w:val="ListParagraph"/>
        <w:ind w:left="0"/>
        <w:rPr>
          <w:sz w:val="8"/>
          <w:szCs w:val="8"/>
          <w:lang w:val="es-ES"/>
        </w:rPr>
      </w:pPr>
    </w:p>
    <w:p w:rsidR="0027507C" w:rsidRPr="00103A29" w:rsidRDefault="00B25E83" w:rsidP="0027507C">
      <w:pPr>
        <w:pStyle w:val="ListParagraph"/>
        <w:ind w:left="360"/>
        <w:rPr>
          <w:b/>
          <w:lang w:val="es-CR"/>
        </w:rPr>
      </w:pPr>
      <w:r w:rsidRPr="0027507C">
        <w:rPr>
          <w:b/>
          <w:lang w:val="es-ES"/>
        </w:rPr>
        <w:t xml:space="preserve">7.3 </w:t>
      </w:r>
      <w:r w:rsidR="0027507C" w:rsidRPr="00CF0F7F">
        <w:rPr>
          <w:b/>
          <w:lang w:val="es-ES"/>
        </w:rPr>
        <w:t>CONDICIONES</w:t>
      </w:r>
      <w:r w:rsidR="0027507C" w:rsidRPr="00103A29">
        <w:rPr>
          <w:b/>
          <w:lang w:val="es-CR"/>
        </w:rPr>
        <w:t xml:space="preserve"> DE ALMACENAMIENTO SE</w:t>
      </w:r>
      <w:r w:rsidR="0027507C">
        <w:rPr>
          <w:b/>
          <w:lang w:val="es-CR"/>
        </w:rPr>
        <w:t>GURO</w:t>
      </w:r>
      <w:r w:rsidR="0027507C" w:rsidRPr="00103A29">
        <w:rPr>
          <w:b/>
          <w:lang w:val="es-CR"/>
        </w:rPr>
        <w:t>, INCLU</w:t>
      </w:r>
      <w:r w:rsidR="0027507C">
        <w:rPr>
          <w:b/>
          <w:lang w:val="es-CR"/>
        </w:rPr>
        <w:t>YENDO</w:t>
      </w:r>
      <w:r w:rsidR="0027507C" w:rsidRPr="00103A29">
        <w:rPr>
          <w:b/>
          <w:lang w:val="es-CR"/>
        </w:rPr>
        <w:t xml:space="preserve"> </w:t>
      </w:r>
      <w:r w:rsidR="0027507C">
        <w:rPr>
          <w:b/>
          <w:lang w:val="es-CR"/>
        </w:rPr>
        <w:t>LAS</w:t>
      </w:r>
      <w:r w:rsidR="0027507C" w:rsidRPr="00103A29">
        <w:rPr>
          <w:b/>
          <w:lang w:val="es-CR"/>
        </w:rPr>
        <w:t xml:space="preserve"> INCOMPATIBILI</w:t>
      </w:r>
      <w:r w:rsidR="0027507C">
        <w:rPr>
          <w:b/>
          <w:lang w:val="es-CR"/>
        </w:rPr>
        <w:t>DAD</w:t>
      </w:r>
      <w:r w:rsidR="0027507C" w:rsidRPr="00103A29">
        <w:rPr>
          <w:b/>
          <w:lang w:val="es-CR"/>
        </w:rPr>
        <w:t>ES</w:t>
      </w:r>
    </w:p>
    <w:p w:rsidR="0027507C" w:rsidRPr="00CF0F7F" w:rsidRDefault="0027507C" w:rsidP="0027507C">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27507C" w:rsidRPr="00CF0F7F" w:rsidRDefault="0027507C" w:rsidP="0027507C">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27507C" w:rsidRDefault="0027507C" w:rsidP="0027507C">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27507C" w:rsidRPr="00E15DE2" w:rsidRDefault="0027507C" w:rsidP="0027507C">
      <w:pPr>
        <w:pStyle w:val="ListParagraph"/>
        <w:ind w:left="360"/>
        <w:rPr>
          <w:sz w:val="20"/>
          <w:szCs w:val="20"/>
          <w:lang w:val="es-419"/>
        </w:rPr>
      </w:pPr>
      <w:r w:rsidRPr="00CF0F7F">
        <w:rPr>
          <w:color w:val="212121"/>
          <w:sz w:val="19"/>
          <w:szCs w:val="19"/>
          <w:lang w:val="es-CR"/>
        </w:rPr>
        <w:t>Consulte la Sección 15 para cualquier legislación específica adicional que cubra el embalaje y almacenaje de este producto</w:t>
      </w:r>
      <w:r w:rsidRPr="00E15DE2">
        <w:rPr>
          <w:sz w:val="20"/>
          <w:szCs w:val="20"/>
          <w:lang w:val="es-419"/>
        </w:rPr>
        <w:t>.</w:t>
      </w:r>
    </w:p>
    <w:p w:rsidR="0027507C" w:rsidRPr="00E15DE2" w:rsidRDefault="0027507C" w:rsidP="0027507C">
      <w:pPr>
        <w:pStyle w:val="ListParagraph"/>
        <w:ind w:left="0"/>
        <w:rPr>
          <w:b/>
          <w:sz w:val="8"/>
          <w:szCs w:val="8"/>
          <w:lang w:val="es-419"/>
        </w:rPr>
      </w:pPr>
    </w:p>
    <w:p w:rsidR="0027507C" w:rsidRDefault="0027507C" w:rsidP="0027507C">
      <w:pPr>
        <w:pStyle w:val="ListParagraph"/>
        <w:spacing w:after="0"/>
        <w:ind w:left="360"/>
        <w:rPr>
          <w:lang w:val="es-CR"/>
        </w:rPr>
      </w:pPr>
      <w:r w:rsidRPr="00E15DE2">
        <w:rPr>
          <w:b/>
          <w:lang w:val="es-419"/>
        </w:rPr>
        <w:t xml:space="preserve">7.4 </w:t>
      </w:r>
      <w:r w:rsidRPr="00CE635D">
        <w:rPr>
          <w:b/>
          <w:lang w:val="es-CR"/>
        </w:rPr>
        <w:t>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27507C" w:rsidRPr="00CF0F7F" w:rsidRDefault="0027507C" w:rsidP="0027507C">
      <w:pPr>
        <w:pStyle w:val="ListParagraph"/>
        <w:spacing w:after="0"/>
        <w:ind w:left="360"/>
        <w:rPr>
          <w:sz w:val="8"/>
          <w:szCs w:val="8"/>
          <w:lang w:val="es-CR"/>
        </w:rPr>
      </w:pPr>
    </w:p>
    <w:p w:rsidR="0027507C" w:rsidRPr="00CE635D" w:rsidRDefault="0027507C" w:rsidP="0027507C">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27507C" w:rsidRPr="00CF0F7F" w:rsidRDefault="0027507C" w:rsidP="0027507C">
      <w:pPr>
        <w:pStyle w:val="ListParagraph"/>
        <w:ind w:left="2880" w:hanging="2520"/>
        <w:jc w:val="both"/>
        <w:rPr>
          <w:sz w:val="8"/>
          <w:szCs w:val="8"/>
          <w:lang w:val="es-CR"/>
        </w:rPr>
      </w:pPr>
    </w:p>
    <w:p w:rsidR="00CF3E08" w:rsidRPr="0027507C" w:rsidRDefault="0027507C" w:rsidP="0027507C">
      <w:pPr>
        <w:pStyle w:val="ListParagraph"/>
        <w:ind w:left="360"/>
        <w:rPr>
          <w:sz w:val="20"/>
          <w:szCs w:val="20"/>
          <w:lang w:val="es-ES"/>
        </w:rPr>
      </w:pPr>
      <w:r w:rsidRPr="0058597E">
        <w:rPr>
          <w:color w:val="212121"/>
          <w:sz w:val="20"/>
          <w:szCs w:val="20"/>
          <w:lang w:val="es-CR"/>
        </w:rPr>
        <w:t>Consulte la Sección 15 para cualquier legislación específica adicional que cubra el embalaje y almacenaje de este producto</w:t>
      </w:r>
      <w:r w:rsidR="00CF3E08" w:rsidRPr="0027507C">
        <w:rPr>
          <w:sz w:val="20"/>
          <w:szCs w:val="20"/>
          <w:lang w:val="es-ES"/>
        </w:rPr>
        <w:t xml:space="preserve">. </w:t>
      </w:r>
    </w:p>
    <w:p w:rsidR="00CF3E08" w:rsidRPr="0027507C" w:rsidRDefault="00CF3E08" w:rsidP="00B25E83">
      <w:pPr>
        <w:pStyle w:val="ListParagraph"/>
        <w:tabs>
          <w:tab w:val="left" w:pos="0"/>
        </w:tabs>
        <w:ind w:left="0"/>
        <w:rPr>
          <w:b/>
          <w:sz w:val="8"/>
          <w:szCs w:val="8"/>
          <w:lang w:val="es-ES"/>
        </w:rPr>
      </w:pPr>
    </w:p>
    <w:p w:rsidR="00B25E83" w:rsidRPr="0027507C"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69180E" w:rsidRDefault="0069180E" w:rsidP="00B25E83">
                            <w:pPr>
                              <w:rPr>
                                <w:sz w:val="32"/>
                              </w:rPr>
                            </w:pPr>
                            <w:r>
                              <w:rPr>
                                <w:b/>
                                <w:bCs/>
                                <w:sz w:val="24"/>
                              </w:rPr>
                              <w:t xml:space="preserve">8. </w:t>
                            </w:r>
                            <w:r w:rsidR="0027507C" w:rsidRPr="00CF0F7F">
                              <w:rPr>
                                <w:b/>
                                <w:bCs/>
                                <w:sz w:val="24"/>
                                <w:lang w:val="es-ES"/>
                              </w:rPr>
                              <w:t>CONTROLES</w:t>
                            </w:r>
                            <w:r w:rsidR="0027507C">
                              <w:rPr>
                                <w:b/>
                                <w:bCs/>
                                <w:sz w:val="24"/>
                              </w:rPr>
                              <w:t xml:space="preserve"> DE </w:t>
                            </w:r>
                            <w:r w:rsidR="0027507C" w:rsidRPr="00CF0F7F">
                              <w:rPr>
                                <w:b/>
                                <w:bCs/>
                                <w:sz w:val="24"/>
                                <w:lang w:val="es-ES"/>
                              </w:rPr>
                              <w:t>EXPOSICIÓN</w:t>
                            </w:r>
                            <w:r w:rsidR="0027507C">
                              <w:rPr>
                                <w:b/>
                                <w:bCs/>
                                <w:sz w:val="24"/>
                              </w:rPr>
                              <w:t xml:space="preserve"> /</w:t>
                            </w:r>
                            <w:r w:rsidR="0027507C" w:rsidRPr="00CE635D">
                              <w:rPr>
                                <w:b/>
                                <w:bCs/>
                                <w:sz w:val="24"/>
                              </w:rPr>
                              <w:t xml:space="preserve"> </w:t>
                            </w:r>
                            <w:r w:rsidR="0027507C" w:rsidRPr="00CF0F7F">
                              <w:rPr>
                                <w:b/>
                                <w:bCs/>
                                <w:sz w:val="24"/>
                                <w:lang w:val="es-ES"/>
                              </w:rPr>
                              <w:t>PROTECCIÓN</w:t>
                            </w:r>
                            <w:r w:rsidR="0027507C">
                              <w:rPr>
                                <w:b/>
                                <w:bCs/>
                                <w:sz w:val="24"/>
                              </w:rPr>
                              <w:t xml:space="preserve"> </w:t>
                            </w:r>
                            <w:r w:rsidR="0027507C"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69180E" w:rsidRDefault="0069180E" w:rsidP="00B25E83">
                      <w:pPr>
                        <w:rPr>
                          <w:sz w:val="32"/>
                        </w:rPr>
                      </w:pPr>
                      <w:r>
                        <w:rPr>
                          <w:b/>
                          <w:bCs/>
                          <w:sz w:val="24"/>
                        </w:rPr>
                        <w:t xml:space="preserve">8. </w:t>
                      </w:r>
                      <w:r w:rsidR="0027507C" w:rsidRPr="00CF0F7F">
                        <w:rPr>
                          <w:b/>
                          <w:bCs/>
                          <w:sz w:val="24"/>
                          <w:lang w:val="es-ES"/>
                        </w:rPr>
                        <w:t>CONTROLES</w:t>
                      </w:r>
                      <w:r w:rsidR="0027507C">
                        <w:rPr>
                          <w:b/>
                          <w:bCs/>
                          <w:sz w:val="24"/>
                        </w:rPr>
                        <w:t xml:space="preserve"> DE </w:t>
                      </w:r>
                      <w:r w:rsidR="0027507C" w:rsidRPr="00CF0F7F">
                        <w:rPr>
                          <w:b/>
                          <w:bCs/>
                          <w:sz w:val="24"/>
                          <w:lang w:val="es-ES"/>
                        </w:rPr>
                        <w:t>EXPOSICIÓN</w:t>
                      </w:r>
                      <w:r w:rsidR="0027507C">
                        <w:rPr>
                          <w:b/>
                          <w:bCs/>
                          <w:sz w:val="24"/>
                        </w:rPr>
                        <w:t xml:space="preserve"> /</w:t>
                      </w:r>
                      <w:r w:rsidR="0027507C" w:rsidRPr="00CE635D">
                        <w:rPr>
                          <w:b/>
                          <w:bCs/>
                          <w:sz w:val="24"/>
                        </w:rPr>
                        <w:t xml:space="preserve"> </w:t>
                      </w:r>
                      <w:r w:rsidR="0027507C" w:rsidRPr="00CF0F7F">
                        <w:rPr>
                          <w:b/>
                          <w:bCs/>
                          <w:sz w:val="24"/>
                          <w:lang w:val="es-ES"/>
                        </w:rPr>
                        <w:t>PROTECCIÓN</w:t>
                      </w:r>
                      <w:r w:rsidR="0027507C">
                        <w:rPr>
                          <w:b/>
                          <w:bCs/>
                          <w:sz w:val="24"/>
                        </w:rPr>
                        <w:t xml:space="preserve"> </w:t>
                      </w:r>
                      <w:r w:rsidR="0027507C" w:rsidRPr="00CF0F7F">
                        <w:rPr>
                          <w:b/>
                          <w:bCs/>
                          <w:sz w:val="24"/>
                          <w:lang w:val="es-ES"/>
                        </w:rPr>
                        <w:t>PERSONAL</w:t>
                      </w:r>
                    </w:p>
                  </w:txbxContent>
                </v:textbox>
              </v:shape>
            </w:pict>
          </mc:Fallback>
        </mc:AlternateContent>
      </w:r>
    </w:p>
    <w:p w:rsidR="00B25E83" w:rsidRPr="0027507C" w:rsidRDefault="00B25E83" w:rsidP="00B25E83">
      <w:pPr>
        <w:pStyle w:val="ListParagraph"/>
        <w:tabs>
          <w:tab w:val="left" w:pos="0"/>
        </w:tabs>
        <w:ind w:left="0"/>
        <w:rPr>
          <w:b/>
          <w:lang w:val="es-ES"/>
        </w:rPr>
      </w:pPr>
    </w:p>
    <w:p w:rsidR="0027507C" w:rsidRPr="00492ADC" w:rsidRDefault="0027507C" w:rsidP="0027507C">
      <w:pPr>
        <w:pStyle w:val="HTMLPreformatted"/>
        <w:shd w:val="clear" w:color="auto" w:fill="FFFFFF"/>
        <w:jc w:val="both"/>
        <w:rPr>
          <w:rFonts w:asciiTheme="minorHAnsi" w:hAnsiTheme="minorHAnsi"/>
          <w:color w:val="212121"/>
          <w:lang w:val="es-CR"/>
        </w:rPr>
      </w:pPr>
      <w:r w:rsidRPr="00492ADC">
        <w:rPr>
          <w:rFonts w:asciiTheme="minorHAnsi" w:hAnsiTheme="minorHAnsi"/>
          <w:color w:val="212121"/>
          <w:lang w:val="es-CR"/>
        </w:rPr>
        <w:t>Si se proporciona</w:t>
      </w:r>
      <w:r>
        <w:rPr>
          <w:rFonts w:asciiTheme="minorHAnsi" w:hAnsiTheme="minorHAnsi"/>
          <w:color w:val="212121"/>
          <w:lang w:val="es-CR"/>
        </w:rPr>
        <w:t xml:space="preserve"> el</w:t>
      </w:r>
      <w:r w:rsidRPr="00492ADC">
        <w:rPr>
          <w:rFonts w:asciiTheme="minorHAnsi" w:hAnsiTheme="minorHAnsi"/>
          <w:color w:val="212121"/>
          <w:lang w:val="es-CR"/>
        </w:rPr>
        <w:t xml:space="preserve"> valor la Conferencia Americana de Higienistas Industriales Gubernamentales (</w:t>
      </w:r>
      <w:r w:rsidRPr="00E15DE2">
        <w:rPr>
          <w:rFonts w:asciiTheme="minorHAnsi" w:hAnsiTheme="minorHAnsi"/>
          <w:color w:val="212121"/>
          <w:lang w:val="es-419"/>
        </w:rPr>
        <w:t>ACGIH</w:t>
      </w:r>
      <w:r w:rsidRPr="00492ADC">
        <w:rPr>
          <w:rFonts w:asciiTheme="minorHAnsi" w:hAnsiTheme="minorHAnsi"/>
          <w:color w:val="212121"/>
          <w:lang w:val="es-CR"/>
        </w:rPr>
        <w:t>) en este documento, se proporciona sólo</w:t>
      </w:r>
      <w:r>
        <w:rPr>
          <w:rFonts w:asciiTheme="minorHAnsi" w:hAnsiTheme="minorHAnsi"/>
          <w:color w:val="212121"/>
          <w:lang w:val="es-CR"/>
        </w:rPr>
        <w:t xml:space="preserve"> como</w:t>
      </w:r>
      <w:r w:rsidRPr="00492ADC">
        <w:rPr>
          <w:rFonts w:asciiTheme="minorHAnsi" w:hAnsiTheme="minorHAnsi"/>
          <w:color w:val="212121"/>
          <w:lang w:val="es-CR"/>
        </w:rPr>
        <w:t xml:space="preserve"> información</w:t>
      </w:r>
      <w:r>
        <w:rPr>
          <w:rFonts w:asciiTheme="minorHAnsi" w:hAnsiTheme="minorHAnsi"/>
          <w:color w:val="212121"/>
          <w:lang w:val="es-CR"/>
        </w:rPr>
        <w:t>.</w:t>
      </w:r>
    </w:p>
    <w:p w:rsidR="0027507C" w:rsidRPr="0058597E" w:rsidRDefault="0027507C" w:rsidP="0027507C">
      <w:pPr>
        <w:pStyle w:val="ListParagraph"/>
        <w:tabs>
          <w:tab w:val="left" w:pos="0"/>
        </w:tabs>
        <w:ind w:left="0"/>
        <w:rPr>
          <w:sz w:val="8"/>
          <w:szCs w:val="8"/>
          <w:lang w:val="es-CR"/>
        </w:rPr>
      </w:pPr>
    </w:p>
    <w:p w:rsidR="0027507C" w:rsidRPr="00492ADC" w:rsidRDefault="0027507C" w:rsidP="0027507C">
      <w:pPr>
        <w:pStyle w:val="ListParagraph"/>
        <w:tabs>
          <w:tab w:val="left" w:pos="360"/>
        </w:tabs>
        <w:ind w:left="360"/>
        <w:rPr>
          <w:b/>
          <w:lang w:val="es-CR"/>
        </w:rPr>
      </w:pPr>
      <w:r w:rsidRPr="00492ADC">
        <w:rPr>
          <w:b/>
          <w:lang w:val="es-CR"/>
        </w:rPr>
        <w:t xml:space="preserve">8.1 PARÁMETROS DE CONTROL </w:t>
      </w:r>
    </w:p>
    <w:p w:rsidR="00B25E83" w:rsidRPr="00BF6560" w:rsidRDefault="0027507C" w:rsidP="0027507C">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520"/>
        <w:gridCol w:w="966"/>
        <w:gridCol w:w="1596"/>
        <w:gridCol w:w="1398"/>
      </w:tblGrid>
      <w:tr w:rsidR="0027507C" w:rsidTr="0027507C">
        <w:tc>
          <w:tcPr>
            <w:tcW w:w="1440" w:type="dxa"/>
            <w:tcBorders>
              <w:bottom w:val="single" w:sz="4" w:space="0" w:color="auto"/>
            </w:tcBorders>
            <w:shd w:val="clear" w:color="auto" w:fill="BFBFBF" w:themeFill="background1" w:themeFillShade="BF"/>
          </w:tcPr>
          <w:p w:rsidR="0027507C" w:rsidRPr="00060E18" w:rsidRDefault="0027507C" w:rsidP="0069180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27507C" w:rsidRPr="00060E18" w:rsidRDefault="0027507C" w:rsidP="008B412F">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27507C" w:rsidRPr="00060E18" w:rsidRDefault="0027507C" w:rsidP="008B412F">
            <w:pPr>
              <w:pStyle w:val="ListParagraph"/>
              <w:tabs>
                <w:tab w:val="left" w:pos="0"/>
              </w:tabs>
              <w:ind w:left="0"/>
              <w:jc w:val="center"/>
              <w:rPr>
                <w:b/>
              </w:rPr>
            </w:pPr>
            <w:r w:rsidRPr="00492ADC">
              <w:rPr>
                <w:b/>
                <w:lang w:val="es-CR"/>
              </w:rPr>
              <w:t>Tipo</w:t>
            </w:r>
          </w:p>
        </w:tc>
        <w:tc>
          <w:tcPr>
            <w:tcW w:w="966" w:type="dxa"/>
            <w:shd w:val="clear" w:color="auto" w:fill="BFBFBF" w:themeFill="background1" w:themeFillShade="BF"/>
          </w:tcPr>
          <w:p w:rsidR="0027507C" w:rsidRPr="00060E18" w:rsidRDefault="0027507C" w:rsidP="008B412F">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27507C" w:rsidRPr="00060E18" w:rsidRDefault="0027507C" w:rsidP="008B412F">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27507C" w:rsidRPr="00060E18" w:rsidRDefault="0027507C" w:rsidP="008B412F">
            <w:pPr>
              <w:pStyle w:val="ListParagraph"/>
              <w:tabs>
                <w:tab w:val="left" w:pos="0"/>
              </w:tabs>
              <w:ind w:left="0"/>
              <w:jc w:val="center"/>
              <w:rPr>
                <w:b/>
              </w:rPr>
            </w:pPr>
            <w:r w:rsidRPr="008F01B4">
              <w:rPr>
                <w:b/>
                <w:lang w:val="es-419"/>
              </w:rPr>
              <w:t>Notas</w:t>
            </w:r>
          </w:p>
        </w:tc>
      </w:tr>
      <w:tr w:rsidR="00B25E83" w:rsidTr="0027507C">
        <w:tc>
          <w:tcPr>
            <w:tcW w:w="1440" w:type="dxa"/>
            <w:tcBorders>
              <w:bottom w:val="nil"/>
            </w:tcBorders>
          </w:tcPr>
          <w:p w:rsidR="00B25E83" w:rsidRDefault="00B25E83" w:rsidP="0069180E">
            <w:pPr>
              <w:pStyle w:val="ListParagraph"/>
              <w:tabs>
                <w:tab w:val="left" w:pos="0"/>
              </w:tabs>
              <w:ind w:left="0"/>
              <w:rPr>
                <w:b/>
              </w:rPr>
            </w:pPr>
          </w:p>
        </w:tc>
        <w:tc>
          <w:tcPr>
            <w:tcW w:w="1260" w:type="dxa"/>
          </w:tcPr>
          <w:p w:rsidR="00B25E83" w:rsidRPr="001823A7" w:rsidRDefault="00B25E83" w:rsidP="0069180E">
            <w:pPr>
              <w:pStyle w:val="ListParagraph"/>
              <w:tabs>
                <w:tab w:val="left" w:pos="0"/>
              </w:tabs>
              <w:ind w:left="0"/>
              <w:jc w:val="center"/>
            </w:pPr>
            <w:r>
              <w:t>ACGIH</w:t>
            </w:r>
          </w:p>
        </w:tc>
        <w:tc>
          <w:tcPr>
            <w:tcW w:w="2520" w:type="dxa"/>
          </w:tcPr>
          <w:p w:rsidR="00B25E83" w:rsidRPr="001823A7" w:rsidRDefault="00B25E83" w:rsidP="0069180E">
            <w:pPr>
              <w:pStyle w:val="ListParagraph"/>
              <w:tabs>
                <w:tab w:val="left" w:pos="0"/>
              </w:tabs>
              <w:ind w:left="0"/>
              <w:jc w:val="center"/>
            </w:pPr>
            <w:r>
              <w:t>TWA (</w:t>
            </w:r>
            <w:r w:rsidR="0027507C" w:rsidRPr="00492ADC">
              <w:rPr>
                <w:lang w:val="es-CR"/>
              </w:rPr>
              <w:t>Fracción</w:t>
            </w:r>
            <w:r w:rsidR="0027507C">
              <w:t xml:space="preserve"> inhalable</w:t>
            </w:r>
            <w:r>
              <w:t>)</w:t>
            </w:r>
          </w:p>
        </w:tc>
        <w:tc>
          <w:tcPr>
            <w:tcW w:w="966" w:type="dxa"/>
          </w:tcPr>
          <w:p w:rsidR="00B25E83" w:rsidRPr="001823A7" w:rsidRDefault="00B25E83" w:rsidP="0069180E">
            <w:pPr>
              <w:pStyle w:val="ListParagraph"/>
              <w:tabs>
                <w:tab w:val="left" w:pos="0"/>
              </w:tabs>
              <w:ind w:left="0"/>
              <w:jc w:val="center"/>
            </w:pPr>
          </w:p>
        </w:tc>
        <w:tc>
          <w:tcPr>
            <w:tcW w:w="1596" w:type="dxa"/>
          </w:tcPr>
          <w:p w:rsidR="00B25E83" w:rsidRPr="001823A7" w:rsidRDefault="00B25E83" w:rsidP="0069180E">
            <w:pPr>
              <w:pStyle w:val="ListParagraph"/>
              <w:tabs>
                <w:tab w:val="left" w:pos="0"/>
              </w:tabs>
              <w:ind w:left="0"/>
              <w:jc w:val="center"/>
            </w:pPr>
            <w:r>
              <w:t>5</w:t>
            </w:r>
          </w:p>
        </w:tc>
        <w:tc>
          <w:tcPr>
            <w:tcW w:w="1398" w:type="dxa"/>
          </w:tcPr>
          <w:p w:rsidR="00B25E83" w:rsidRPr="001823A7" w:rsidRDefault="00B25E83" w:rsidP="0069180E">
            <w:pPr>
              <w:pStyle w:val="ListParagraph"/>
              <w:tabs>
                <w:tab w:val="left" w:pos="0"/>
              </w:tabs>
              <w:ind w:left="0"/>
              <w:jc w:val="center"/>
            </w:pPr>
          </w:p>
        </w:tc>
      </w:tr>
      <w:tr w:rsidR="00B25E83" w:rsidTr="0027507C">
        <w:tc>
          <w:tcPr>
            <w:tcW w:w="1440" w:type="dxa"/>
            <w:tcBorders>
              <w:top w:val="nil"/>
              <w:bottom w:val="nil"/>
            </w:tcBorders>
          </w:tcPr>
          <w:p w:rsidR="00B25E83" w:rsidRPr="001823A7" w:rsidRDefault="0027507C" w:rsidP="0069180E">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B25E83" w:rsidRPr="001823A7" w:rsidRDefault="00B25E83" w:rsidP="0069180E">
            <w:pPr>
              <w:pStyle w:val="ListParagraph"/>
              <w:tabs>
                <w:tab w:val="left" w:pos="0"/>
              </w:tabs>
              <w:ind w:left="0"/>
              <w:jc w:val="center"/>
            </w:pPr>
            <w:r>
              <w:t>OEL (BE)</w:t>
            </w:r>
          </w:p>
        </w:tc>
        <w:tc>
          <w:tcPr>
            <w:tcW w:w="2520" w:type="dxa"/>
          </w:tcPr>
          <w:p w:rsidR="00B25E83" w:rsidRPr="001823A7" w:rsidRDefault="00B25E83" w:rsidP="0069180E">
            <w:pPr>
              <w:pStyle w:val="ListParagraph"/>
              <w:tabs>
                <w:tab w:val="left" w:pos="0"/>
              </w:tabs>
              <w:ind w:left="0"/>
              <w:jc w:val="center"/>
            </w:pPr>
            <w:r>
              <w:t>TWA (</w:t>
            </w:r>
            <w:r w:rsidR="0027507C" w:rsidRPr="00CF0F7F">
              <w:rPr>
                <w:lang w:val="es-ES"/>
              </w:rPr>
              <w:t>Niebla</w:t>
            </w:r>
            <w:r>
              <w:t>)</w:t>
            </w:r>
          </w:p>
        </w:tc>
        <w:tc>
          <w:tcPr>
            <w:tcW w:w="966" w:type="dxa"/>
          </w:tcPr>
          <w:p w:rsidR="00B25E83" w:rsidRPr="001823A7" w:rsidRDefault="00B25E83" w:rsidP="0069180E">
            <w:pPr>
              <w:pStyle w:val="ListParagraph"/>
              <w:tabs>
                <w:tab w:val="left" w:pos="0"/>
              </w:tabs>
              <w:ind w:left="0"/>
              <w:jc w:val="center"/>
            </w:pPr>
          </w:p>
        </w:tc>
        <w:tc>
          <w:tcPr>
            <w:tcW w:w="1596" w:type="dxa"/>
          </w:tcPr>
          <w:p w:rsidR="00B25E83" w:rsidRPr="001823A7" w:rsidRDefault="00B25E83" w:rsidP="0069180E">
            <w:pPr>
              <w:pStyle w:val="ListParagraph"/>
              <w:tabs>
                <w:tab w:val="left" w:pos="0"/>
              </w:tabs>
              <w:ind w:left="0"/>
              <w:jc w:val="center"/>
            </w:pPr>
            <w:r>
              <w:t>5</w:t>
            </w:r>
          </w:p>
        </w:tc>
        <w:tc>
          <w:tcPr>
            <w:tcW w:w="1398" w:type="dxa"/>
          </w:tcPr>
          <w:p w:rsidR="00B25E83" w:rsidRPr="001823A7" w:rsidRDefault="00B25E83" w:rsidP="0069180E">
            <w:pPr>
              <w:pStyle w:val="ListParagraph"/>
              <w:tabs>
                <w:tab w:val="left" w:pos="0"/>
              </w:tabs>
              <w:ind w:left="0"/>
              <w:jc w:val="center"/>
            </w:pPr>
          </w:p>
        </w:tc>
      </w:tr>
      <w:tr w:rsidR="003D2193" w:rsidTr="0027507C">
        <w:tc>
          <w:tcPr>
            <w:tcW w:w="1440" w:type="dxa"/>
            <w:tcBorders>
              <w:top w:val="nil"/>
            </w:tcBorders>
          </w:tcPr>
          <w:p w:rsidR="003D2193" w:rsidRDefault="003D2193" w:rsidP="0069180E">
            <w:pPr>
              <w:pStyle w:val="ListParagraph"/>
              <w:tabs>
                <w:tab w:val="left" w:pos="0"/>
              </w:tabs>
              <w:ind w:left="0"/>
              <w:rPr>
                <w:b/>
              </w:rPr>
            </w:pPr>
          </w:p>
        </w:tc>
        <w:tc>
          <w:tcPr>
            <w:tcW w:w="1260" w:type="dxa"/>
          </w:tcPr>
          <w:p w:rsidR="003D2193" w:rsidRPr="001823A7" w:rsidRDefault="003D2193" w:rsidP="0069180E">
            <w:pPr>
              <w:pStyle w:val="ListParagraph"/>
              <w:tabs>
                <w:tab w:val="left" w:pos="0"/>
              </w:tabs>
              <w:ind w:left="0"/>
              <w:jc w:val="center"/>
            </w:pPr>
            <w:r>
              <w:t>OEL (BE)</w:t>
            </w:r>
          </w:p>
        </w:tc>
        <w:tc>
          <w:tcPr>
            <w:tcW w:w="2520" w:type="dxa"/>
          </w:tcPr>
          <w:p w:rsidR="003D2193" w:rsidRPr="001823A7" w:rsidRDefault="003D2193" w:rsidP="0069180E">
            <w:pPr>
              <w:pStyle w:val="ListParagraph"/>
              <w:tabs>
                <w:tab w:val="left" w:pos="0"/>
              </w:tabs>
              <w:ind w:left="0"/>
              <w:jc w:val="center"/>
            </w:pPr>
            <w:r>
              <w:t>STEL (</w:t>
            </w:r>
            <w:r w:rsidR="0027507C" w:rsidRPr="00CF0F7F">
              <w:rPr>
                <w:lang w:val="es-ES"/>
              </w:rPr>
              <w:t>Niebla</w:t>
            </w:r>
            <w:r>
              <w:t>)</w:t>
            </w:r>
          </w:p>
        </w:tc>
        <w:tc>
          <w:tcPr>
            <w:tcW w:w="966" w:type="dxa"/>
          </w:tcPr>
          <w:p w:rsidR="003D2193" w:rsidRPr="001823A7" w:rsidRDefault="003D2193" w:rsidP="0069180E">
            <w:pPr>
              <w:pStyle w:val="ListParagraph"/>
              <w:tabs>
                <w:tab w:val="left" w:pos="0"/>
              </w:tabs>
              <w:ind w:left="0"/>
              <w:jc w:val="center"/>
            </w:pPr>
          </w:p>
        </w:tc>
        <w:tc>
          <w:tcPr>
            <w:tcW w:w="1596" w:type="dxa"/>
          </w:tcPr>
          <w:p w:rsidR="003D2193" w:rsidRPr="001823A7" w:rsidRDefault="003D2193" w:rsidP="0069180E">
            <w:pPr>
              <w:pStyle w:val="ListParagraph"/>
              <w:tabs>
                <w:tab w:val="left" w:pos="0"/>
              </w:tabs>
              <w:ind w:left="0"/>
              <w:jc w:val="center"/>
            </w:pPr>
            <w:r>
              <w:t>10</w:t>
            </w:r>
          </w:p>
        </w:tc>
        <w:tc>
          <w:tcPr>
            <w:tcW w:w="1398" w:type="dxa"/>
          </w:tcPr>
          <w:p w:rsidR="003D2193" w:rsidRPr="001823A7" w:rsidRDefault="003D2193" w:rsidP="0069180E">
            <w:pPr>
              <w:pStyle w:val="ListParagraph"/>
              <w:tabs>
                <w:tab w:val="left" w:pos="0"/>
              </w:tabs>
              <w:ind w:left="0"/>
              <w:jc w:val="center"/>
            </w:pPr>
          </w:p>
        </w:tc>
      </w:tr>
      <w:tr w:rsidR="003D2193" w:rsidTr="0027507C">
        <w:tc>
          <w:tcPr>
            <w:tcW w:w="1440" w:type="dxa"/>
            <w:tcBorders>
              <w:top w:val="nil"/>
              <w:bottom w:val="nil"/>
            </w:tcBorders>
          </w:tcPr>
          <w:p w:rsidR="003D2193" w:rsidRPr="003D2193" w:rsidRDefault="003D2193" w:rsidP="0069180E">
            <w:pPr>
              <w:pStyle w:val="ListParagraph"/>
              <w:tabs>
                <w:tab w:val="left" w:pos="0"/>
              </w:tabs>
              <w:ind w:left="0"/>
            </w:pPr>
            <w:r>
              <w:rPr>
                <w:b/>
              </w:rPr>
              <w:t xml:space="preserve">       </w:t>
            </w:r>
            <w:r w:rsidRPr="003D2193">
              <w:t>Moly</w:t>
            </w:r>
          </w:p>
        </w:tc>
        <w:tc>
          <w:tcPr>
            <w:tcW w:w="1260" w:type="dxa"/>
          </w:tcPr>
          <w:p w:rsidR="003D2193" w:rsidRPr="001823A7" w:rsidRDefault="003D2193" w:rsidP="0069180E">
            <w:pPr>
              <w:pStyle w:val="ListParagraph"/>
              <w:tabs>
                <w:tab w:val="left" w:pos="0"/>
              </w:tabs>
              <w:ind w:left="0"/>
              <w:jc w:val="center"/>
            </w:pPr>
            <w:r w:rsidRPr="003D2193">
              <w:t>ACGIH</w:t>
            </w:r>
          </w:p>
        </w:tc>
        <w:tc>
          <w:tcPr>
            <w:tcW w:w="2520" w:type="dxa"/>
          </w:tcPr>
          <w:p w:rsidR="003D2193" w:rsidRPr="001823A7" w:rsidRDefault="003D2193" w:rsidP="0069180E">
            <w:pPr>
              <w:pStyle w:val="ListParagraph"/>
              <w:tabs>
                <w:tab w:val="left" w:pos="0"/>
              </w:tabs>
              <w:ind w:left="0"/>
              <w:jc w:val="center"/>
            </w:pPr>
            <w:r w:rsidRPr="003D2193">
              <w:t>TWA (</w:t>
            </w:r>
            <w:r w:rsidR="0027507C" w:rsidRPr="00492ADC">
              <w:rPr>
                <w:lang w:val="es-CR"/>
              </w:rPr>
              <w:t>Fracción</w:t>
            </w:r>
            <w:r w:rsidR="0027507C">
              <w:t xml:space="preserve"> inhalable</w:t>
            </w:r>
            <w:r w:rsidRPr="003D2193">
              <w:t>)</w:t>
            </w:r>
          </w:p>
        </w:tc>
        <w:tc>
          <w:tcPr>
            <w:tcW w:w="966" w:type="dxa"/>
          </w:tcPr>
          <w:p w:rsidR="003D2193" w:rsidRPr="001823A7" w:rsidRDefault="003D2193" w:rsidP="0069180E">
            <w:pPr>
              <w:pStyle w:val="ListParagraph"/>
              <w:tabs>
                <w:tab w:val="left" w:pos="0"/>
              </w:tabs>
              <w:ind w:left="0"/>
              <w:jc w:val="center"/>
            </w:pPr>
          </w:p>
        </w:tc>
        <w:tc>
          <w:tcPr>
            <w:tcW w:w="1596" w:type="dxa"/>
          </w:tcPr>
          <w:p w:rsidR="003D2193" w:rsidRPr="001823A7" w:rsidRDefault="003D2193" w:rsidP="0069180E">
            <w:pPr>
              <w:pStyle w:val="ListParagraph"/>
              <w:tabs>
                <w:tab w:val="left" w:pos="0"/>
              </w:tabs>
              <w:ind w:left="0"/>
              <w:jc w:val="center"/>
            </w:pPr>
            <w:r>
              <w:t>10</w:t>
            </w:r>
          </w:p>
        </w:tc>
        <w:tc>
          <w:tcPr>
            <w:tcW w:w="1398" w:type="dxa"/>
          </w:tcPr>
          <w:p w:rsidR="003D2193" w:rsidRPr="001823A7" w:rsidRDefault="003D2193" w:rsidP="0069180E">
            <w:pPr>
              <w:pStyle w:val="ListParagraph"/>
              <w:tabs>
                <w:tab w:val="left" w:pos="0"/>
              </w:tabs>
              <w:ind w:left="0"/>
              <w:jc w:val="center"/>
            </w:pPr>
          </w:p>
        </w:tc>
      </w:tr>
      <w:tr w:rsidR="003D2193" w:rsidTr="0027507C">
        <w:tc>
          <w:tcPr>
            <w:tcW w:w="1440" w:type="dxa"/>
            <w:tcBorders>
              <w:top w:val="nil"/>
            </w:tcBorders>
          </w:tcPr>
          <w:p w:rsidR="003D2193" w:rsidRDefault="003D2193" w:rsidP="0069180E">
            <w:pPr>
              <w:pStyle w:val="ListParagraph"/>
              <w:tabs>
                <w:tab w:val="left" w:pos="0"/>
              </w:tabs>
              <w:ind w:left="0"/>
              <w:rPr>
                <w:b/>
              </w:rPr>
            </w:pPr>
          </w:p>
        </w:tc>
        <w:tc>
          <w:tcPr>
            <w:tcW w:w="1260" w:type="dxa"/>
          </w:tcPr>
          <w:p w:rsidR="003D2193" w:rsidRPr="001823A7" w:rsidRDefault="003D2193" w:rsidP="0069180E">
            <w:pPr>
              <w:pStyle w:val="ListParagraph"/>
              <w:tabs>
                <w:tab w:val="left" w:pos="0"/>
              </w:tabs>
              <w:ind w:left="0"/>
              <w:jc w:val="center"/>
            </w:pPr>
          </w:p>
        </w:tc>
        <w:tc>
          <w:tcPr>
            <w:tcW w:w="2520" w:type="dxa"/>
          </w:tcPr>
          <w:p w:rsidR="003D2193" w:rsidRPr="001823A7" w:rsidRDefault="003D2193" w:rsidP="0069180E">
            <w:pPr>
              <w:pStyle w:val="ListParagraph"/>
              <w:tabs>
                <w:tab w:val="left" w:pos="0"/>
              </w:tabs>
              <w:ind w:left="0"/>
              <w:jc w:val="center"/>
            </w:pPr>
          </w:p>
        </w:tc>
        <w:tc>
          <w:tcPr>
            <w:tcW w:w="966" w:type="dxa"/>
          </w:tcPr>
          <w:p w:rsidR="003D2193" w:rsidRPr="001823A7" w:rsidRDefault="003D2193" w:rsidP="0069180E">
            <w:pPr>
              <w:pStyle w:val="ListParagraph"/>
              <w:tabs>
                <w:tab w:val="left" w:pos="0"/>
              </w:tabs>
              <w:ind w:left="0"/>
              <w:jc w:val="center"/>
            </w:pPr>
          </w:p>
        </w:tc>
        <w:tc>
          <w:tcPr>
            <w:tcW w:w="1596" w:type="dxa"/>
          </w:tcPr>
          <w:p w:rsidR="003D2193" w:rsidRPr="001823A7" w:rsidRDefault="003D2193" w:rsidP="0069180E">
            <w:pPr>
              <w:pStyle w:val="ListParagraph"/>
              <w:tabs>
                <w:tab w:val="left" w:pos="0"/>
              </w:tabs>
              <w:ind w:left="0"/>
              <w:jc w:val="center"/>
            </w:pPr>
          </w:p>
        </w:tc>
        <w:tc>
          <w:tcPr>
            <w:tcW w:w="1398" w:type="dxa"/>
          </w:tcPr>
          <w:p w:rsidR="003D2193" w:rsidRPr="001823A7" w:rsidRDefault="003D2193" w:rsidP="0069180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33021A" w:rsidRPr="00AB6E8D" w:rsidRDefault="0033021A" w:rsidP="0033021A">
      <w:pPr>
        <w:pStyle w:val="ListParagraph"/>
        <w:tabs>
          <w:tab w:val="left" w:pos="360"/>
        </w:tabs>
        <w:ind w:left="360"/>
        <w:rPr>
          <w:lang w:val="es-CR"/>
        </w:rPr>
      </w:pPr>
      <w:r w:rsidRPr="00AB6E8D">
        <w:rPr>
          <w:b/>
          <w:lang w:val="es-CR"/>
        </w:rPr>
        <w:t>Índice de Exposición Biológica (</w:t>
      </w:r>
      <w:r w:rsidRPr="001A3DD3">
        <w:rPr>
          <w:b/>
          <w:lang w:val="es-419"/>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33021A" w:rsidRDefault="0033021A" w:rsidP="0033021A">
      <w:pPr>
        <w:pStyle w:val="ListParagraph"/>
        <w:tabs>
          <w:tab w:val="left" w:pos="360"/>
        </w:tabs>
        <w:spacing w:after="0"/>
        <w:ind w:left="360"/>
        <w:rPr>
          <w:lang w:val="es-CR"/>
        </w:rPr>
      </w:pPr>
      <w:r w:rsidRPr="00AB6E8D">
        <w:rPr>
          <w:b/>
          <w:lang w:val="es-CR"/>
        </w:rPr>
        <w:t xml:space="preserve">Información Relacionada con </w:t>
      </w:r>
      <w:r w:rsidRPr="001A3DD3">
        <w:rPr>
          <w:b/>
          <w:lang w:val="es-419"/>
        </w:rPr>
        <w:t>PNEC</w:t>
      </w:r>
      <w:r w:rsidRPr="00AB6E8D">
        <w:rPr>
          <w:b/>
          <w:lang w:val="es-CR"/>
        </w:rPr>
        <w:tab/>
        <w:t xml:space="preserve">: </w:t>
      </w:r>
      <w:r>
        <w:rPr>
          <w:lang w:val="es-CR"/>
        </w:rPr>
        <w:t>No hay datos disponibles</w:t>
      </w:r>
      <w:r w:rsidRPr="00AB6E8D">
        <w:rPr>
          <w:lang w:val="es-CR"/>
        </w:rPr>
        <w:t>.</w:t>
      </w:r>
    </w:p>
    <w:p w:rsidR="00B25E83" w:rsidRDefault="0033021A" w:rsidP="0033021A">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1A3DD3">
        <w:rPr>
          <w:color w:val="212121"/>
          <w:sz w:val="18"/>
          <w:szCs w:val="18"/>
          <w:lang w:val="es-419"/>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33021A" w:rsidRDefault="003D2193" w:rsidP="00B25E83">
      <w:pPr>
        <w:pStyle w:val="ListParagraph"/>
        <w:tabs>
          <w:tab w:val="left" w:pos="360"/>
        </w:tabs>
        <w:ind w:left="360"/>
        <w:jc w:val="both"/>
        <w:rPr>
          <w:b/>
          <w:sz w:val="16"/>
          <w:szCs w:val="16"/>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Pr="0033021A" w:rsidRDefault="0033021A" w:rsidP="00B25E83">
            <w:pPr>
              <w:pStyle w:val="ListParagraph"/>
              <w:tabs>
                <w:tab w:val="left" w:pos="360"/>
              </w:tabs>
              <w:ind w:left="0"/>
              <w:jc w:val="both"/>
              <w:rPr>
                <w:b/>
                <w:sz w:val="18"/>
                <w:szCs w:val="18"/>
                <w:lang w:val="es-ES"/>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w:t>
            </w:r>
            <w:r w:rsidRPr="00B93E52">
              <w:rPr>
                <w:sz w:val="16"/>
                <w:szCs w:val="16"/>
                <w:lang w:val="es-419"/>
              </w:rPr>
              <w:t>NIOSH</w:t>
            </w:r>
            <w:r w:rsidRPr="00284F1D">
              <w:rPr>
                <w:sz w:val="16"/>
                <w:szCs w:val="16"/>
                <w:lang w:val="es-CR"/>
              </w:rPr>
              <w:t xml:space="preserve">),USA: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Pr="0033021A" w:rsidRDefault="0033021A" w:rsidP="003D2193">
            <w:pPr>
              <w:tabs>
                <w:tab w:val="left" w:pos="360"/>
              </w:tabs>
              <w:jc w:val="both"/>
              <w:rPr>
                <w:b/>
                <w:sz w:val="18"/>
                <w:szCs w:val="18"/>
                <w:lang w:val="es-ES"/>
              </w:rPr>
            </w:pPr>
            <w:r w:rsidRPr="00284F1D">
              <w:rPr>
                <w:sz w:val="16"/>
                <w:szCs w:val="16"/>
                <w:lang w:val="es-CR"/>
              </w:rPr>
              <w:t>Administración de Seguridad y Salud Ocupa</w:t>
            </w:r>
            <w:r>
              <w:rPr>
                <w:sz w:val="16"/>
                <w:szCs w:val="16"/>
                <w:lang w:val="es-CR"/>
              </w:rPr>
              <w:t>c</w:t>
            </w:r>
            <w:r w:rsidRPr="00284F1D">
              <w:rPr>
                <w:sz w:val="16"/>
                <w:szCs w:val="16"/>
                <w:lang w:val="es-CR"/>
              </w:rPr>
              <w:t>ional (</w:t>
            </w:r>
            <w:r w:rsidRPr="00B93E52">
              <w:rPr>
                <w:sz w:val="16"/>
                <w:szCs w:val="16"/>
                <w:lang w:val="es-419"/>
              </w:rPr>
              <w:t>OSHA</w:t>
            </w:r>
            <w:r w:rsidRPr="00284F1D">
              <w:rPr>
                <w:sz w:val="16"/>
                <w:szCs w:val="16"/>
                <w:lang w:val="es-CR"/>
              </w:rPr>
              <w:t xml:space="preserve">),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RPr="00BF6560" w:rsidTr="003D2193">
        <w:tc>
          <w:tcPr>
            <w:tcW w:w="5148" w:type="dxa"/>
            <w:shd w:val="clear" w:color="auto" w:fill="D9D9D9" w:themeFill="background1" w:themeFillShade="D9"/>
          </w:tcPr>
          <w:p w:rsidR="003D2193" w:rsidRPr="0033021A" w:rsidRDefault="0033021A" w:rsidP="003D2193">
            <w:pPr>
              <w:tabs>
                <w:tab w:val="left" w:pos="360"/>
              </w:tabs>
              <w:jc w:val="both"/>
              <w:rPr>
                <w:b/>
                <w:sz w:val="18"/>
                <w:szCs w:val="18"/>
                <w:lang w:val="es-ES"/>
              </w:rPr>
            </w:pPr>
            <w:r w:rsidRPr="000018E9">
              <w:rPr>
                <w:sz w:val="16"/>
                <w:szCs w:val="16"/>
                <w:lang w:val="es-CR"/>
              </w:rPr>
              <w:t>Directiva sobre Salud y Seguridad (</w:t>
            </w:r>
            <w:r w:rsidRPr="00B93E52">
              <w:rPr>
                <w:sz w:val="16"/>
                <w:szCs w:val="16"/>
                <w:lang w:val="es-419"/>
              </w:rPr>
              <w:t>HSE</w:t>
            </w:r>
            <w:r w:rsidRPr="000018E9">
              <w:rPr>
                <w:sz w:val="16"/>
                <w:szCs w:val="16"/>
                <w:lang w:val="es-CR"/>
              </w:rPr>
              <w:t xml:space="preserve">), </w:t>
            </w:r>
            <w:r w:rsidRPr="00B93E52">
              <w:rPr>
                <w:sz w:val="16"/>
                <w:szCs w:val="16"/>
                <w:lang w:val="es-419"/>
              </w:rPr>
              <w:t>UK</w:t>
            </w:r>
            <w:r w:rsidRPr="000018E9">
              <w:rPr>
                <w:sz w:val="16"/>
                <w:szCs w:val="16"/>
                <w:lang w:val="es-CR"/>
              </w:rPr>
              <w:t>: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5148" w:type="dxa"/>
            <w:shd w:val="clear" w:color="auto" w:fill="D9D9D9" w:themeFill="background1" w:themeFillShade="D9"/>
          </w:tcPr>
          <w:p w:rsidR="003D2193" w:rsidRPr="0033021A" w:rsidRDefault="003D2193" w:rsidP="00B25E83">
            <w:pPr>
              <w:pStyle w:val="ListParagraph"/>
              <w:tabs>
                <w:tab w:val="left" w:pos="360"/>
              </w:tabs>
              <w:ind w:left="0"/>
              <w:jc w:val="both"/>
              <w:rPr>
                <w:b/>
                <w:sz w:val="18"/>
                <w:szCs w:val="18"/>
                <w:lang w:val="es-ES"/>
              </w:rPr>
            </w:pPr>
          </w:p>
        </w:tc>
      </w:tr>
    </w:tbl>
    <w:p w:rsidR="006E5D47" w:rsidRPr="005C6470" w:rsidRDefault="00B25E83" w:rsidP="006E5D47">
      <w:pPr>
        <w:pStyle w:val="ListParagraph"/>
        <w:tabs>
          <w:tab w:val="left" w:pos="360"/>
        </w:tabs>
        <w:ind w:left="360"/>
        <w:rPr>
          <w:b/>
          <w:lang w:val="es-ES"/>
        </w:rPr>
      </w:pPr>
      <w:r w:rsidRPr="006E5D47">
        <w:rPr>
          <w:b/>
          <w:lang w:val="es-ES"/>
        </w:rPr>
        <w:lastRenderedPageBreak/>
        <w:t xml:space="preserve">8.2 </w:t>
      </w:r>
      <w:r w:rsidR="006E5D47" w:rsidRPr="00820108">
        <w:rPr>
          <w:b/>
          <w:lang w:val="es-CR"/>
        </w:rPr>
        <w:t xml:space="preserve">CONTROLES DE </w:t>
      </w:r>
      <w:r w:rsidR="006E5D47" w:rsidRPr="00CF0F7F">
        <w:rPr>
          <w:b/>
          <w:lang w:val="es-ES"/>
        </w:rPr>
        <w:t>EXPOSICIÓN</w:t>
      </w:r>
    </w:p>
    <w:p w:rsidR="006E5D47" w:rsidRPr="005C6470" w:rsidRDefault="006E5D47" w:rsidP="006E5D47">
      <w:pPr>
        <w:pStyle w:val="ListParagraph"/>
        <w:tabs>
          <w:tab w:val="left" w:pos="360"/>
        </w:tabs>
        <w:ind w:left="360"/>
        <w:rPr>
          <w:b/>
          <w:sz w:val="8"/>
          <w:szCs w:val="8"/>
          <w:lang w:val="es-ES"/>
        </w:rPr>
      </w:pPr>
    </w:p>
    <w:p w:rsidR="006E5D47" w:rsidRPr="00820108" w:rsidRDefault="006E5D47" w:rsidP="006E5D47">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6E5D47" w:rsidRPr="005C6470" w:rsidRDefault="006E5D47" w:rsidP="006E5D47">
      <w:pPr>
        <w:pStyle w:val="ListParagraph"/>
        <w:tabs>
          <w:tab w:val="left" w:pos="360"/>
        </w:tabs>
        <w:ind w:left="360"/>
        <w:jc w:val="both"/>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5C6470">
        <w:rPr>
          <w:sz w:val="17"/>
          <w:szCs w:val="17"/>
          <w:lang w:val="es-ES"/>
        </w:rPr>
        <w:t xml:space="preserve">. </w:t>
      </w:r>
    </w:p>
    <w:p w:rsidR="006E5D47" w:rsidRPr="005C6470" w:rsidRDefault="006E5D47" w:rsidP="006E5D47">
      <w:pPr>
        <w:pStyle w:val="ListParagraph"/>
        <w:tabs>
          <w:tab w:val="left" w:pos="360"/>
        </w:tabs>
        <w:ind w:left="360"/>
        <w:jc w:val="both"/>
        <w:rPr>
          <w:sz w:val="8"/>
          <w:szCs w:val="8"/>
          <w:lang w:val="es-ES"/>
        </w:rPr>
      </w:pPr>
    </w:p>
    <w:p w:rsidR="006E5D47" w:rsidRPr="00820108" w:rsidRDefault="006E5D47" w:rsidP="006E5D47">
      <w:pPr>
        <w:pStyle w:val="ListParagraph"/>
        <w:tabs>
          <w:tab w:val="left" w:pos="360"/>
        </w:tabs>
        <w:ind w:left="360"/>
        <w:rPr>
          <w:b/>
          <w:lang w:val="es-CR"/>
        </w:rPr>
      </w:pPr>
      <w:r w:rsidRPr="00820108">
        <w:rPr>
          <w:b/>
          <w:lang w:val="es-CR"/>
        </w:rPr>
        <w:t>Controles de Exposición Ocupacional</w:t>
      </w:r>
      <w:r w:rsidRPr="00820108">
        <w:rPr>
          <w:b/>
          <w:lang w:val="es-CR"/>
        </w:rPr>
        <w:tab/>
      </w:r>
    </w:p>
    <w:p w:rsidR="006E5D47" w:rsidRPr="00783B9C" w:rsidRDefault="006E5D47" w:rsidP="006E5D47">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w:t>
      </w:r>
      <w:r w:rsidRPr="009A1FD7">
        <w:rPr>
          <w:color w:val="212121"/>
          <w:sz w:val="16"/>
          <w:szCs w:val="16"/>
          <w:lang w:val="es-419"/>
        </w:rPr>
        <w:t>PPE</w:t>
      </w:r>
      <w:r w:rsidRPr="00CF0F7F">
        <w:rPr>
          <w:color w:val="212121"/>
          <w:sz w:val="16"/>
          <w:szCs w:val="16"/>
          <w:lang w:val="es-ES"/>
        </w:rPr>
        <w:t xml:space="preserve">. </w:t>
      </w:r>
    </w:p>
    <w:p w:rsidR="006E5D47" w:rsidRDefault="006E5D47" w:rsidP="006E5D47">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6E5D47" w:rsidRPr="00783B9C" w:rsidRDefault="006E5D47" w:rsidP="006E5D47">
      <w:pPr>
        <w:pStyle w:val="ListParagraph"/>
        <w:tabs>
          <w:tab w:val="left" w:pos="360"/>
        </w:tabs>
        <w:spacing w:after="0"/>
        <w:ind w:left="360"/>
        <w:jc w:val="both"/>
        <w:rPr>
          <w:rFonts w:ascii="inherit" w:hAnsi="inherit"/>
          <w:color w:val="212121"/>
          <w:lang w:val="es-CR"/>
        </w:rPr>
      </w:pPr>
      <w:r w:rsidRPr="00783B9C">
        <w:rPr>
          <w:b/>
          <w:lang w:val="es-CR"/>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783B9C">
        <w:rPr>
          <w:rFonts w:ascii="inherit" w:hAnsi="inherit"/>
          <w:color w:val="212121"/>
          <w:lang w:val="es-CR"/>
        </w:rPr>
        <w:t>.</w:t>
      </w:r>
    </w:p>
    <w:p w:rsidR="006E5D47" w:rsidRDefault="006E5D47" w:rsidP="006E5D47">
      <w:pPr>
        <w:pStyle w:val="ListParagraph"/>
        <w:tabs>
          <w:tab w:val="left" w:pos="360"/>
        </w:tabs>
        <w:ind w:left="360"/>
        <w:jc w:val="both"/>
        <w:rPr>
          <w:b/>
          <w:lang w:val="es-CR"/>
        </w:rPr>
      </w:pPr>
      <w:r w:rsidRPr="00783B9C">
        <w:rPr>
          <w:b/>
          <w:lang w:val="es-CR"/>
        </w:rPr>
        <w:tab/>
      </w:r>
      <w:r w:rsidRPr="00353FDC">
        <w:rPr>
          <w:b/>
          <w:lang w:val="es-CR"/>
        </w:rPr>
        <w:t>Protección para el Cuerpo:</w:t>
      </w:r>
    </w:p>
    <w:p w:rsidR="006E5D47" w:rsidRPr="00431EFD" w:rsidRDefault="006E5D47" w:rsidP="006E5D47">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6E5D47" w:rsidRPr="001A3DD3" w:rsidRDefault="006E5D47" w:rsidP="006E5D47">
      <w:pPr>
        <w:pStyle w:val="ListParagraph"/>
        <w:tabs>
          <w:tab w:val="left" w:pos="360"/>
        </w:tabs>
        <w:ind w:left="360"/>
        <w:jc w:val="both"/>
        <w:rPr>
          <w:b/>
          <w:lang w:val="es-419"/>
        </w:rPr>
      </w:pPr>
      <w:r w:rsidRPr="00431EFD">
        <w:rPr>
          <w:b/>
          <w:lang w:val="es-CR"/>
        </w:rPr>
        <w:tab/>
        <w:t>Protección Respiratoria</w:t>
      </w:r>
      <w:r w:rsidRPr="001A3DD3">
        <w:rPr>
          <w:b/>
          <w:lang w:val="es-419"/>
        </w:rPr>
        <w:t>:</w:t>
      </w:r>
    </w:p>
    <w:p w:rsidR="006E5D47" w:rsidRPr="009B00FE" w:rsidRDefault="006E5D47" w:rsidP="006E5D47">
      <w:pPr>
        <w:pStyle w:val="ListParagraph"/>
        <w:tabs>
          <w:tab w:val="left" w:pos="360"/>
        </w:tabs>
        <w:ind w:left="360"/>
        <w:jc w:val="both"/>
        <w:rPr>
          <w:sz w:val="16"/>
          <w:szCs w:val="16"/>
          <w:lang w:val="es-419"/>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reunión EN14387</w:t>
      </w:r>
      <w:r w:rsidRPr="009B00FE">
        <w:rPr>
          <w:sz w:val="16"/>
          <w:szCs w:val="16"/>
          <w:lang w:val="es-419"/>
        </w:rPr>
        <w:t xml:space="preserve">. </w:t>
      </w:r>
    </w:p>
    <w:p w:rsidR="006E5D47" w:rsidRPr="00CF0F7F" w:rsidRDefault="006E5D47" w:rsidP="006E5D47">
      <w:pPr>
        <w:pStyle w:val="ListParagraph"/>
        <w:tabs>
          <w:tab w:val="left" w:pos="360"/>
        </w:tabs>
        <w:ind w:left="360"/>
        <w:rPr>
          <w:lang w:val="es-ES"/>
        </w:rPr>
      </w:pPr>
      <w:r w:rsidRPr="009B00FE">
        <w:rPr>
          <w:b/>
          <w:lang w:val="es-419"/>
        </w:rPr>
        <w:tab/>
      </w:r>
      <w:r w:rsidRPr="00431EFD">
        <w:rPr>
          <w:b/>
          <w:lang w:val="es-CR"/>
        </w:rPr>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6E5D47" w:rsidRPr="00CF0F7F" w:rsidRDefault="006E5D47" w:rsidP="006E5D47">
      <w:pPr>
        <w:pStyle w:val="ListParagraph"/>
        <w:tabs>
          <w:tab w:val="left" w:pos="360"/>
        </w:tabs>
        <w:ind w:left="360"/>
        <w:rPr>
          <w:b/>
          <w:sz w:val="8"/>
          <w:szCs w:val="8"/>
          <w:lang w:val="es-ES"/>
        </w:rPr>
      </w:pPr>
    </w:p>
    <w:p w:rsidR="006E5D47" w:rsidRDefault="006E5D47" w:rsidP="006E5D47">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6E5D47" w:rsidRDefault="006E5D47" w:rsidP="006E5D47">
      <w:pPr>
        <w:pStyle w:val="ListParagraph"/>
        <w:tabs>
          <w:tab w:val="left" w:pos="360"/>
        </w:tabs>
        <w:ind w:left="360"/>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6E5D47">
        <w:rPr>
          <w:sz w:val="18"/>
          <w:szCs w:val="18"/>
          <w:lang w:val="es-ES"/>
        </w:rPr>
        <w:t>.</w:t>
      </w:r>
    </w:p>
    <w:p w:rsidR="003D2193" w:rsidRPr="006E5D47" w:rsidRDefault="003D2193" w:rsidP="00CF3E08">
      <w:pPr>
        <w:pStyle w:val="ListParagraph"/>
        <w:tabs>
          <w:tab w:val="left" w:pos="360"/>
        </w:tabs>
        <w:ind w:left="360"/>
        <w:jc w:val="both"/>
        <w:rPr>
          <w:sz w:val="8"/>
          <w:szCs w:val="8"/>
          <w:lang w:val="es-ES"/>
        </w:rPr>
      </w:pPr>
    </w:p>
    <w:p w:rsidR="00B25E83" w:rsidRPr="006E5D47" w:rsidRDefault="00CF3E0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69180E" w:rsidRDefault="0069180E" w:rsidP="00B25E83">
                            <w:pPr>
                              <w:rPr>
                                <w:sz w:val="32"/>
                              </w:rPr>
                            </w:pPr>
                            <w:r>
                              <w:rPr>
                                <w:b/>
                                <w:bCs/>
                                <w:sz w:val="24"/>
                              </w:rPr>
                              <w:t xml:space="preserve">9. </w:t>
                            </w:r>
                            <w:r w:rsidR="006E5D47" w:rsidRPr="00CF0F7F">
                              <w:rPr>
                                <w:b/>
                                <w:bCs/>
                                <w:sz w:val="24"/>
                                <w:lang w:val="es-ES"/>
                              </w:rPr>
                              <w:t>PROPIEDADES</w:t>
                            </w:r>
                            <w:r w:rsidR="006E5D47">
                              <w:rPr>
                                <w:b/>
                                <w:bCs/>
                                <w:sz w:val="24"/>
                              </w:rPr>
                              <w:t xml:space="preserve"> </w:t>
                            </w:r>
                            <w:r w:rsidR="006E5D47" w:rsidRPr="00CF0F7F">
                              <w:rPr>
                                <w:b/>
                                <w:bCs/>
                                <w:sz w:val="24"/>
                                <w:lang w:val="es-ES"/>
                              </w:rPr>
                              <w:t>FÍSICAS</w:t>
                            </w:r>
                            <w:r w:rsidR="006E5D47">
                              <w:rPr>
                                <w:b/>
                                <w:bCs/>
                                <w:sz w:val="24"/>
                              </w:rPr>
                              <w:t xml:space="preserve"> Y </w:t>
                            </w:r>
                            <w:r w:rsidR="006E5D47"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69180E" w:rsidRDefault="0069180E" w:rsidP="00B25E83">
                      <w:pPr>
                        <w:rPr>
                          <w:sz w:val="32"/>
                        </w:rPr>
                      </w:pPr>
                      <w:r>
                        <w:rPr>
                          <w:b/>
                          <w:bCs/>
                          <w:sz w:val="24"/>
                        </w:rPr>
                        <w:t xml:space="preserve">9. </w:t>
                      </w:r>
                      <w:r w:rsidR="006E5D47" w:rsidRPr="00CF0F7F">
                        <w:rPr>
                          <w:b/>
                          <w:bCs/>
                          <w:sz w:val="24"/>
                          <w:lang w:val="es-ES"/>
                        </w:rPr>
                        <w:t>PROPIEDADES</w:t>
                      </w:r>
                      <w:r w:rsidR="006E5D47">
                        <w:rPr>
                          <w:b/>
                          <w:bCs/>
                          <w:sz w:val="24"/>
                        </w:rPr>
                        <w:t xml:space="preserve"> </w:t>
                      </w:r>
                      <w:r w:rsidR="006E5D47" w:rsidRPr="00CF0F7F">
                        <w:rPr>
                          <w:b/>
                          <w:bCs/>
                          <w:sz w:val="24"/>
                          <w:lang w:val="es-ES"/>
                        </w:rPr>
                        <w:t>FÍSICAS</w:t>
                      </w:r>
                      <w:r w:rsidR="006E5D47">
                        <w:rPr>
                          <w:b/>
                          <w:bCs/>
                          <w:sz w:val="24"/>
                        </w:rPr>
                        <w:t xml:space="preserve"> Y </w:t>
                      </w:r>
                      <w:r w:rsidR="006E5D47" w:rsidRPr="00CF0F7F">
                        <w:rPr>
                          <w:b/>
                          <w:bCs/>
                          <w:sz w:val="24"/>
                          <w:lang w:val="es-ES"/>
                        </w:rPr>
                        <w:t>QUÍMICAS</w:t>
                      </w:r>
                    </w:p>
                  </w:txbxContent>
                </v:textbox>
              </v:shape>
            </w:pict>
          </mc:Fallback>
        </mc:AlternateContent>
      </w:r>
    </w:p>
    <w:p w:rsidR="00B25E83" w:rsidRPr="006E5D47" w:rsidRDefault="00B25E83" w:rsidP="00B25E83">
      <w:pPr>
        <w:pStyle w:val="ListParagraph"/>
        <w:tabs>
          <w:tab w:val="left" w:pos="360"/>
        </w:tabs>
        <w:ind w:left="360"/>
        <w:rPr>
          <w:lang w:val="es-ES"/>
        </w:rPr>
      </w:pPr>
    </w:p>
    <w:p w:rsidR="00B25E83" w:rsidRPr="006E5D47" w:rsidRDefault="00B25E83" w:rsidP="00B25E83">
      <w:pPr>
        <w:pStyle w:val="ListParagraph"/>
        <w:tabs>
          <w:tab w:val="left" w:pos="360"/>
        </w:tabs>
        <w:ind w:left="360"/>
        <w:rPr>
          <w:lang w:val="es-ES"/>
        </w:rPr>
      </w:pPr>
    </w:p>
    <w:p w:rsidR="00B25E83" w:rsidRPr="006E5D47" w:rsidRDefault="00B25E83" w:rsidP="00B25E83">
      <w:pPr>
        <w:pStyle w:val="ListParagraph"/>
        <w:tabs>
          <w:tab w:val="left" w:pos="360"/>
        </w:tabs>
        <w:ind w:left="360"/>
        <w:rPr>
          <w:b/>
          <w:sz w:val="8"/>
          <w:szCs w:val="8"/>
          <w:lang w:val="es-ES"/>
        </w:rPr>
      </w:pPr>
    </w:p>
    <w:p w:rsidR="00B25E83" w:rsidRPr="006E5D47" w:rsidRDefault="00B25E83" w:rsidP="00B25E83">
      <w:pPr>
        <w:pStyle w:val="ListParagraph"/>
        <w:tabs>
          <w:tab w:val="left" w:pos="360"/>
        </w:tabs>
        <w:ind w:left="360"/>
        <w:rPr>
          <w:b/>
          <w:lang w:val="es-ES"/>
        </w:rPr>
      </w:pPr>
      <w:r w:rsidRPr="006E5D47">
        <w:rPr>
          <w:b/>
          <w:lang w:val="es-ES"/>
        </w:rPr>
        <w:t xml:space="preserve">9.1 </w:t>
      </w:r>
      <w:r w:rsidR="006E5D47" w:rsidRPr="008B5D6A">
        <w:rPr>
          <w:b/>
          <w:lang w:val="es-CR"/>
        </w:rPr>
        <w:t>INFORMACIÓN SOBRE LAS PROPIEDADES BÁSICA</w:t>
      </w:r>
      <w:r w:rsidR="006E5D47">
        <w:rPr>
          <w:b/>
          <w:lang w:val="es-CR"/>
        </w:rPr>
        <w:t>S,</w:t>
      </w:r>
      <w:r w:rsidR="006E5D47" w:rsidRPr="008B5D6A">
        <w:rPr>
          <w:b/>
          <w:lang w:val="es-CR"/>
        </w:rPr>
        <w:t xml:space="preserve"> </w:t>
      </w:r>
      <w:r w:rsidR="006E5D47">
        <w:rPr>
          <w:b/>
          <w:lang w:val="es-CR"/>
        </w:rPr>
        <w:t>FÍ</w:t>
      </w:r>
      <w:r w:rsidR="006E5D47" w:rsidRPr="008B5D6A">
        <w:rPr>
          <w:b/>
          <w:lang w:val="es-CR"/>
        </w:rPr>
        <w:t>SICA</w:t>
      </w:r>
      <w:r w:rsidR="006E5D47">
        <w:rPr>
          <w:b/>
          <w:lang w:val="es-CR"/>
        </w:rPr>
        <w:t>S</w:t>
      </w:r>
      <w:r w:rsidR="006E5D47" w:rsidRPr="008B5D6A">
        <w:rPr>
          <w:b/>
          <w:lang w:val="es-CR"/>
        </w:rPr>
        <w:t xml:space="preserve"> </w:t>
      </w:r>
      <w:r w:rsidR="006E5D47">
        <w:rPr>
          <w:b/>
          <w:lang w:val="es-CR"/>
        </w:rPr>
        <w:t>Y</w:t>
      </w:r>
      <w:r w:rsidR="006E5D47" w:rsidRPr="008B5D6A">
        <w:rPr>
          <w:b/>
          <w:lang w:val="es-CR"/>
        </w:rPr>
        <w:t xml:space="preserve"> </w:t>
      </w:r>
      <w:r w:rsidR="006E5D47">
        <w:rPr>
          <w:b/>
          <w:lang w:val="es-CR"/>
        </w:rPr>
        <w:t>QUÍ</w:t>
      </w:r>
      <w:r w:rsidR="006E5D47" w:rsidRPr="008B5D6A">
        <w:rPr>
          <w:b/>
          <w:lang w:val="es-CR"/>
        </w:rPr>
        <w:t>MICA</w:t>
      </w:r>
      <w:r w:rsidR="006E5D47">
        <w:rPr>
          <w:b/>
          <w:lang w:val="es-CR"/>
        </w:rPr>
        <w:t>S</w:t>
      </w:r>
    </w:p>
    <w:p w:rsidR="00B25E83" w:rsidRPr="006E5D47" w:rsidRDefault="00B25E83" w:rsidP="00B25E83">
      <w:pPr>
        <w:pStyle w:val="ListParagraph"/>
        <w:tabs>
          <w:tab w:val="left" w:pos="360"/>
        </w:tabs>
        <w:ind w:left="360"/>
        <w:rPr>
          <w:b/>
          <w:sz w:val="8"/>
          <w:szCs w:val="8"/>
          <w:lang w:val="es-ES"/>
        </w:rPr>
      </w:pPr>
    </w:p>
    <w:tbl>
      <w:tblPr>
        <w:tblStyle w:val="TableGrid"/>
        <w:tblW w:w="10008" w:type="dxa"/>
        <w:tblInd w:w="360" w:type="dxa"/>
        <w:tblLook w:val="04A0" w:firstRow="1" w:lastRow="0" w:firstColumn="1" w:lastColumn="0" w:noHBand="0" w:noVBand="1"/>
      </w:tblPr>
      <w:tblGrid>
        <w:gridCol w:w="4878"/>
        <w:gridCol w:w="5130"/>
      </w:tblGrid>
      <w:tr w:rsidR="006E5D47" w:rsidRPr="00BF6560" w:rsidTr="006E5D47">
        <w:tc>
          <w:tcPr>
            <w:tcW w:w="4878" w:type="dxa"/>
          </w:tcPr>
          <w:p w:rsidR="006E5D47" w:rsidRPr="00DE74D9" w:rsidRDefault="006E5D47" w:rsidP="008B412F">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9B00FE">
              <w:rPr>
                <w:sz w:val="17"/>
                <w:szCs w:val="17"/>
                <w:lang w:val="es-419"/>
              </w:rPr>
              <w:tab/>
            </w:r>
            <w:r w:rsidRPr="00DE74D9">
              <w:rPr>
                <w:sz w:val="17"/>
                <w:szCs w:val="17"/>
                <w:lang w:val="es-ES"/>
              </w:rPr>
              <w:t xml:space="preserve">: </w:t>
            </w:r>
            <w:r>
              <w:rPr>
                <w:sz w:val="17"/>
                <w:szCs w:val="17"/>
                <w:lang w:val="es-ES"/>
              </w:rPr>
              <w:t>F</w:t>
            </w:r>
            <w:r w:rsidRPr="00DE74D9">
              <w:rPr>
                <w:sz w:val="17"/>
                <w:szCs w:val="17"/>
                <w:lang w:val="es-ES"/>
              </w:rPr>
              <w:t>luid</w:t>
            </w:r>
            <w:r>
              <w:rPr>
                <w:sz w:val="17"/>
                <w:szCs w:val="17"/>
                <w:lang w:val="es-ES"/>
              </w:rPr>
              <w:t>o</w:t>
            </w:r>
            <w:r w:rsidRPr="00DE74D9">
              <w:rPr>
                <w:sz w:val="17"/>
                <w:szCs w:val="17"/>
                <w:lang w:val="es-ES"/>
              </w:rPr>
              <w:t xml:space="preserve"> </w:t>
            </w:r>
            <w:r>
              <w:rPr>
                <w:sz w:val="17"/>
                <w:szCs w:val="17"/>
                <w:lang w:val="es-ES"/>
              </w:rPr>
              <w:t>oscuro</w:t>
            </w:r>
            <w:r w:rsidRPr="00DE74D9">
              <w:rPr>
                <w:sz w:val="17"/>
                <w:szCs w:val="17"/>
                <w:lang w:val="es-ES"/>
              </w:rPr>
              <w:t xml:space="preserve"> metálic</w:t>
            </w:r>
            <w:r>
              <w:rPr>
                <w:sz w:val="17"/>
                <w:szCs w:val="17"/>
                <w:lang w:val="es-ES"/>
              </w:rPr>
              <w:t>o</w:t>
            </w:r>
            <w:r w:rsidRPr="00DE74D9">
              <w:rPr>
                <w:sz w:val="17"/>
                <w:szCs w:val="17"/>
                <w:lang w:val="es-ES"/>
              </w:rPr>
              <w:t xml:space="preserve">, , </w:t>
            </w:r>
            <w:r>
              <w:rPr>
                <w:sz w:val="17"/>
                <w:szCs w:val="17"/>
                <w:lang w:val="es-419"/>
              </w:rPr>
              <w:t>olor blando</w:t>
            </w:r>
          </w:p>
        </w:tc>
        <w:tc>
          <w:tcPr>
            <w:tcW w:w="5130" w:type="dxa"/>
            <w:vMerge w:val="restart"/>
          </w:tcPr>
          <w:p w:rsidR="006E5D47" w:rsidRPr="009B00FE" w:rsidRDefault="006E5D47" w:rsidP="008B412F">
            <w:pPr>
              <w:pStyle w:val="ListParagraph"/>
              <w:tabs>
                <w:tab w:val="left" w:pos="360"/>
              </w:tabs>
              <w:ind w:left="1966" w:hanging="1966"/>
              <w:rPr>
                <w:sz w:val="17"/>
                <w:szCs w:val="17"/>
                <w:lang w:val="es-419"/>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9B00FE">
              <w:rPr>
                <w:sz w:val="17"/>
                <w:szCs w:val="17"/>
                <w:lang w:val="es-419"/>
              </w:rPr>
              <w:t>Pow)</w:t>
            </w:r>
          </w:p>
        </w:tc>
      </w:tr>
      <w:tr w:rsidR="006E5D47" w:rsidTr="006E5D47">
        <w:tc>
          <w:tcPr>
            <w:tcW w:w="4878" w:type="dxa"/>
          </w:tcPr>
          <w:p w:rsidR="006E5D47" w:rsidRPr="0098411C" w:rsidRDefault="006E5D47" w:rsidP="008B412F">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Pr>
                <w:sz w:val="17"/>
                <w:szCs w:val="17"/>
              </w:rPr>
              <w:t>NDA</w:t>
            </w:r>
          </w:p>
        </w:tc>
        <w:tc>
          <w:tcPr>
            <w:tcW w:w="5130" w:type="dxa"/>
            <w:vMerge/>
          </w:tcPr>
          <w:p w:rsidR="006E5D47" w:rsidRPr="0098411C" w:rsidRDefault="006E5D47" w:rsidP="0098411C">
            <w:pPr>
              <w:pStyle w:val="ListParagraph"/>
              <w:tabs>
                <w:tab w:val="left" w:pos="360"/>
              </w:tabs>
              <w:ind w:left="1876" w:hanging="1876"/>
              <w:rPr>
                <w:sz w:val="17"/>
                <w:szCs w:val="17"/>
              </w:rPr>
            </w:pPr>
          </w:p>
        </w:tc>
      </w:tr>
      <w:tr w:rsidR="006E5D47" w:rsidRPr="00BF6560" w:rsidTr="006E5D47">
        <w:tc>
          <w:tcPr>
            <w:tcW w:w="4878" w:type="dxa"/>
          </w:tcPr>
          <w:p w:rsidR="006E5D47" w:rsidRPr="0098411C" w:rsidRDefault="006E5D47" w:rsidP="008B412F">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xml:space="preserve">: </w:t>
            </w:r>
            <w:r>
              <w:rPr>
                <w:sz w:val="17"/>
                <w:szCs w:val="17"/>
              </w:rPr>
              <w:t>NDA</w:t>
            </w:r>
          </w:p>
        </w:tc>
        <w:tc>
          <w:tcPr>
            <w:tcW w:w="5130" w:type="dxa"/>
          </w:tcPr>
          <w:p w:rsidR="006E5D47" w:rsidRPr="00547896" w:rsidRDefault="006E5D47" w:rsidP="008B412F">
            <w:pPr>
              <w:pStyle w:val="ListParagraph"/>
              <w:tabs>
                <w:tab w:val="left" w:pos="360"/>
              </w:tabs>
              <w:ind w:left="1876" w:hanging="1876"/>
              <w:rPr>
                <w:sz w:val="17"/>
                <w:szCs w:val="17"/>
                <w:lang w:val="es-419"/>
              </w:rPr>
            </w:pPr>
            <w:r w:rsidRPr="00DC128C">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p>
        </w:tc>
      </w:tr>
      <w:tr w:rsidR="006E5D47" w:rsidTr="006E5D47">
        <w:tc>
          <w:tcPr>
            <w:tcW w:w="4878" w:type="dxa"/>
          </w:tcPr>
          <w:p w:rsidR="006E5D47" w:rsidRPr="00DE74D9" w:rsidRDefault="006E5D47" w:rsidP="008B412F">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de Goteo</w:t>
            </w:r>
            <w:r w:rsidRPr="00DE74D9">
              <w:rPr>
                <w:sz w:val="17"/>
                <w:szCs w:val="17"/>
                <w:lang w:val="es-ES"/>
              </w:rPr>
              <w:tab/>
              <w:t xml:space="preserve">: -48°C (-50°F) </w:t>
            </w:r>
          </w:p>
        </w:tc>
        <w:tc>
          <w:tcPr>
            <w:tcW w:w="5130" w:type="dxa"/>
          </w:tcPr>
          <w:p w:rsidR="006E5D47" w:rsidRPr="0098411C" w:rsidRDefault="006E5D47" w:rsidP="008B412F">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6E5D47" w:rsidTr="006E5D47">
        <w:tc>
          <w:tcPr>
            <w:tcW w:w="4878" w:type="dxa"/>
          </w:tcPr>
          <w:p w:rsidR="006E5D47" w:rsidRPr="00DE74D9" w:rsidRDefault="006E5D47" w:rsidP="008B412F">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Pr="00547896">
              <w:rPr>
                <w:sz w:val="17"/>
                <w:szCs w:val="17"/>
                <w:lang w:val="es-419"/>
              </w:rPr>
              <w:tab/>
            </w:r>
            <w:r w:rsidRPr="00DE74D9">
              <w:rPr>
                <w:sz w:val="17"/>
                <w:szCs w:val="17"/>
                <w:lang w:val="es-ES"/>
              </w:rPr>
              <w:t>: 93°C (200°F) Min.</w:t>
            </w:r>
          </w:p>
        </w:tc>
        <w:tc>
          <w:tcPr>
            <w:tcW w:w="5130" w:type="dxa"/>
          </w:tcPr>
          <w:p w:rsidR="006E5D47" w:rsidRPr="0098411C" w:rsidRDefault="006E5D47" w:rsidP="008B412F">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w:t>
            </w:r>
            <w:r>
              <w:rPr>
                <w:sz w:val="17"/>
                <w:szCs w:val="17"/>
              </w:rPr>
              <w:t xml:space="preserve">  </w:t>
            </w:r>
            <w:r w:rsidRPr="0098411C">
              <w:rPr>
                <w:sz w:val="17"/>
                <w:szCs w:val="17"/>
              </w:rPr>
              <w:t xml:space="preserve">: </w:t>
            </w:r>
            <w:r>
              <w:rPr>
                <w:sz w:val="17"/>
                <w:szCs w:val="17"/>
              </w:rPr>
              <w:t>&gt; 1</w:t>
            </w:r>
            <w:r w:rsidRPr="0098411C">
              <w:rPr>
                <w:sz w:val="17"/>
                <w:szCs w:val="17"/>
              </w:rPr>
              <w:t xml:space="preserve"> cSt @ 100°C</w:t>
            </w:r>
          </w:p>
        </w:tc>
      </w:tr>
      <w:tr w:rsidR="006E5D47" w:rsidRPr="00BF6560" w:rsidTr="006E5D47">
        <w:tc>
          <w:tcPr>
            <w:tcW w:w="4878" w:type="dxa"/>
          </w:tcPr>
          <w:p w:rsidR="006E5D47" w:rsidRPr="0098411C" w:rsidRDefault="006E5D47" w:rsidP="008B412F">
            <w:pPr>
              <w:pStyle w:val="ListParagraph"/>
              <w:tabs>
                <w:tab w:val="left" w:pos="360"/>
              </w:tabs>
              <w:ind w:left="0"/>
              <w:rPr>
                <w:sz w:val="17"/>
                <w:szCs w:val="17"/>
              </w:rPr>
            </w:pPr>
            <w:r w:rsidRPr="008B5D6A">
              <w:rPr>
                <w:sz w:val="17"/>
                <w:szCs w:val="17"/>
                <w:lang w:val="es-CR"/>
              </w:rPr>
              <w:t>Solubilidad</w:t>
            </w:r>
            <w:r>
              <w:rPr>
                <w:sz w:val="17"/>
                <w:szCs w:val="17"/>
              </w:rPr>
              <w:t xml:space="preserve"> en Agua</w:t>
            </w:r>
            <w:r w:rsidRPr="0098411C">
              <w:rPr>
                <w:sz w:val="17"/>
                <w:szCs w:val="17"/>
              </w:rPr>
              <w:tab/>
              <w:t>: Insoluble</w:t>
            </w:r>
          </w:p>
        </w:tc>
        <w:tc>
          <w:tcPr>
            <w:tcW w:w="5130" w:type="dxa"/>
          </w:tcPr>
          <w:p w:rsidR="006E5D47" w:rsidRPr="00547896" w:rsidRDefault="006E5D47" w:rsidP="008B412F">
            <w:pPr>
              <w:pStyle w:val="ListParagraph"/>
              <w:tabs>
                <w:tab w:val="left" w:pos="360"/>
              </w:tabs>
              <w:ind w:left="0"/>
              <w:rPr>
                <w:sz w:val="17"/>
                <w:szCs w:val="17"/>
                <w:lang w:val="es-419"/>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547896">
              <w:rPr>
                <w:sz w:val="17"/>
                <w:szCs w:val="17"/>
                <w:lang w:val="es-419"/>
              </w:rPr>
              <w:t>)</w:t>
            </w:r>
          </w:p>
        </w:tc>
      </w:tr>
      <w:tr w:rsidR="006E5D47" w:rsidTr="006E5D47">
        <w:tc>
          <w:tcPr>
            <w:tcW w:w="4878" w:type="dxa"/>
          </w:tcPr>
          <w:p w:rsidR="006E5D47" w:rsidRPr="0098411C" w:rsidRDefault="006E5D47" w:rsidP="008B412F">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ab/>
              <w:t>: NDA</w:t>
            </w:r>
          </w:p>
        </w:tc>
        <w:tc>
          <w:tcPr>
            <w:tcW w:w="5130" w:type="dxa"/>
          </w:tcPr>
          <w:p w:rsidR="006E5D47" w:rsidRPr="0098411C" w:rsidRDefault="006E5D47" w:rsidP="008B412F">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547896">
              <w:rPr>
                <w:sz w:val="17"/>
                <w:szCs w:val="17"/>
                <w:lang w:val="es-419"/>
              </w:rPr>
              <w:t>nBuAc</w:t>
            </w:r>
            <w:r w:rsidRPr="0098411C">
              <w:rPr>
                <w:sz w:val="17"/>
                <w:szCs w:val="17"/>
              </w:rPr>
              <w:t xml:space="preserve">=1) : </w:t>
            </w:r>
            <w:r>
              <w:rPr>
                <w:sz w:val="17"/>
                <w:szCs w:val="17"/>
              </w:rPr>
              <w:t>&lt; 0.01</w:t>
            </w:r>
          </w:p>
        </w:tc>
      </w:tr>
      <w:tr w:rsidR="006E5D47" w:rsidTr="006E5D47">
        <w:tc>
          <w:tcPr>
            <w:tcW w:w="4878" w:type="dxa"/>
          </w:tcPr>
          <w:p w:rsidR="006E5D47" w:rsidRPr="0098411C" w:rsidRDefault="006E5D47" w:rsidP="008B412F">
            <w:pPr>
              <w:pStyle w:val="ListParagraph"/>
              <w:tabs>
                <w:tab w:val="left" w:pos="360"/>
              </w:tabs>
              <w:ind w:left="0"/>
              <w:rPr>
                <w:sz w:val="17"/>
                <w:szCs w:val="17"/>
              </w:rPr>
            </w:pPr>
            <w:r w:rsidRPr="008B5D6A">
              <w:rPr>
                <w:sz w:val="17"/>
                <w:szCs w:val="17"/>
                <w:lang w:val="es-CR"/>
              </w:rPr>
              <w:t>Presión de Vapor</w:t>
            </w:r>
            <w:r w:rsidRPr="00547896">
              <w:rPr>
                <w:sz w:val="17"/>
                <w:szCs w:val="17"/>
                <w:lang w:val="es-419"/>
              </w:rPr>
              <w:tab/>
            </w:r>
            <w:r w:rsidRPr="0098411C">
              <w:rPr>
                <w:sz w:val="17"/>
                <w:szCs w:val="17"/>
              </w:rPr>
              <w:t xml:space="preserve">: </w:t>
            </w:r>
            <w:r>
              <w:rPr>
                <w:sz w:val="17"/>
                <w:szCs w:val="17"/>
              </w:rPr>
              <w:t>NDA</w:t>
            </w:r>
          </w:p>
        </w:tc>
        <w:tc>
          <w:tcPr>
            <w:tcW w:w="5130" w:type="dxa"/>
          </w:tcPr>
          <w:p w:rsidR="006E5D47" w:rsidRPr="0098411C" w:rsidRDefault="006E5D47" w:rsidP="008B412F">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6E5D47" w:rsidTr="006E5D47">
        <w:tc>
          <w:tcPr>
            <w:tcW w:w="4878" w:type="dxa"/>
          </w:tcPr>
          <w:p w:rsidR="006E5D47" w:rsidRPr="00DE74D9" w:rsidRDefault="006E5D47" w:rsidP="008B412F">
            <w:pPr>
              <w:pStyle w:val="ListParagraph"/>
              <w:tabs>
                <w:tab w:val="left" w:pos="360"/>
              </w:tabs>
              <w:ind w:left="0"/>
              <w:rPr>
                <w:sz w:val="17"/>
                <w:szCs w:val="17"/>
                <w:lang w:val="es-ES"/>
              </w:rPr>
            </w:pPr>
            <w:r w:rsidRPr="008B5D6A">
              <w:rPr>
                <w:sz w:val="17"/>
                <w:szCs w:val="17"/>
                <w:lang w:val="es-CR"/>
              </w:rPr>
              <w:t>Densidad Relativa</w:t>
            </w:r>
            <w:r w:rsidRPr="00547896">
              <w:rPr>
                <w:sz w:val="17"/>
                <w:szCs w:val="17"/>
                <w:lang w:val="es-419"/>
              </w:rPr>
              <w:t xml:space="preserve">      : </w:t>
            </w:r>
            <w:r>
              <w:rPr>
                <w:sz w:val="17"/>
                <w:szCs w:val="17"/>
                <w:lang w:val="es-CR"/>
              </w:rPr>
              <w:t>Típica</w:t>
            </w:r>
            <w:r w:rsidRPr="00547896">
              <w:rPr>
                <w:sz w:val="17"/>
                <w:szCs w:val="17"/>
                <w:lang w:val="es-419"/>
              </w:rPr>
              <w:t xml:space="preserve"> </w:t>
            </w:r>
            <w:r w:rsidRPr="00DE74D9">
              <w:rPr>
                <w:sz w:val="17"/>
                <w:szCs w:val="17"/>
                <w:lang w:val="es-ES"/>
              </w:rPr>
              <w:t>0.86-0.88 @ 15°C/59°F</w:t>
            </w:r>
          </w:p>
        </w:tc>
        <w:tc>
          <w:tcPr>
            <w:tcW w:w="5130" w:type="dxa"/>
          </w:tcPr>
          <w:p w:rsidR="006E5D47" w:rsidRPr="0098411C" w:rsidRDefault="006E5D47" w:rsidP="008B412F">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6E5D47" w:rsidTr="006E5D47">
        <w:tc>
          <w:tcPr>
            <w:tcW w:w="4878" w:type="dxa"/>
          </w:tcPr>
          <w:p w:rsidR="006E5D47" w:rsidRPr="00DE74D9" w:rsidRDefault="006E5D47" w:rsidP="008B412F">
            <w:pPr>
              <w:pStyle w:val="ListParagraph"/>
              <w:tabs>
                <w:tab w:val="left" w:pos="360"/>
              </w:tabs>
              <w:ind w:left="0"/>
              <w:rPr>
                <w:sz w:val="17"/>
                <w:szCs w:val="17"/>
                <w:lang w:val="es-ES"/>
              </w:rPr>
            </w:pPr>
            <w:r w:rsidRPr="008B5D6A">
              <w:rPr>
                <w:sz w:val="17"/>
                <w:szCs w:val="17"/>
                <w:lang w:val="es-CR"/>
              </w:rPr>
              <w:t>Densidad</w:t>
            </w:r>
            <w:r w:rsidRPr="00F07494">
              <w:rPr>
                <w:sz w:val="17"/>
                <w:szCs w:val="17"/>
                <w:lang w:val="es-419"/>
              </w:rPr>
              <w:t xml:space="preserve">                     : </w:t>
            </w:r>
            <w:r>
              <w:rPr>
                <w:sz w:val="17"/>
                <w:szCs w:val="17"/>
                <w:lang w:val="es-CR"/>
              </w:rPr>
              <w:t>Típica</w:t>
            </w:r>
            <w:r w:rsidRPr="00F07494">
              <w:rPr>
                <w:sz w:val="17"/>
                <w:szCs w:val="17"/>
                <w:lang w:val="es-419"/>
              </w:rPr>
              <w:t xml:space="preserve"> </w:t>
            </w:r>
            <w:r w:rsidRPr="00DE74D9">
              <w:rPr>
                <w:sz w:val="17"/>
                <w:szCs w:val="17"/>
                <w:lang w:val="es-ES"/>
              </w:rPr>
              <w:t>0.9 kg/m3 @ 15°C/59°F</w:t>
            </w:r>
          </w:p>
        </w:tc>
        <w:tc>
          <w:tcPr>
            <w:tcW w:w="5130" w:type="dxa"/>
          </w:tcPr>
          <w:p w:rsidR="006E5D47" w:rsidRPr="0098411C" w:rsidRDefault="006E5D47" w:rsidP="008B412F">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6E5D47" w:rsidRPr="00BF6560" w:rsidTr="006E5D47">
        <w:tc>
          <w:tcPr>
            <w:tcW w:w="4878" w:type="dxa"/>
          </w:tcPr>
          <w:p w:rsidR="006E5D47" w:rsidRPr="0098411C" w:rsidRDefault="006E5D47" w:rsidP="008B412F">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87</w:t>
            </w:r>
            <w:r w:rsidRPr="0098411C">
              <w:rPr>
                <w:sz w:val="17"/>
                <w:szCs w:val="17"/>
              </w:rPr>
              <w:t xml:space="preserve"> @ (15.6/15.6C)</w:t>
            </w:r>
          </w:p>
        </w:tc>
        <w:tc>
          <w:tcPr>
            <w:tcW w:w="5130" w:type="dxa"/>
          </w:tcPr>
          <w:p w:rsidR="006E5D47" w:rsidRPr="006E5D47" w:rsidRDefault="006E5D47" w:rsidP="00CF3E08">
            <w:pPr>
              <w:pStyle w:val="ListParagraph"/>
              <w:tabs>
                <w:tab w:val="left" w:pos="360"/>
              </w:tabs>
              <w:ind w:left="0"/>
              <w:rPr>
                <w:sz w:val="17"/>
                <w:szCs w:val="17"/>
                <w:lang w:val="es-ES"/>
              </w:rPr>
            </w:pPr>
            <w:r w:rsidRPr="009A6B52">
              <w:rPr>
                <w:sz w:val="17"/>
                <w:szCs w:val="17"/>
                <w:lang w:val="es-CR"/>
              </w:rPr>
              <w:t>Propiedades Explosivas           : No está clasificado</w:t>
            </w:r>
          </w:p>
        </w:tc>
      </w:tr>
    </w:tbl>
    <w:p w:rsidR="00B25E83" w:rsidRPr="006E5D47" w:rsidRDefault="003D2193" w:rsidP="0098411C">
      <w:pPr>
        <w:pStyle w:val="ListParagraph"/>
        <w:tabs>
          <w:tab w:val="left" w:pos="0"/>
        </w:tabs>
        <w:ind w:left="0" w:right="360"/>
        <w:rPr>
          <w:lang w:val="es-ES"/>
        </w:rPr>
      </w:pPr>
      <w:r w:rsidRPr="006E5D47">
        <w:rPr>
          <w:sz w:val="18"/>
          <w:szCs w:val="18"/>
          <w:lang w:val="es-ES"/>
        </w:rPr>
        <w:lastRenderedPageBreak/>
        <w:t xml:space="preserve">        </w:t>
      </w:r>
      <w:r w:rsidR="00B25E83">
        <w:rPr>
          <w:b/>
          <w:noProof/>
        </w:rPr>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69180E" w:rsidRDefault="0069180E" w:rsidP="00B25E83">
                            <w:pPr>
                              <w:rPr>
                                <w:sz w:val="32"/>
                              </w:rPr>
                            </w:pPr>
                            <w:r>
                              <w:rPr>
                                <w:b/>
                                <w:bCs/>
                                <w:sz w:val="24"/>
                              </w:rPr>
                              <w:t xml:space="preserve">10. </w:t>
                            </w:r>
                            <w:r w:rsidR="006E5D47" w:rsidRPr="00CF0F7F">
                              <w:rPr>
                                <w:b/>
                                <w:bCs/>
                                <w:sz w:val="24"/>
                                <w:lang w:val="es-ES"/>
                              </w:rPr>
                              <w:t>ESTABILIDAD</w:t>
                            </w:r>
                            <w:r w:rsidR="006E5D47">
                              <w:rPr>
                                <w:b/>
                                <w:bCs/>
                                <w:sz w:val="24"/>
                              </w:rPr>
                              <w:t xml:space="preserve"> Y </w:t>
                            </w:r>
                            <w:r w:rsidR="006E5D47" w:rsidRPr="00CF0F7F">
                              <w:rPr>
                                <w:b/>
                                <w:bCs/>
                                <w:sz w:val="24"/>
                                <w:lang w:val="es-ES"/>
                              </w:rPr>
                              <w:t>REACTIVIDAD</w:t>
                            </w:r>
                            <w:r w:rsidR="006E5D47">
                              <w:rPr>
                                <w:b/>
                                <w:bCs/>
                                <w:sz w:val="24"/>
                              </w:rPr>
                              <w:t xml:space="preserve">  </w:t>
                            </w:r>
                          </w:p>
                          <w:p w:rsidR="0069180E" w:rsidRDefault="0069180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69180E" w:rsidRDefault="0069180E" w:rsidP="00B25E83">
                      <w:pPr>
                        <w:rPr>
                          <w:sz w:val="32"/>
                        </w:rPr>
                      </w:pPr>
                      <w:r>
                        <w:rPr>
                          <w:b/>
                          <w:bCs/>
                          <w:sz w:val="24"/>
                        </w:rPr>
                        <w:t xml:space="preserve">10. </w:t>
                      </w:r>
                      <w:r w:rsidR="006E5D47" w:rsidRPr="00CF0F7F">
                        <w:rPr>
                          <w:b/>
                          <w:bCs/>
                          <w:sz w:val="24"/>
                          <w:lang w:val="es-ES"/>
                        </w:rPr>
                        <w:t>ESTABILIDAD</w:t>
                      </w:r>
                      <w:r w:rsidR="006E5D47">
                        <w:rPr>
                          <w:b/>
                          <w:bCs/>
                          <w:sz w:val="24"/>
                        </w:rPr>
                        <w:t xml:space="preserve"> Y </w:t>
                      </w:r>
                      <w:r w:rsidR="006E5D47" w:rsidRPr="00CF0F7F">
                        <w:rPr>
                          <w:b/>
                          <w:bCs/>
                          <w:sz w:val="24"/>
                          <w:lang w:val="es-ES"/>
                        </w:rPr>
                        <w:t>REACTIVIDAD</w:t>
                      </w:r>
                      <w:r w:rsidR="006E5D47">
                        <w:rPr>
                          <w:b/>
                          <w:bCs/>
                          <w:sz w:val="24"/>
                        </w:rPr>
                        <w:t xml:space="preserve">  </w:t>
                      </w:r>
                    </w:p>
                    <w:p w:rsidR="0069180E" w:rsidRDefault="0069180E" w:rsidP="00B25E83">
                      <w:pPr>
                        <w:rPr>
                          <w:sz w:val="32"/>
                        </w:rPr>
                      </w:pPr>
                    </w:p>
                  </w:txbxContent>
                </v:textbox>
              </v:shape>
            </w:pict>
          </mc:Fallback>
        </mc:AlternateContent>
      </w:r>
    </w:p>
    <w:p w:rsidR="00B25E83" w:rsidRPr="006E5D47" w:rsidRDefault="00B25E83" w:rsidP="00B25E83">
      <w:pPr>
        <w:pStyle w:val="ListParagraph"/>
        <w:tabs>
          <w:tab w:val="left" w:pos="360"/>
        </w:tabs>
        <w:ind w:left="360"/>
        <w:rPr>
          <w:lang w:val="es-ES"/>
        </w:rPr>
      </w:pPr>
    </w:p>
    <w:p w:rsidR="00B25E83" w:rsidRPr="006E5D47" w:rsidRDefault="00B25E83" w:rsidP="00B25E83">
      <w:pPr>
        <w:pStyle w:val="ListParagraph"/>
        <w:tabs>
          <w:tab w:val="left" w:pos="360"/>
        </w:tabs>
        <w:ind w:left="360"/>
        <w:rPr>
          <w:b/>
          <w:sz w:val="12"/>
          <w:szCs w:val="12"/>
          <w:lang w:val="es-ES"/>
        </w:rPr>
      </w:pPr>
    </w:p>
    <w:p w:rsidR="006E5D47" w:rsidRPr="0058597E" w:rsidRDefault="00B25E83" w:rsidP="006E5D47">
      <w:pPr>
        <w:pStyle w:val="ListParagraph"/>
        <w:tabs>
          <w:tab w:val="left" w:pos="360"/>
        </w:tabs>
        <w:ind w:left="360"/>
        <w:jc w:val="both"/>
        <w:rPr>
          <w:sz w:val="20"/>
          <w:szCs w:val="20"/>
          <w:lang w:val="es-CR"/>
        </w:rPr>
      </w:pPr>
      <w:r w:rsidRPr="006E5D47">
        <w:rPr>
          <w:b/>
          <w:lang w:val="es-ES"/>
        </w:rPr>
        <w:t xml:space="preserve">10.1 </w:t>
      </w:r>
      <w:r w:rsidR="006E5D47" w:rsidRPr="0058597E">
        <w:rPr>
          <w:b/>
          <w:sz w:val="20"/>
          <w:szCs w:val="20"/>
          <w:lang w:val="es-CR"/>
        </w:rPr>
        <w:t>REACTIVIDAD</w:t>
      </w:r>
      <w:r w:rsidR="006E5D47" w:rsidRPr="0058597E">
        <w:rPr>
          <w:b/>
          <w:sz w:val="20"/>
          <w:szCs w:val="20"/>
          <w:lang w:val="es-CR"/>
        </w:rPr>
        <w:tab/>
      </w:r>
      <w:r w:rsidR="006E5D47" w:rsidRPr="0058597E">
        <w:rPr>
          <w:b/>
          <w:sz w:val="20"/>
          <w:szCs w:val="20"/>
          <w:lang w:val="es-CR"/>
        </w:rPr>
        <w:tab/>
        <w:t xml:space="preserve">              : </w:t>
      </w:r>
      <w:r w:rsidR="006E5D47" w:rsidRPr="0058597E">
        <w:rPr>
          <w:sz w:val="20"/>
          <w:szCs w:val="20"/>
          <w:lang w:val="es-CR"/>
        </w:rPr>
        <w:t xml:space="preserve">Este producto no posee ningún otro riesgo de reactividad </w:t>
      </w:r>
      <w:r w:rsidR="006E5D47" w:rsidRPr="0058597E">
        <w:rPr>
          <w:sz w:val="20"/>
          <w:szCs w:val="20"/>
          <w:lang w:val="es-CR"/>
        </w:rPr>
        <w:tab/>
      </w:r>
      <w:r w:rsidR="006E5D47" w:rsidRPr="0058597E">
        <w:rPr>
          <w:sz w:val="20"/>
          <w:szCs w:val="20"/>
          <w:lang w:val="es-CR"/>
        </w:rPr>
        <w:tab/>
      </w:r>
      <w:r w:rsidR="006E5D47" w:rsidRPr="0058597E">
        <w:rPr>
          <w:sz w:val="20"/>
          <w:szCs w:val="20"/>
          <w:lang w:val="es-CR"/>
        </w:rPr>
        <w:tab/>
      </w:r>
      <w:r w:rsidR="006E5D47" w:rsidRPr="0058597E">
        <w:rPr>
          <w:sz w:val="20"/>
          <w:szCs w:val="20"/>
          <w:lang w:val="es-CR"/>
        </w:rPr>
        <w:tab/>
      </w:r>
      <w:r w:rsidR="006E5D47" w:rsidRPr="0058597E">
        <w:rPr>
          <w:sz w:val="20"/>
          <w:szCs w:val="20"/>
          <w:lang w:val="es-CR"/>
        </w:rPr>
        <w:tab/>
      </w:r>
      <w:r w:rsidR="006E5D47" w:rsidRPr="0058597E">
        <w:rPr>
          <w:sz w:val="20"/>
          <w:szCs w:val="20"/>
          <w:lang w:val="es-CR"/>
        </w:rPr>
        <w:tab/>
        <w:t xml:space="preserve">             </w:t>
      </w:r>
      <w:r w:rsidR="006E5D47">
        <w:rPr>
          <w:sz w:val="20"/>
          <w:szCs w:val="20"/>
          <w:lang w:val="es-CR"/>
        </w:rPr>
        <w:tab/>
      </w:r>
      <w:r w:rsidR="006E5D47">
        <w:rPr>
          <w:sz w:val="20"/>
          <w:szCs w:val="20"/>
          <w:lang w:val="es-CR"/>
        </w:rPr>
        <w:tab/>
      </w:r>
      <w:r w:rsidR="006E5D47" w:rsidRPr="0058597E">
        <w:rPr>
          <w:sz w:val="20"/>
          <w:szCs w:val="20"/>
          <w:lang w:val="es-CR"/>
        </w:rPr>
        <w:t xml:space="preserve"> además de los listados en los siguientes sub-párrafos.</w:t>
      </w:r>
    </w:p>
    <w:p w:rsidR="006E5D47" w:rsidRPr="0058597E" w:rsidRDefault="006E5D47" w:rsidP="006E5D47">
      <w:pPr>
        <w:pStyle w:val="ListParagraph"/>
        <w:tabs>
          <w:tab w:val="left" w:pos="360"/>
        </w:tabs>
        <w:ind w:left="360"/>
        <w:jc w:val="both"/>
        <w:rPr>
          <w:sz w:val="20"/>
          <w:szCs w:val="20"/>
          <w:lang w:val="es-ES"/>
        </w:rPr>
      </w:pPr>
      <w:r w:rsidRPr="0058597E">
        <w:rPr>
          <w:b/>
          <w:sz w:val="20"/>
          <w:szCs w:val="20"/>
          <w:lang w:val="es-ES"/>
        </w:rPr>
        <w:t>10.2 ESTABILIDAD QUÍMICA</w:t>
      </w:r>
      <w:r w:rsidRPr="0058597E">
        <w:rPr>
          <w:b/>
          <w:sz w:val="20"/>
          <w:szCs w:val="20"/>
          <w:lang w:val="es-ES"/>
        </w:rPr>
        <w:tab/>
      </w:r>
      <w:r>
        <w:rPr>
          <w:b/>
          <w:sz w:val="20"/>
          <w:szCs w:val="20"/>
          <w:lang w:val="es-ES"/>
        </w:rPr>
        <w:tab/>
      </w:r>
      <w:r w:rsidRPr="0058597E">
        <w:rPr>
          <w:b/>
          <w:sz w:val="20"/>
          <w:szCs w:val="20"/>
          <w:lang w:val="es-ES"/>
        </w:rPr>
        <w:t xml:space="preserve">: </w:t>
      </w:r>
      <w:r w:rsidRPr="0058597E">
        <w:rPr>
          <w:sz w:val="20"/>
          <w:szCs w:val="20"/>
          <w:lang w:val="es-CR"/>
        </w:rPr>
        <w:t>Estable</w:t>
      </w:r>
    </w:p>
    <w:p w:rsidR="006E5D47" w:rsidRPr="0058597E" w:rsidRDefault="006E5D47" w:rsidP="006E5D47">
      <w:pPr>
        <w:pStyle w:val="ListParagraph"/>
        <w:tabs>
          <w:tab w:val="left" w:pos="360"/>
        </w:tabs>
        <w:ind w:left="360"/>
        <w:jc w:val="both"/>
        <w:rPr>
          <w:b/>
          <w:sz w:val="20"/>
          <w:szCs w:val="20"/>
          <w:lang w:val="es-CR"/>
        </w:rPr>
      </w:pPr>
      <w:r w:rsidRPr="0058597E">
        <w:rPr>
          <w:b/>
          <w:sz w:val="20"/>
          <w:szCs w:val="20"/>
          <w:lang w:val="es-CR"/>
        </w:rPr>
        <w:t xml:space="preserve">10.3 POSIBILIDAD DE REACCIONES PELIGROSAS: </w:t>
      </w:r>
      <w:r w:rsidRPr="0058597E">
        <w:rPr>
          <w:sz w:val="20"/>
          <w:szCs w:val="20"/>
          <w:lang w:val="es-CR"/>
        </w:rPr>
        <w:t>Reacciona con agentes oxidantes fuertes.</w:t>
      </w:r>
      <w:r w:rsidRPr="0058597E">
        <w:rPr>
          <w:b/>
          <w:sz w:val="20"/>
          <w:szCs w:val="20"/>
          <w:lang w:val="es-CR"/>
        </w:rPr>
        <w:tab/>
      </w:r>
      <w:r w:rsidRPr="0058597E">
        <w:rPr>
          <w:b/>
          <w:sz w:val="20"/>
          <w:szCs w:val="20"/>
          <w:lang w:val="es-CR"/>
        </w:rPr>
        <w:tab/>
      </w:r>
    </w:p>
    <w:p w:rsidR="006E5D47" w:rsidRPr="0058597E" w:rsidRDefault="006E5D47" w:rsidP="006E5D47">
      <w:pPr>
        <w:pStyle w:val="ListParagraph"/>
        <w:tabs>
          <w:tab w:val="left" w:pos="360"/>
        </w:tabs>
        <w:ind w:left="360"/>
        <w:jc w:val="both"/>
        <w:rPr>
          <w:sz w:val="20"/>
          <w:szCs w:val="20"/>
          <w:lang w:val="es-CR"/>
        </w:rPr>
      </w:pPr>
      <w:r w:rsidRPr="0058597E">
        <w:rPr>
          <w:b/>
          <w:sz w:val="20"/>
          <w:szCs w:val="20"/>
          <w:lang w:val="es-CR"/>
        </w:rPr>
        <w:t>10.4 CONDICIONES A EVITAR</w:t>
      </w:r>
      <w:r w:rsidRPr="0058597E">
        <w:rPr>
          <w:b/>
          <w:sz w:val="20"/>
          <w:szCs w:val="20"/>
          <w:lang w:val="es-CR"/>
        </w:rPr>
        <w:tab/>
      </w:r>
      <w:r>
        <w:rPr>
          <w:b/>
          <w:sz w:val="20"/>
          <w:szCs w:val="20"/>
          <w:lang w:val="es-CR"/>
        </w:rPr>
        <w:tab/>
      </w:r>
      <w:r w:rsidRPr="0058597E">
        <w:rPr>
          <w:b/>
          <w:sz w:val="20"/>
          <w:szCs w:val="20"/>
          <w:lang w:val="es-CR"/>
        </w:rPr>
        <w:t xml:space="preserve">: </w:t>
      </w:r>
      <w:r w:rsidRPr="0058597E">
        <w:rPr>
          <w:sz w:val="20"/>
          <w:szCs w:val="20"/>
          <w:lang w:val="es-CR"/>
        </w:rPr>
        <w:t>Extremos de temperatura y luz del sol directa.</w:t>
      </w:r>
    </w:p>
    <w:p w:rsidR="006E5D47" w:rsidRPr="0058597E" w:rsidRDefault="006E5D47" w:rsidP="006E5D47">
      <w:pPr>
        <w:pStyle w:val="ListParagraph"/>
        <w:tabs>
          <w:tab w:val="left" w:pos="360"/>
        </w:tabs>
        <w:spacing w:after="0"/>
        <w:ind w:left="360"/>
        <w:jc w:val="both"/>
        <w:rPr>
          <w:sz w:val="20"/>
          <w:szCs w:val="20"/>
          <w:lang w:val="es-CR"/>
        </w:rPr>
      </w:pPr>
      <w:r w:rsidRPr="0058597E">
        <w:rPr>
          <w:b/>
          <w:sz w:val="20"/>
          <w:szCs w:val="20"/>
          <w:lang w:val="es-CR"/>
        </w:rPr>
        <w:t>10.5 MATERIALES INCOMPATIBLES</w:t>
      </w:r>
      <w:r w:rsidRPr="0058597E">
        <w:rPr>
          <w:b/>
          <w:sz w:val="20"/>
          <w:szCs w:val="20"/>
          <w:lang w:val="es-CR"/>
        </w:rPr>
        <w:tab/>
        <w:t xml:space="preserve">: </w:t>
      </w:r>
      <w:r w:rsidRPr="0058597E">
        <w:rPr>
          <w:sz w:val="20"/>
          <w:szCs w:val="20"/>
          <w:lang w:val="es-CR"/>
        </w:rPr>
        <w:t xml:space="preserve">Agentes oxidantes fuertes. </w:t>
      </w:r>
    </w:p>
    <w:p w:rsidR="00B25E83" w:rsidRPr="006E5D47" w:rsidRDefault="006E5D47" w:rsidP="006E5D47">
      <w:pPr>
        <w:pStyle w:val="ListParagraph"/>
        <w:tabs>
          <w:tab w:val="left" w:pos="360"/>
        </w:tabs>
        <w:ind w:left="360"/>
        <w:jc w:val="both"/>
        <w:rPr>
          <w:lang w:val="es-ES"/>
        </w:rPr>
      </w:pPr>
      <w:r>
        <w:rPr>
          <w:b/>
          <w:noProof/>
        </w:rPr>
        <mc:AlternateContent>
          <mc:Choice Requires="wps">
            <w:drawing>
              <wp:anchor distT="0" distB="0" distL="114300" distR="114300" simplePos="0" relativeHeight="251679744" behindDoc="0" locked="0" layoutInCell="0" allowOverlap="1" wp14:anchorId="14C1270E" wp14:editId="5103F46A">
                <wp:simplePos x="0" y="0"/>
                <wp:positionH relativeFrom="column">
                  <wp:posOffset>71120</wp:posOffset>
                </wp:positionH>
                <wp:positionV relativeFrom="paragraph">
                  <wp:posOffset>379730</wp:posOffset>
                </wp:positionV>
                <wp:extent cx="6324600" cy="361315"/>
                <wp:effectExtent l="19050" t="19050" r="19050" b="196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6E5D47" w:rsidRDefault="006E5D47" w:rsidP="006E5D47">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6E5D47" w:rsidRDefault="006E5D47" w:rsidP="006E5D47">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left:0;text-align:left;margin-left:5.6pt;margin-top:29.9pt;width:498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" o:allowincell="f" strokeweight="3pt">
                <v:stroke linestyle="thinThin"/>
                <v:textbox>
                  <w:txbxContent>
                    <w:p w:rsidR="006E5D47" w:rsidRDefault="006E5D47" w:rsidP="006E5D47">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6E5D47" w:rsidRDefault="006E5D47" w:rsidP="006E5D47">
                      <w:pPr>
                        <w:rPr>
                          <w:sz w:val="32"/>
                        </w:rPr>
                      </w:pPr>
                    </w:p>
                  </w:txbxContent>
                </v:textbox>
              </v:shape>
            </w:pict>
          </mc:Fallback>
        </mc:AlternateContent>
      </w:r>
      <w:r w:rsidRPr="0013213D">
        <w:rPr>
          <w:b/>
          <w:sz w:val="20"/>
          <w:szCs w:val="20"/>
          <w:lang w:val="es-CR"/>
        </w:rPr>
        <w:t xml:space="preserve">10.6 PRODUCTOS DE </w:t>
      </w:r>
      <w:r w:rsidRPr="0013213D">
        <w:rPr>
          <w:b/>
          <w:sz w:val="20"/>
          <w:szCs w:val="20"/>
          <w:lang w:val="es-ES"/>
        </w:rPr>
        <w:t>DESCOMPOSICIÓN</w:t>
      </w:r>
      <w:r w:rsidRPr="0013213D">
        <w:rPr>
          <w:b/>
          <w:sz w:val="20"/>
          <w:szCs w:val="20"/>
          <w:lang w:val="es-CR"/>
        </w:rPr>
        <w:t xml:space="preserve"> PELIGROSOS: </w:t>
      </w:r>
      <w:r w:rsidRPr="0013213D">
        <w:rPr>
          <w:color w:val="212121"/>
          <w:sz w:val="20"/>
          <w:szCs w:val="20"/>
          <w:lang w:val="es-CR"/>
        </w:rPr>
        <w:t>Productos de descomposición peligrosos no se formar</w:t>
      </w:r>
      <w:r w:rsidRPr="0013213D">
        <w:rPr>
          <w:sz w:val="20"/>
          <w:szCs w:val="20"/>
          <w:lang w:val="es-CR"/>
        </w:rPr>
        <w:t>á</w:t>
      </w:r>
      <w:r w:rsidRPr="0013213D">
        <w:rPr>
          <w:color w:val="212121"/>
          <w:sz w:val="20"/>
          <w:szCs w:val="20"/>
          <w:lang w:val="es-CR"/>
        </w:rPr>
        <w:t xml:space="preserve">n </w:t>
      </w:r>
      <w:r>
        <w:rPr>
          <w:color w:val="212121"/>
          <w:sz w:val="20"/>
          <w:szCs w:val="20"/>
          <w:lang w:val="es-CR"/>
        </w:rPr>
        <w:t xml:space="preserve">  </w:t>
      </w:r>
      <w:r w:rsidRPr="0013213D">
        <w:rPr>
          <w:color w:val="212121"/>
          <w:sz w:val="20"/>
          <w:szCs w:val="20"/>
          <w:lang w:val="es-CR"/>
        </w:rPr>
        <w:t>durante un almacenamiento normal</w:t>
      </w:r>
      <w:r w:rsidR="00B25E83" w:rsidRPr="006E5D47">
        <w:rPr>
          <w:lang w:val="es-ES"/>
        </w:rPr>
        <w:t xml:space="preserve">. </w:t>
      </w:r>
    </w:p>
    <w:p w:rsidR="00B25E83" w:rsidRPr="006E5D47" w:rsidRDefault="00CE216D"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69180E" w:rsidRDefault="0069180E" w:rsidP="00B25E83">
                            <w:pPr>
                              <w:rPr>
                                <w:sz w:val="32"/>
                              </w:rPr>
                            </w:pPr>
                            <w:r>
                              <w:rPr>
                                <w:b/>
                                <w:bCs/>
                                <w:sz w:val="24"/>
                              </w:rPr>
                              <w:t>11. TOXICOLOGICAL INFORMATION</w:t>
                            </w:r>
                          </w:p>
                          <w:p w:rsidR="0069180E" w:rsidRDefault="0069180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9"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69180E" w:rsidRDefault="0069180E" w:rsidP="00B25E83">
                      <w:pPr>
                        <w:rPr>
                          <w:sz w:val="32"/>
                        </w:rPr>
                      </w:pPr>
                      <w:r>
                        <w:rPr>
                          <w:b/>
                          <w:bCs/>
                          <w:sz w:val="24"/>
                        </w:rPr>
                        <w:t>11. TOXICOLOGICAL INFORMATION</w:t>
                      </w:r>
                    </w:p>
                    <w:p w:rsidR="0069180E" w:rsidRDefault="0069180E" w:rsidP="00B25E83">
                      <w:pPr>
                        <w:rPr>
                          <w:sz w:val="32"/>
                        </w:rPr>
                      </w:pPr>
                    </w:p>
                  </w:txbxContent>
                </v:textbox>
              </v:shape>
            </w:pict>
          </mc:Fallback>
        </mc:AlternateContent>
      </w:r>
    </w:p>
    <w:p w:rsidR="00B25E83" w:rsidRPr="006E5D47" w:rsidRDefault="00B25E83" w:rsidP="00B25E83">
      <w:pPr>
        <w:pStyle w:val="ListParagraph"/>
        <w:tabs>
          <w:tab w:val="left" w:pos="360"/>
        </w:tabs>
        <w:ind w:left="360"/>
        <w:rPr>
          <w:b/>
          <w:lang w:val="es-ES"/>
        </w:rPr>
      </w:pPr>
    </w:p>
    <w:p w:rsidR="00B25E83" w:rsidRPr="006E5D47" w:rsidRDefault="00B25E83" w:rsidP="00B25E83">
      <w:pPr>
        <w:pStyle w:val="ListParagraph"/>
        <w:tabs>
          <w:tab w:val="left" w:pos="360"/>
        </w:tabs>
        <w:ind w:left="360"/>
        <w:rPr>
          <w:b/>
          <w:lang w:val="es-ES"/>
        </w:rPr>
      </w:pPr>
    </w:p>
    <w:p w:rsidR="008F189D" w:rsidRDefault="00B25E83" w:rsidP="008F189D">
      <w:pPr>
        <w:pStyle w:val="ListParagraph"/>
        <w:tabs>
          <w:tab w:val="left" w:pos="360"/>
        </w:tabs>
        <w:spacing w:after="0"/>
        <w:ind w:left="360"/>
        <w:rPr>
          <w:b/>
          <w:lang w:val="es-ES"/>
        </w:rPr>
      </w:pPr>
      <w:r w:rsidRPr="008F189D">
        <w:rPr>
          <w:b/>
          <w:lang w:val="es-ES"/>
        </w:rPr>
        <w:t xml:space="preserve">11.1 </w:t>
      </w:r>
      <w:r w:rsidR="008F189D" w:rsidRPr="00CF0F7F">
        <w:rPr>
          <w:b/>
          <w:lang w:val="es-ES"/>
        </w:rPr>
        <w:t>INFORMACIÓN SOBRE EFECTOS TOXICOLÓGIC</w:t>
      </w:r>
      <w:r w:rsidR="008F189D">
        <w:rPr>
          <w:b/>
          <w:lang w:val="es-ES"/>
        </w:rPr>
        <w:t>O</w:t>
      </w:r>
      <w:r w:rsidR="008F189D" w:rsidRPr="00CF0F7F">
        <w:rPr>
          <w:b/>
          <w:lang w:val="es-ES"/>
        </w:rPr>
        <w:t>S</w:t>
      </w:r>
    </w:p>
    <w:p w:rsidR="008F189D" w:rsidRPr="00CF0F7F" w:rsidRDefault="008F189D" w:rsidP="008F189D">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8F189D" w:rsidRPr="00F72DA7" w:rsidRDefault="008F189D" w:rsidP="008F189D">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8F189D" w:rsidRPr="00CF0F7F" w:rsidRDefault="008F189D" w:rsidP="008F189D">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8F189D" w:rsidRPr="00CF0F7F" w:rsidRDefault="008F189D" w:rsidP="008F189D">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8F189D" w:rsidRPr="00C43226" w:rsidRDefault="008F189D" w:rsidP="008F189D">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8F189D" w:rsidRPr="00CF0F7F" w:rsidRDefault="008F189D" w:rsidP="008F189D">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8F189D" w:rsidRPr="00BC062A" w:rsidRDefault="008F189D" w:rsidP="008F189D">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8F189D" w:rsidRPr="00BC062A" w:rsidRDefault="008F189D" w:rsidP="008F189D">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8F189D" w:rsidRPr="00CF0F7F" w:rsidRDefault="008F189D" w:rsidP="008F189D">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8F189D" w:rsidRPr="00C65F36" w:rsidRDefault="008F189D" w:rsidP="008F189D">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8F189D" w:rsidRPr="00CF0F7F" w:rsidRDefault="008F189D" w:rsidP="008F189D">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8F189D" w:rsidRPr="00274F57" w:rsidRDefault="008F189D" w:rsidP="008F189D">
      <w:pPr>
        <w:pStyle w:val="ListParagraph"/>
        <w:tabs>
          <w:tab w:val="left" w:pos="360"/>
        </w:tabs>
        <w:ind w:left="360"/>
        <w:rPr>
          <w:sz w:val="20"/>
          <w:szCs w:val="20"/>
          <w:lang w:val="es-419"/>
        </w:rPr>
      </w:pPr>
      <w:r w:rsidRPr="00C65F36">
        <w:rPr>
          <w:b/>
          <w:sz w:val="20"/>
          <w:szCs w:val="20"/>
          <w:lang w:val="es-CR"/>
        </w:rPr>
        <w:t xml:space="preserve">      </w:t>
      </w:r>
      <w:r w:rsidRPr="00CF0F7F">
        <w:rPr>
          <w:b/>
          <w:sz w:val="20"/>
          <w:szCs w:val="20"/>
          <w:lang w:val="es-ES"/>
        </w:rPr>
        <w:t>Mutagen</w:t>
      </w:r>
      <w:r>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274F57">
        <w:rPr>
          <w:sz w:val="20"/>
          <w:szCs w:val="20"/>
          <w:lang w:val="es-419"/>
        </w:rPr>
        <w:t>.</w:t>
      </w:r>
    </w:p>
    <w:p w:rsidR="00B25E83" w:rsidRPr="008F189D" w:rsidRDefault="008F189D" w:rsidP="008F189D">
      <w:pPr>
        <w:pStyle w:val="ListParagraph"/>
        <w:tabs>
          <w:tab w:val="left" w:pos="360"/>
        </w:tabs>
        <w:ind w:left="360"/>
        <w:rPr>
          <w:lang w:val="es-ES"/>
        </w:rPr>
      </w:pPr>
      <w:r w:rsidRPr="00274F57">
        <w:rPr>
          <w:b/>
          <w:sz w:val="20"/>
          <w:szCs w:val="20"/>
          <w:lang w:val="es-419"/>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39253E">
        <w:rPr>
          <w:sz w:val="20"/>
          <w:szCs w:val="20"/>
          <w:lang w:val="es-419"/>
        </w:rPr>
        <w:t>IARC</w:t>
      </w:r>
      <w:r w:rsidR="003D2193" w:rsidRPr="008F189D">
        <w:rPr>
          <w:lang w:val="es-ES"/>
        </w:rPr>
        <w:t>).</w:t>
      </w:r>
    </w:p>
    <w:p w:rsidR="00B25E83" w:rsidRPr="008F189D"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978"/>
        <w:gridCol w:w="5400"/>
      </w:tblGrid>
      <w:tr w:rsidR="008F189D" w:rsidTr="0007611C">
        <w:tc>
          <w:tcPr>
            <w:tcW w:w="3978" w:type="dxa"/>
            <w:shd w:val="clear" w:color="auto" w:fill="BFBFBF" w:themeFill="background1" w:themeFillShade="BF"/>
          </w:tcPr>
          <w:p w:rsidR="008F189D" w:rsidRDefault="008F189D" w:rsidP="008B412F">
            <w:pPr>
              <w:pStyle w:val="ListParagraph"/>
              <w:tabs>
                <w:tab w:val="left" w:pos="360"/>
              </w:tabs>
              <w:ind w:left="0"/>
              <w:jc w:val="center"/>
              <w:rPr>
                <w:b/>
              </w:rPr>
            </w:pPr>
            <w:r>
              <w:rPr>
                <w:b/>
              </w:rPr>
              <w:t>Material</w:t>
            </w:r>
          </w:p>
        </w:tc>
        <w:tc>
          <w:tcPr>
            <w:tcW w:w="5400" w:type="dxa"/>
            <w:shd w:val="clear" w:color="auto" w:fill="BFBFBF" w:themeFill="background1" w:themeFillShade="BF"/>
          </w:tcPr>
          <w:p w:rsidR="008F189D" w:rsidRDefault="008F189D" w:rsidP="008B412F">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8F189D" w:rsidRPr="00BF6560" w:rsidTr="0007611C">
        <w:tc>
          <w:tcPr>
            <w:tcW w:w="3978" w:type="dxa"/>
          </w:tcPr>
          <w:p w:rsidR="008F189D" w:rsidRPr="008013AF" w:rsidRDefault="008F189D" w:rsidP="008B412F">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400" w:type="dxa"/>
          </w:tcPr>
          <w:p w:rsidR="008F189D" w:rsidRPr="00D10F9F" w:rsidRDefault="008F189D" w:rsidP="008B412F">
            <w:pPr>
              <w:pStyle w:val="ListParagraph"/>
              <w:tabs>
                <w:tab w:val="left" w:pos="360"/>
              </w:tabs>
              <w:ind w:left="0"/>
              <w:jc w:val="center"/>
              <w:rPr>
                <w:lang w:val="es-CR"/>
              </w:rPr>
            </w:pPr>
            <w:r w:rsidRPr="00533715">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8F189D" w:rsidRPr="00BF6560" w:rsidTr="0007611C">
        <w:tc>
          <w:tcPr>
            <w:tcW w:w="3978" w:type="dxa"/>
          </w:tcPr>
          <w:p w:rsidR="008F189D" w:rsidRPr="008013AF" w:rsidRDefault="008F189D" w:rsidP="008B412F">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400" w:type="dxa"/>
          </w:tcPr>
          <w:p w:rsidR="008F189D" w:rsidRPr="00D10F9F" w:rsidRDefault="008F189D" w:rsidP="008B412F">
            <w:pPr>
              <w:pStyle w:val="ListParagraph"/>
              <w:tabs>
                <w:tab w:val="left" w:pos="360"/>
              </w:tabs>
              <w:ind w:left="0"/>
              <w:jc w:val="center"/>
              <w:rPr>
                <w:lang w:val="es-CR"/>
              </w:rPr>
            </w:pPr>
            <w:r w:rsidRPr="00533715">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8F189D" w:rsidRPr="00BF6560" w:rsidTr="0007611C">
        <w:tc>
          <w:tcPr>
            <w:tcW w:w="3978" w:type="dxa"/>
          </w:tcPr>
          <w:p w:rsidR="008F189D" w:rsidRPr="008013AF" w:rsidRDefault="008F189D" w:rsidP="008B412F">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400" w:type="dxa"/>
          </w:tcPr>
          <w:p w:rsidR="008F189D" w:rsidRPr="00D10F9F" w:rsidRDefault="008F189D" w:rsidP="008B412F">
            <w:pPr>
              <w:pStyle w:val="ListParagraph"/>
              <w:tabs>
                <w:tab w:val="left" w:pos="360"/>
              </w:tabs>
              <w:ind w:left="0"/>
              <w:jc w:val="center"/>
              <w:rPr>
                <w:lang w:val="es-CR"/>
              </w:rPr>
            </w:pPr>
            <w:r w:rsidRPr="00274F57">
              <w:rPr>
                <w:lang w:val="es-419"/>
              </w:rPr>
              <w:t>GHS</w:t>
            </w:r>
            <w:r w:rsidRPr="00D10F9F">
              <w:rPr>
                <w:lang w:val="es-CR"/>
              </w:rPr>
              <w:t>/CLP: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8F189D" w:rsidRDefault="00B25E83" w:rsidP="00B25E83">
      <w:pPr>
        <w:pStyle w:val="ListParagraph"/>
        <w:tabs>
          <w:tab w:val="left" w:pos="360"/>
        </w:tabs>
        <w:ind w:left="360"/>
        <w:rPr>
          <w:b/>
          <w:sz w:val="8"/>
          <w:szCs w:val="8"/>
          <w:lang w:val="es-ES"/>
        </w:rPr>
      </w:pPr>
    </w:p>
    <w:p w:rsidR="0007611C" w:rsidRPr="00951959" w:rsidRDefault="0007611C" w:rsidP="0007611C">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07611C" w:rsidRPr="00951959" w:rsidRDefault="0007611C" w:rsidP="0007611C">
      <w:pPr>
        <w:pStyle w:val="ListParagraph"/>
        <w:tabs>
          <w:tab w:val="left" w:pos="360"/>
        </w:tabs>
        <w:ind w:left="360"/>
        <w:rPr>
          <w:sz w:val="8"/>
          <w:szCs w:val="8"/>
          <w:lang w:val="es-CR"/>
        </w:rPr>
      </w:pPr>
    </w:p>
    <w:p w:rsidR="0007611C" w:rsidRPr="00274F57" w:rsidRDefault="0007611C" w:rsidP="0007611C">
      <w:pPr>
        <w:pStyle w:val="ListParagraph"/>
        <w:tabs>
          <w:tab w:val="left" w:pos="360"/>
        </w:tabs>
        <w:ind w:left="360"/>
        <w:rPr>
          <w:b/>
          <w:lang w:val="es-419"/>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274F57">
        <w:rPr>
          <w:b/>
          <w:lang w:val="es-419"/>
        </w:rPr>
        <w:t>CMR:</w:t>
      </w:r>
    </w:p>
    <w:p w:rsidR="0007611C" w:rsidRPr="007A6624" w:rsidRDefault="0007611C" w:rsidP="0007611C">
      <w:pPr>
        <w:pStyle w:val="ListParagraph"/>
        <w:tabs>
          <w:tab w:val="left" w:pos="360"/>
        </w:tabs>
        <w:ind w:left="3600" w:hanging="3240"/>
        <w:rPr>
          <w:sz w:val="20"/>
          <w:szCs w:val="20"/>
          <w:lang w:val="es-CR"/>
        </w:rPr>
      </w:pPr>
      <w:r w:rsidRPr="00274F57">
        <w:rPr>
          <w:b/>
          <w:lang w:val="es-419"/>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07611C" w:rsidRPr="007A6624" w:rsidRDefault="0007611C" w:rsidP="0007611C">
      <w:pPr>
        <w:pStyle w:val="ListParagraph"/>
        <w:tabs>
          <w:tab w:val="left" w:pos="360"/>
        </w:tabs>
        <w:ind w:left="3600" w:hanging="3240"/>
        <w:rPr>
          <w:sz w:val="20"/>
          <w:szCs w:val="20"/>
          <w:lang w:val="es-CR"/>
        </w:rPr>
      </w:pPr>
      <w:r w:rsidRPr="007A6624">
        <w:rPr>
          <w:b/>
          <w:sz w:val="20"/>
          <w:szCs w:val="20"/>
          <w:lang w:val="es-CR"/>
        </w:rPr>
        <w:t xml:space="preserve">   Mutagen</w:t>
      </w:r>
      <w:r>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07611C" w:rsidRPr="007A6624" w:rsidRDefault="0007611C" w:rsidP="0007611C">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07611C" w:rsidRPr="00274F57" w:rsidRDefault="0007611C" w:rsidP="0007611C">
      <w:pPr>
        <w:pStyle w:val="ListParagraph"/>
        <w:tabs>
          <w:tab w:val="left" w:pos="360"/>
        </w:tabs>
        <w:ind w:left="3600" w:hanging="3240"/>
        <w:rPr>
          <w:b/>
          <w:sz w:val="20"/>
          <w:szCs w:val="20"/>
          <w:lang w:val="es-419"/>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274F57">
        <w:rPr>
          <w:sz w:val="20"/>
          <w:szCs w:val="20"/>
          <w:lang w:val="es-419"/>
        </w:rPr>
        <w:t>.</w:t>
      </w:r>
    </w:p>
    <w:p w:rsidR="0007611C" w:rsidRPr="00274F57" w:rsidRDefault="0007611C" w:rsidP="0007611C">
      <w:pPr>
        <w:pStyle w:val="ListParagraph"/>
        <w:tabs>
          <w:tab w:val="left" w:pos="360"/>
        </w:tabs>
        <w:ind w:left="360"/>
        <w:jc w:val="both"/>
        <w:rPr>
          <w:b/>
          <w:sz w:val="8"/>
          <w:szCs w:val="8"/>
          <w:lang w:val="es-419"/>
        </w:rPr>
      </w:pPr>
    </w:p>
    <w:p w:rsidR="00B25E83" w:rsidRPr="0007611C" w:rsidRDefault="0007611C" w:rsidP="0007611C">
      <w:pPr>
        <w:pStyle w:val="ListParagraph"/>
        <w:tabs>
          <w:tab w:val="left" w:pos="720"/>
        </w:tabs>
        <w:ind w:left="2880" w:hanging="2520"/>
        <w:jc w:val="both"/>
        <w:rPr>
          <w:sz w:val="18"/>
          <w:szCs w:val="18"/>
          <w:lang w:val="es-ES"/>
        </w:rPr>
      </w:pP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07611C">
        <w:rPr>
          <w:sz w:val="18"/>
          <w:szCs w:val="18"/>
          <w:lang w:val="es-ES"/>
        </w:rPr>
        <w:t xml:space="preserve">. </w:t>
      </w:r>
    </w:p>
    <w:p w:rsidR="00B25E83" w:rsidRPr="0007611C" w:rsidRDefault="00B25E83" w:rsidP="00B25E83">
      <w:pPr>
        <w:pStyle w:val="ListParagraph"/>
        <w:tabs>
          <w:tab w:val="left" w:pos="360"/>
        </w:tabs>
        <w:ind w:left="360"/>
        <w:rPr>
          <w:lang w:val="es-ES"/>
        </w:rPr>
      </w:pPr>
      <w:r>
        <w:rPr>
          <w:b/>
          <w:noProof/>
        </w:rPr>
        <w:lastRenderedPageBreak/>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69180E" w:rsidRDefault="0069180E" w:rsidP="00B25E83">
                            <w:pPr>
                              <w:rPr>
                                <w:sz w:val="32"/>
                              </w:rPr>
                            </w:pPr>
                            <w:r>
                              <w:rPr>
                                <w:b/>
                                <w:bCs/>
                                <w:sz w:val="24"/>
                              </w:rPr>
                              <w:t xml:space="preserve">12. </w:t>
                            </w:r>
                            <w:r w:rsidR="0007611C" w:rsidRPr="00CF0F7F">
                              <w:rPr>
                                <w:b/>
                                <w:bCs/>
                                <w:sz w:val="24"/>
                                <w:lang w:val="es-ES"/>
                              </w:rPr>
                              <w:t>INFORMACIÓN</w:t>
                            </w:r>
                            <w:r w:rsidR="0007611C">
                              <w:rPr>
                                <w:b/>
                                <w:bCs/>
                                <w:sz w:val="24"/>
                              </w:rPr>
                              <w:t xml:space="preserve"> </w:t>
                            </w:r>
                            <w:r w:rsidR="0007611C" w:rsidRPr="00CF0F7F">
                              <w:rPr>
                                <w:b/>
                                <w:bCs/>
                                <w:sz w:val="24"/>
                                <w:lang w:val="es-ES"/>
                              </w:rPr>
                              <w:t>ECOLÓGICA</w:t>
                            </w:r>
                          </w:p>
                          <w:p w:rsidR="0069180E" w:rsidRDefault="0069180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0"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69180E" w:rsidRDefault="0069180E" w:rsidP="00B25E83">
                      <w:pPr>
                        <w:rPr>
                          <w:sz w:val="32"/>
                        </w:rPr>
                      </w:pPr>
                      <w:r>
                        <w:rPr>
                          <w:b/>
                          <w:bCs/>
                          <w:sz w:val="24"/>
                        </w:rPr>
                        <w:t xml:space="preserve">12. </w:t>
                      </w:r>
                      <w:r w:rsidR="0007611C" w:rsidRPr="00CF0F7F">
                        <w:rPr>
                          <w:b/>
                          <w:bCs/>
                          <w:sz w:val="24"/>
                          <w:lang w:val="es-ES"/>
                        </w:rPr>
                        <w:t>INFORMACIÓN</w:t>
                      </w:r>
                      <w:r w:rsidR="0007611C">
                        <w:rPr>
                          <w:b/>
                          <w:bCs/>
                          <w:sz w:val="24"/>
                        </w:rPr>
                        <w:t xml:space="preserve"> </w:t>
                      </w:r>
                      <w:r w:rsidR="0007611C" w:rsidRPr="00CF0F7F">
                        <w:rPr>
                          <w:b/>
                          <w:bCs/>
                          <w:sz w:val="24"/>
                          <w:lang w:val="es-ES"/>
                        </w:rPr>
                        <w:t>ECOLÓGICA</w:t>
                      </w:r>
                    </w:p>
                    <w:p w:rsidR="0069180E" w:rsidRDefault="0069180E" w:rsidP="00B25E83">
                      <w:pPr>
                        <w:rPr>
                          <w:sz w:val="32"/>
                        </w:rPr>
                      </w:pPr>
                    </w:p>
                  </w:txbxContent>
                </v:textbox>
              </v:shape>
            </w:pict>
          </mc:Fallback>
        </mc:AlternateContent>
      </w:r>
    </w:p>
    <w:p w:rsidR="00B25E83" w:rsidRPr="0007611C" w:rsidRDefault="00B25E83" w:rsidP="00B25E83">
      <w:pPr>
        <w:pStyle w:val="ListParagraph"/>
        <w:tabs>
          <w:tab w:val="left" w:pos="360"/>
        </w:tabs>
        <w:ind w:left="360"/>
        <w:rPr>
          <w:lang w:val="es-ES"/>
        </w:rPr>
      </w:pPr>
    </w:p>
    <w:p w:rsidR="003D2193" w:rsidRPr="0007611C" w:rsidRDefault="003D2193" w:rsidP="00F076B5">
      <w:pPr>
        <w:pStyle w:val="ListParagraph"/>
        <w:tabs>
          <w:tab w:val="left" w:pos="360"/>
        </w:tabs>
        <w:ind w:left="2880" w:hanging="2520"/>
        <w:jc w:val="both"/>
        <w:rPr>
          <w:b/>
          <w:lang w:val="es-ES"/>
        </w:rPr>
      </w:pPr>
    </w:p>
    <w:p w:rsidR="0007611C" w:rsidRPr="00CF0F7F" w:rsidRDefault="0007611C" w:rsidP="0007611C">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07611C" w:rsidRDefault="0007611C" w:rsidP="0007611C">
      <w:pPr>
        <w:pStyle w:val="ListParagraph"/>
        <w:tabs>
          <w:tab w:val="left" w:pos="360"/>
        </w:tabs>
        <w:spacing w:after="0"/>
        <w:ind w:left="360"/>
        <w:rPr>
          <w:b/>
          <w:lang w:val="es-ES"/>
        </w:rPr>
      </w:pPr>
      <w:r w:rsidRPr="00CF0F7F">
        <w:rPr>
          <w:b/>
          <w:lang w:val="es-ES"/>
        </w:rPr>
        <w:t>12.1 TOXICIDAD</w:t>
      </w:r>
    </w:p>
    <w:p w:rsidR="0007611C" w:rsidRPr="00CF0F7F" w:rsidRDefault="0007611C" w:rsidP="0007611C">
      <w:pPr>
        <w:pStyle w:val="ListParagraph"/>
        <w:tabs>
          <w:tab w:val="left" w:pos="360"/>
        </w:tabs>
        <w:spacing w:after="0"/>
        <w:ind w:left="360"/>
        <w:rPr>
          <w:b/>
          <w:sz w:val="8"/>
          <w:szCs w:val="8"/>
          <w:lang w:val="es-ES"/>
        </w:rPr>
      </w:pPr>
    </w:p>
    <w:p w:rsidR="0007611C" w:rsidRPr="00CF0F7F" w:rsidRDefault="0007611C" w:rsidP="0007611C">
      <w:pPr>
        <w:pStyle w:val="HTMLPreformatted"/>
        <w:shd w:val="clear" w:color="auto" w:fill="FFFFFF"/>
        <w:tabs>
          <w:tab w:val="clear" w:pos="916"/>
          <w:tab w:val="left" w:pos="810"/>
        </w:tabs>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Pr>
          <w:rFonts w:asciiTheme="minorHAnsi" w:hAnsiTheme="minorHAnsi"/>
          <w:b/>
          <w:lang w:val="es-CR"/>
        </w:rPr>
        <w:tab/>
      </w:r>
      <w:r w:rsidRPr="00CF0F7F">
        <w:rPr>
          <w:rFonts w:asciiTheme="minorHAnsi" w:hAnsiTheme="minorHAnsi"/>
          <w:b/>
          <w:lang w:val="es-CR"/>
        </w:rPr>
        <w:t>Toxicidad Aguda</w:t>
      </w:r>
      <w:r w:rsidRPr="00E33795">
        <w:rPr>
          <w:b/>
          <w:lang w:val="es-CR"/>
        </w:rPr>
        <w:tab/>
        <w:t xml:space="preserve">: </w:t>
      </w:r>
      <w:r w:rsidRPr="00CF0F7F">
        <w:rPr>
          <w:rFonts w:asciiTheme="minorHAnsi" w:hAnsiTheme="minorHAnsi"/>
          <w:color w:val="212121"/>
          <w:sz w:val="22"/>
          <w:szCs w:val="22"/>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p>
    <w:p w:rsidR="0007611C" w:rsidRPr="00793E97" w:rsidRDefault="0007611C" w:rsidP="0007611C">
      <w:pPr>
        <w:pStyle w:val="HTMLPreformatted"/>
        <w:shd w:val="clear" w:color="auto" w:fill="FFFFFF"/>
        <w:ind w:left="2748" w:hanging="2658"/>
        <w:jc w:val="both"/>
        <w:rPr>
          <w:rFonts w:asciiTheme="minorHAnsi" w:hAnsiTheme="minorHAnsi"/>
          <w:color w:val="212121"/>
          <w:sz w:val="8"/>
          <w:szCs w:val="8"/>
          <w:lang w:val="es-CR"/>
        </w:rPr>
      </w:pPr>
    </w:p>
    <w:p w:rsidR="0007611C" w:rsidRPr="00CF0F7F" w:rsidRDefault="0007611C" w:rsidP="0007611C">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sidRPr="00CF0F7F">
        <w:rPr>
          <w:rFonts w:asciiTheme="minorHAnsi" w:hAnsiTheme="minorHAnsi"/>
          <w:b/>
          <w:sz w:val="22"/>
          <w:szCs w:val="22"/>
          <w:lang w:val="es-CR"/>
        </w:rPr>
        <w:t xml:space="preserve">12.2 </w:t>
      </w:r>
      <w:r w:rsidRPr="00CF0F7F">
        <w:rPr>
          <w:rFonts w:asciiTheme="minorHAnsi" w:hAnsiTheme="minorHAnsi"/>
          <w:b/>
          <w:sz w:val="22"/>
          <w:szCs w:val="22"/>
          <w:lang w:val="es-ES"/>
        </w:rPr>
        <w:t>PERSISTENCIA</w:t>
      </w:r>
      <w:r w:rsidRPr="00CF0F7F">
        <w:rPr>
          <w:rFonts w:asciiTheme="minorHAnsi" w:hAnsiTheme="minorHAnsi"/>
          <w:b/>
          <w:sz w:val="22"/>
          <w:szCs w:val="22"/>
          <w:lang w:val="es-CR"/>
        </w:rPr>
        <w:t xml:space="preserve"> &amp; </w:t>
      </w:r>
      <w:r w:rsidRPr="00CF0F7F">
        <w:rPr>
          <w:rFonts w:asciiTheme="minorHAnsi" w:hAnsiTheme="minorHAnsi"/>
          <w:b/>
          <w:sz w:val="22"/>
          <w:szCs w:val="22"/>
          <w:lang w:val="es-ES"/>
        </w:rPr>
        <w:t>DEGRADABILIDAD</w:t>
      </w:r>
      <w:r w:rsidRPr="00E33795">
        <w:rPr>
          <w:b/>
          <w:lang w:val="es-CR"/>
        </w:rPr>
        <w:tab/>
        <w:t xml:space="preserve">: </w:t>
      </w:r>
      <w:r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07611C" w:rsidRPr="00CF0F7F" w:rsidRDefault="0007611C" w:rsidP="0007611C">
      <w:pPr>
        <w:pStyle w:val="HTMLPreformatted"/>
        <w:shd w:val="clear" w:color="auto" w:fill="FFFFFF"/>
        <w:ind w:left="2748" w:hanging="2658"/>
        <w:jc w:val="both"/>
        <w:rPr>
          <w:sz w:val="8"/>
          <w:szCs w:val="8"/>
          <w:lang w:val="es-CR"/>
        </w:rPr>
      </w:pPr>
    </w:p>
    <w:p w:rsidR="0007611C" w:rsidRPr="00210E8F" w:rsidRDefault="0007611C" w:rsidP="0007611C">
      <w:pPr>
        <w:pStyle w:val="ListParagraph"/>
        <w:tabs>
          <w:tab w:val="left" w:pos="360"/>
        </w:tabs>
        <w:ind w:left="360"/>
        <w:jc w:val="both"/>
        <w:rPr>
          <w:lang w:val="es-419"/>
        </w:rPr>
      </w:pPr>
      <w:r w:rsidRPr="00E33795">
        <w:rPr>
          <w:b/>
          <w:lang w:val="es-CR"/>
        </w:rPr>
        <w:t xml:space="preserve">12.3 </w:t>
      </w:r>
      <w:r w:rsidRPr="00CF0F7F">
        <w:rPr>
          <w:b/>
          <w:lang w:val="es-ES"/>
        </w:rPr>
        <w:t>POTENCIAL</w:t>
      </w:r>
      <w:r w:rsidRPr="00E33795">
        <w:rPr>
          <w:b/>
          <w:lang w:val="es-CR"/>
        </w:rPr>
        <w:t xml:space="preserve"> </w:t>
      </w:r>
      <w:r w:rsidRPr="00533715">
        <w:rPr>
          <w:b/>
          <w:lang w:val="es-419"/>
        </w:rPr>
        <w:t>BIO</w:t>
      </w:r>
      <w:r w:rsidRPr="00E33795">
        <w:rPr>
          <w:b/>
          <w:lang w:val="es-CR"/>
        </w:rPr>
        <w:t xml:space="preserve"> </w:t>
      </w:r>
      <w:r w:rsidRPr="00CF0F7F">
        <w:rPr>
          <w:b/>
          <w:lang w:val="es-ES"/>
        </w:rPr>
        <w:t>ACUMULATIVO</w:t>
      </w:r>
      <w:r w:rsidRPr="00E33795">
        <w:rPr>
          <w:b/>
          <w:lang w:val="es-CR"/>
        </w:rPr>
        <w:tab/>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210E8F">
        <w:rPr>
          <w:lang w:val="es-419"/>
        </w:rPr>
        <w:t xml:space="preserve">. </w:t>
      </w:r>
    </w:p>
    <w:p w:rsidR="0007611C" w:rsidRPr="00210E8F" w:rsidRDefault="0007611C" w:rsidP="0007611C">
      <w:pPr>
        <w:pStyle w:val="ListParagraph"/>
        <w:tabs>
          <w:tab w:val="left" w:pos="360"/>
        </w:tabs>
        <w:ind w:left="360"/>
        <w:jc w:val="both"/>
        <w:rPr>
          <w:b/>
          <w:sz w:val="12"/>
          <w:szCs w:val="12"/>
          <w:lang w:val="es-419"/>
        </w:rPr>
      </w:pPr>
    </w:p>
    <w:p w:rsidR="0007611C" w:rsidRPr="00212AF2" w:rsidRDefault="0007611C" w:rsidP="0007611C">
      <w:pPr>
        <w:pStyle w:val="HTMLPreformatted"/>
        <w:shd w:val="clear" w:color="auto" w:fill="FFFFFF"/>
        <w:ind w:left="2748" w:hanging="2748"/>
        <w:jc w:val="both"/>
        <w:rPr>
          <w:lang w:val="es-CR"/>
        </w:rPr>
      </w:pPr>
      <w:r>
        <w:rPr>
          <w:b/>
          <w:lang w:val="es-419"/>
        </w:rPr>
        <w:t xml:space="preserve">   </w:t>
      </w:r>
      <w:r w:rsidRPr="00C93D47">
        <w:rPr>
          <w:rFonts w:asciiTheme="minorHAnsi" w:hAnsiTheme="minorHAnsi" w:cstheme="minorHAnsi"/>
          <w:b/>
          <w:lang w:val="es-419"/>
        </w:rPr>
        <w:t>12.4</w:t>
      </w:r>
      <w:r w:rsidRPr="00210E8F">
        <w:rPr>
          <w:b/>
          <w:lang w:val="es-419"/>
        </w:rPr>
        <w:t xml:space="preserve">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07611C" w:rsidRPr="00212AF2" w:rsidRDefault="0007611C" w:rsidP="0007611C">
      <w:pPr>
        <w:pStyle w:val="ListParagraph"/>
        <w:tabs>
          <w:tab w:val="left" w:pos="360"/>
        </w:tabs>
        <w:ind w:left="360"/>
        <w:jc w:val="both"/>
        <w:rPr>
          <w:b/>
          <w:sz w:val="12"/>
          <w:szCs w:val="12"/>
          <w:lang w:val="es-CR"/>
        </w:rPr>
      </w:pPr>
    </w:p>
    <w:p w:rsidR="0007611C" w:rsidRDefault="0007611C" w:rsidP="0007611C">
      <w:pPr>
        <w:pStyle w:val="ListParagraph"/>
        <w:tabs>
          <w:tab w:val="left" w:pos="360"/>
        </w:tabs>
        <w:spacing w:after="0"/>
        <w:ind w:left="2790" w:hanging="3960"/>
        <w:jc w:val="both"/>
        <w:rPr>
          <w:sz w:val="20"/>
          <w:szCs w:val="20"/>
          <w:lang w:val="es-CR"/>
        </w:rPr>
      </w:pPr>
      <w:r>
        <w:rPr>
          <w:b/>
          <w:lang w:val="es-CR"/>
        </w:rPr>
        <w:tab/>
      </w:r>
      <w:r w:rsidRPr="00212AF2">
        <w:rPr>
          <w:b/>
          <w:lang w:val="es-CR"/>
        </w:rPr>
        <w:t xml:space="preserve">12.5 RESULTADO DE EVALUAR </w:t>
      </w:r>
      <w:r w:rsidRPr="00533715">
        <w:rPr>
          <w:b/>
          <w:lang w:val="es-419"/>
        </w:rPr>
        <w:t>PBT</w:t>
      </w:r>
      <w:r w:rsidRPr="00212AF2">
        <w:rPr>
          <w:b/>
          <w:lang w:val="es-CR"/>
        </w:rPr>
        <w:t xml:space="preserve"> &amp; </w:t>
      </w:r>
      <w:r w:rsidRPr="00533715">
        <w:rPr>
          <w:b/>
          <w:lang w:val="es-419"/>
        </w:rPr>
        <w:t>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533715">
        <w:rPr>
          <w:lang w:val="es-419"/>
        </w:rPr>
        <w:t>REACH</w:t>
      </w:r>
      <w:r w:rsidRPr="00CF0F7F">
        <w:rPr>
          <w:lang w:val="es-CR"/>
        </w:rPr>
        <w:t xml:space="preserve"> que sean evaluados como un </w:t>
      </w:r>
      <w:r w:rsidRPr="00533715">
        <w:rPr>
          <w:lang w:val="es-419"/>
        </w:rPr>
        <w:t>PBT</w:t>
      </w:r>
      <w:r w:rsidRPr="00CF0F7F">
        <w:rPr>
          <w:lang w:val="es-CR"/>
        </w:rPr>
        <w:t xml:space="preserve"> o un </w:t>
      </w:r>
      <w:r w:rsidRPr="00533715">
        <w:rPr>
          <w:lang w:val="es-419"/>
        </w:rPr>
        <w:t>vPvB</w:t>
      </w:r>
      <w:r w:rsidRPr="00CF0F7F">
        <w:rPr>
          <w:lang w:val="es-CR"/>
        </w:rPr>
        <w:t>.</w:t>
      </w:r>
      <w:r w:rsidRPr="00CF0F7F">
        <w:rPr>
          <w:sz w:val="20"/>
          <w:szCs w:val="20"/>
          <w:lang w:val="es-CR"/>
        </w:rPr>
        <w:t xml:space="preserve"> </w:t>
      </w:r>
    </w:p>
    <w:p w:rsidR="0007611C" w:rsidRPr="00CF0F7F" w:rsidRDefault="0007611C" w:rsidP="0007611C">
      <w:pPr>
        <w:pStyle w:val="ListParagraph"/>
        <w:tabs>
          <w:tab w:val="left" w:pos="360"/>
        </w:tabs>
        <w:spacing w:after="0"/>
        <w:ind w:left="2790" w:hanging="3960"/>
        <w:jc w:val="both"/>
        <w:rPr>
          <w:b/>
          <w:sz w:val="8"/>
          <w:szCs w:val="8"/>
          <w:lang w:val="es-CR"/>
        </w:rPr>
      </w:pPr>
    </w:p>
    <w:p w:rsidR="00B25E83" w:rsidRPr="0007611C" w:rsidRDefault="0007611C" w:rsidP="0007611C">
      <w:pPr>
        <w:pStyle w:val="ListParagraph"/>
        <w:tabs>
          <w:tab w:val="left" w:pos="360"/>
        </w:tabs>
        <w:ind w:left="4320" w:hanging="3960"/>
        <w:jc w:val="both"/>
        <w:rPr>
          <w:lang w:val="es-ES"/>
        </w:rPr>
      </w:pPr>
      <w:r>
        <w:rPr>
          <w:b/>
          <w:lang w:val="es-CR"/>
        </w:rPr>
        <w:t>12.6 OTROS EFECT</w:t>
      </w:r>
      <w:bookmarkStart w:id="0" w:name="_GoBack"/>
      <w:bookmarkEnd w:id="0"/>
      <w:r>
        <w:rPr>
          <w:b/>
          <w:lang w:val="es-CR"/>
        </w:rPr>
        <w:t xml:space="preserve">OS ADVERSOS </w:t>
      </w:r>
      <w:r>
        <w:rPr>
          <w:b/>
          <w:lang w:val="es-CR"/>
        </w:rPr>
        <w:tab/>
        <w:t xml:space="preserve">     </w:t>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07611C">
        <w:rPr>
          <w:lang w:val="es-ES"/>
        </w:rPr>
        <w:t xml:space="preserve">. </w:t>
      </w:r>
    </w:p>
    <w:p w:rsidR="00F076B5" w:rsidRPr="0007611C" w:rsidRDefault="0098411C"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69180E" w:rsidRDefault="0069180E" w:rsidP="00B25E83">
                            <w:pPr>
                              <w:rPr>
                                <w:sz w:val="32"/>
                              </w:rPr>
                            </w:pPr>
                            <w:r>
                              <w:rPr>
                                <w:b/>
                                <w:bCs/>
                                <w:sz w:val="24"/>
                              </w:rPr>
                              <w:t xml:space="preserve">13. </w:t>
                            </w:r>
                            <w:r w:rsidR="0007611C" w:rsidRPr="00CF0F7F">
                              <w:rPr>
                                <w:b/>
                                <w:bCs/>
                                <w:sz w:val="24"/>
                                <w:lang w:val="es-ES"/>
                              </w:rPr>
                              <w:t>CONSIDERACIONES</w:t>
                            </w:r>
                            <w:r w:rsidR="0007611C">
                              <w:rPr>
                                <w:b/>
                                <w:bCs/>
                                <w:sz w:val="24"/>
                              </w:rPr>
                              <w:t xml:space="preserve"> DE </w:t>
                            </w:r>
                            <w:r w:rsidR="0007611C" w:rsidRPr="00CF0F7F">
                              <w:rPr>
                                <w:b/>
                                <w:bCs/>
                                <w:sz w:val="24"/>
                                <w:lang w:val="es-ES"/>
                              </w:rPr>
                              <w:t>DESECHO</w:t>
                            </w:r>
                          </w:p>
                          <w:p w:rsidR="0069180E" w:rsidRDefault="0069180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69180E" w:rsidRDefault="0069180E" w:rsidP="00B25E83">
                      <w:pPr>
                        <w:rPr>
                          <w:sz w:val="32"/>
                        </w:rPr>
                      </w:pPr>
                      <w:r>
                        <w:rPr>
                          <w:b/>
                          <w:bCs/>
                          <w:sz w:val="24"/>
                        </w:rPr>
                        <w:t xml:space="preserve">13. </w:t>
                      </w:r>
                      <w:r w:rsidR="0007611C" w:rsidRPr="00CF0F7F">
                        <w:rPr>
                          <w:b/>
                          <w:bCs/>
                          <w:sz w:val="24"/>
                          <w:lang w:val="es-ES"/>
                        </w:rPr>
                        <w:t>CONSIDERACIONES</w:t>
                      </w:r>
                      <w:r w:rsidR="0007611C">
                        <w:rPr>
                          <w:b/>
                          <w:bCs/>
                          <w:sz w:val="24"/>
                        </w:rPr>
                        <w:t xml:space="preserve"> DE </w:t>
                      </w:r>
                      <w:r w:rsidR="0007611C" w:rsidRPr="00CF0F7F">
                        <w:rPr>
                          <w:b/>
                          <w:bCs/>
                          <w:sz w:val="24"/>
                          <w:lang w:val="es-ES"/>
                        </w:rPr>
                        <w:t>DESECHO</w:t>
                      </w:r>
                    </w:p>
                    <w:p w:rsidR="0069180E" w:rsidRDefault="0069180E" w:rsidP="00B25E83">
                      <w:pPr>
                        <w:rPr>
                          <w:sz w:val="32"/>
                        </w:rPr>
                      </w:pPr>
                    </w:p>
                  </w:txbxContent>
                </v:textbox>
              </v:shape>
            </w:pict>
          </mc:Fallback>
        </mc:AlternateContent>
      </w:r>
    </w:p>
    <w:p w:rsidR="00B25E83" w:rsidRPr="0007611C" w:rsidRDefault="00B25E83" w:rsidP="00B25E83">
      <w:pPr>
        <w:pStyle w:val="ListParagraph"/>
        <w:tabs>
          <w:tab w:val="left" w:pos="360"/>
        </w:tabs>
        <w:ind w:left="360"/>
        <w:rPr>
          <w:b/>
          <w:lang w:val="es-ES"/>
        </w:rPr>
      </w:pPr>
    </w:p>
    <w:p w:rsidR="00B25E83" w:rsidRPr="0007611C" w:rsidRDefault="00B25E83" w:rsidP="00B25E83">
      <w:pPr>
        <w:pStyle w:val="ListParagraph"/>
        <w:tabs>
          <w:tab w:val="left" w:pos="360"/>
        </w:tabs>
        <w:ind w:left="360"/>
        <w:rPr>
          <w:b/>
          <w:sz w:val="36"/>
          <w:szCs w:val="36"/>
          <w:lang w:val="es-ES"/>
        </w:rPr>
      </w:pPr>
    </w:p>
    <w:p w:rsidR="0007611C" w:rsidRDefault="00B25E83" w:rsidP="0007611C">
      <w:pPr>
        <w:pStyle w:val="ListParagraph"/>
        <w:tabs>
          <w:tab w:val="left" w:pos="360"/>
        </w:tabs>
        <w:spacing w:after="0"/>
        <w:ind w:left="360"/>
        <w:rPr>
          <w:b/>
          <w:lang w:val="es-CR"/>
        </w:rPr>
      </w:pPr>
      <w:r w:rsidRPr="0007611C">
        <w:rPr>
          <w:b/>
          <w:lang w:val="es-ES"/>
        </w:rPr>
        <w:t xml:space="preserve">13.1 </w:t>
      </w:r>
      <w:r w:rsidR="0007611C" w:rsidRPr="00902E4E">
        <w:rPr>
          <w:b/>
          <w:lang w:val="es-CR"/>
        </w:rPr>
        <w:t xml:space="preserve">MÉTODOS PARA TRATAMIENTO DE </w:t>
      </w:r>
      <w:r w:rsidR="0007611C">
        <w:rPr>
          <w:b/>
          <w:lang w:val="es-CR"/>
        </w:rPr>
        <w:t>DESECHOS</w:t>
      </w:r>
    </w:p>
    <w:p w:rsidR="0007611C" w:rsidRPr="00CF0F7F" w:rsidRDefault="0007611C" w:rsidP="0007611C">
      <w:pPr>
        <w:pStyle w:val="ListParagraph"/>
        <w:tabs>
          <w:tab w:val="left" w:pos="360"/>
        </w:tabs>
        <w:spacing w:after="0"/>
        <w:ind w:left="360"/>
        <w:rPr>
          <w:b/>
          <w:sz w:val="12"/>
          <w:szCs w:val="12"/>
          <w:lang w:val="es-CR"/>
        </w:rPr>
      </w:pPr>
    </w:p>
    <w:p w:rsidR="0007611C" w:rsidRPr="00210E8F" w:rsidRDefault="0007611C" w:rsidP="0007611C">
      <w:pPr>
        <w:pStyle w:val="ListParagraph"/>
        <w:tabs>
          <w:tab w:val="left" w:pos="360"/>
        </w:tabs>
        <w:ind w:left="2880" w:hanging="2520"/>
        <w:rPr>
          <w:lang w:val="es-419"/>
        </w:rPr>
      </w:pPr>
      <w:r>
        <w:rPr>
          <w:b/>
          <w:lang w:val="es-CR"/>
        </w:rPr>
        <w:t xml:space="preserve">Eliminación de </w:t>
      </w:r>
      <w:r w:rsidRPr="00A3378C">
        <w:rPr>
          <w:b/>
          <w:lang w:val="es-CR"/>
        </w:rPr>
        <w:t>Material</w:t>
      </w:r>
      <w:r>
        <w:rPr>
          <w:b/>
          <w:lang w:val="es-CR"/>
        </w:rPr>
        <w:tab/>
      </w:r>
      <w:r w:rsidRPr="00A3378C">
        <w:rPr>
          <w:b/>
          <w:lang w:val="es-CR"/>
        </w:rPr>
        <w:t xml:space="preserve">: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210E8F">
        <w:rPr>
          <w:lang w:val="es-419"/>
        </w:rPr>
        <w:t>.</w:t>
      </w:r>
    </w:p>
    <w:p w:rsidR="0007611C" w:rsidRPr="00CF0F7F" w:rsidRDefault="0007611C" w:rsidP="0007611C">
      <w:pPr>
        <w:pStyle w:val="ListParagraph"/>
        <w:tabs>
          <w:tab w:val="left" w:pos="360"/>
        </w:tabs>
        <w:ind w:left="2880" w:hanging="2520"/>
        <w:jc w:val="both"/>
        <w:rPr>
          <w:color w:val="212121"/>
          <w:lang w:val="es-CR"/>
        </w:rPr>
      </w:pPr>
      <w:r w:rsidRPr="00210E8F">
        <w:rPr>
          <w:sz w:val="8"/>
          <w:szCs w:val="8"/>
          <w:lang w:val="es-419"/>
        </w:rPr>
        <w:t xml:space="preserve"> </w:t>
      </w: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 xml:space="preserve">Elimine de acuerdo con la normativa vigente, de preferencia con un recolector </w:t>
      </w:r>
      <w:r>
        <w:rPr>
          <w:color w:val="212121"/>
          <w:lang w:val="es-CR"/>
        </w:rPr>
        <w:t>o c</w:t>
      </w:r>
      <w:r w:rsidRPr="00CF0F7F">
        <w:rPr>
          <w:color w:val="212121"/>
          <w:lang w:val="es-CR"/>
        </w:rPr>
        <w:t>ontratista reconocido. La competencia del colector o contratista debe establecerse de antemano.</w:t>
      </w:r>
    </w:p>
    <w:p w:rsidR="0007611C" w:rsidRPr="00902E4E" w:rsidRDefault="0007611C" w:rsidP="0007611C">
      <w:pPr>
        <w:pStyle w:val="ListParagraph"/>
        <w:tabs>
          <w:tab w:val="left" w:pos="360"/>
        </w:tabs>
        <w:spacing w:after="0"/>
        <w:ind w:left="2160" w:hanging="1800"/>
        <w:jc w:val="both"/>
        <w:rPr>
          <w:sz w:val="8"/>
          <w:szCs w:val="8"/>
          <w:lang w:val="es-CR"/>
        </w:rPr>
      </w:pPr>
      <w:r w:rsidRPr="00902E4E">
        <w:rPr>
          <w:lang w:val="es-CR"/>
        </w:rPr>
        <w:t xml:space="preserve"> </w:t>
      </w:r>
    </w:p>
    <w:p w:rsidR="00B25E83" w:rsidRPr="0007611C" w:rsidRDefault="0007611C" w:rsidP="0007611C">
      <w:pPr>
        <w:pStyle w:val="ListParagraph"/>
        <w:tabs>
          <w:tab w:val="left" w:pos="360"/>
        </w:tabs>
        <w:ind w:left="360"/>
        <w:rPr>
          <w:lang w:val="es-ES"/>
        </w:rPr>
      </w:pPr>
      <w:r w:rsidRPr="00CF0F7F">
        <w:rPr>
          <w:b/>
          <w:lang w:val="es-CR"/>
        </w:rPr>
        <w:t>Legislación Local</w:t>
      </w:r>
      <w:r w:rsidRPr="00CF0F7F">
        <w:rPr>
          <w:b/>
          <w:lang w:val="es-CR"/>
        </w:rPr>
        <w:tab/>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(EWC): 12 01 12 ceras y grasas. Clasificación del agua es siempre la responsabilidad del usuario final</w:t>
      </w:r>
      <w:r w:rsidR="00B25E83" w:rsidRPr="0007611C">
        <w:rPr>
          <w:lang w:val="es-ES"/>
        </w:rPr>
        <w:t xml:space="preserve">. </w:t>
      </w:r>
    </w:p>
    <w:p w:rsidR="003D2193" w:rsidRPr="0007611C" w:rsidRDefault="003D2193" w:rsidP="00F076B5">
      <w:pPr>
        <w:pStyle w:val="ListParagraph"/>
        <w:tabs>
          <w:tab w:val="left" w:pos="360"/>
        </w:tabs>
        <w:ind w:left="2160" w:hanging="1800"/>
        <w:jc w:val="both"/>
        <w:rPr>
          <w:lang w:val="es-ES"/>
        </w:rPr>
      </w:pPr>
    </w:p>
    <w:p w:rsidR="00B25E83" w:rsidRPr="0007611C" w:rsidRDefault="00B25E83" w:rsidP="00B25E83">
      <w:pPr>
        <w:pStyle w:val="ListParagraph"/>
        <w:tabs>
          <w:tab w:val="left" w:pos="360"/>
        </w:tabs>
        <w:ind w:left="360"/>
        <w:jc w:val="both"/>
        <w:rPr>
          <w:lang w:val="es-ES"/>
        </w:rPr>
      </w:pPr>
      <w:r>
        <w:rPr>
          <w:noProof/>
        </w:rPr>
        <w:lastRenderedPageBreak/>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69180E" w:rsidRPr="0007611C" w:rsidRDefault="0069180E" w:rsidP="00B25E83">
                            <w:pPr>
                              <w:rPr>
                                <w:sz w:val="32"/>
                                <w:lang w:val="es-ES"/>
                              </w:rPr>
                            </w:pPr>
                            <w:r w:rsidRPr="0007611C">
                              <w:rPr>
                                <w:b/>
                                <w:bCs/>
                                <w:sz w:val="24"/>
                                <w:lang w:val="es-ES"/>
                              </w:rPr>
                              <w:t xml:space="preserve">14. </w:t>
                            </w:r>
                            <w:r w:rsidR="0007611C" w:rsidRPr="0010748B">
                              <w:rPr>
                                <w:b/>
                                <w:bCs/>
                                <w:sz w:val="24"/>
                                <w:lang w:val="es-CR"/>
                              </w:rPr>
                              <w:t xml:space="preserve">TRANSPORTE E </w:t>
                            </w:r>
                            <w:r w:rsidR="0007611C" w:rsidRPr="00CF0F7F">
                              <w:rPr>
                                <w:b/>
                                <w:bCs/>
                                <w:sz w:val="24"/>
                                <w:lang w:val="es-ES"/>
                              </w:rPr>
                              <w:t>INFORMACIÓN</w:t>
                            </w:r>
                            <w:r w:rsidR="0007611C" w:rsidRPr="0010748B">
                              <w:rPr>
                                <w:b/>
                                <w:bCs/>
                                <w:sz w:val="24"/>
                                <w:lang w:val="es-CR"/>
                              </w:rPr>
                              <w:t xml:space="preserve"> </w:t>
                            </w:r>
                            <w:r w:rsidR="0007611C" w:rsidRPr="00CF0F7F">
                              <w:rPr>
                                <w:b/>
                                <w:bCs/>
                                <w:sz w:val="24"/>
                                <w:lang w:val="es-ES"/>
                              </w:rPr>
                              <w:t xml:space="preserve">RELACIONADA </w:t>
                            </w:r>
                            <w:r w:rsidR="0007611C">
                              <w:rPr>
                                <w:b/>
                                <w:bCs/>
                                <w:sz w:val="24"/>
                                <w:lang w:val="es-CR"/>
                              </w:rPr>
                              <w:t xml:space="preserve">CON LAS </w:t>
                            </w:r>
                            <w:r w:rsidR="0007611C" w:rsidRPr="00CF0F7F">
                              <w:rPr>
                                <w:b/>
                                <w:bCs/>
                                <w:sz w:val="24"/>
                                <w:lang w:val="es-ES"/>
                              </w:rPr>
                              <w:t>ETIQUETAS</w:t>
                            </w:r>
                            <w:r w:rsidR="0007611C">
                              <w:rPr>
                                <w:b/>
                                <w:bCs/>
                                <w:sz w:val="24"/>
                                <w:lang w:val="es-CR"/>
                              </w:rPr>
                              <w:t xml:space="preserve"> SEGÚN</w:t>
                            </w:r>
                            <w:r w:rsidR="0007611C" w:rsidRPr="0010748B">
                              <w:rPr>
                                <w:b/>
                                <w:bCs/>
                                <w:sz w:val="24"/>
                                <w:lang w:val="es-CR"/>
                              </w:rPr>
                              <w:t xml:space="preserve"> </w:t>
                            </w:r>
                            <w:r w:rsidR="0007611C" w:rsidRPr="00210E8F">
                              <w:rPr>
                                <w:b/>
                                <w:bCs/>
                                <w:sz w:val="24"/>
                                <w:lang w:val="es-419"/>
                              </w:rPr>
                              <w:t>OSHA</w:t>
                            </w:r>
                          </w:p>
                          <w:p w:rsidR="0069180E" w:rsidRPr="0007611C" w:rsidRDefault="0069180E"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69180E" w:rsidRPr="0007611C" w:rsidRDefault="0069180E" w:rsidP="00B25E83">
                      <w:pPr>
                        <w:rPr>
                          <w:sz w:val="32"/>
                          <w:lang w:val="es-ES"/>
                        </w:rPr>
                      </w:pPr>
                      <w:r w:rsidRPr="0007611C">
                        <w:rPr>
                          <w:b/>
                          <w:bCs/>
                          <w:sz w:val="24"/>
                          <w:lang w:val="es-ES"/>
                        </w:rPr>
                        <w:t xml:space="preserve">14. </w:t>
                      </w:r>
                      <w:r w:rsidR="0007611C" w:rsidRPr="0010748B">
                        <w:rPr>
                          <w:b/>
                          <w:bCs/>
                          <w:sz w:val="24"/>
                          <w:lang w:val="es-CR"/>
                        </w:rPr>
                        <w:t xml:space="preserve">TRANSPORTE E </w:t>
                      </w:r>
                      <w:r w:rsidR="0007611C" w:rsidRPr="00CF0F7F">
                        <w:rPr>
                          <w:b/>
                          <w:bCs/>
                          <w:sz w:val="24"/>
                          <w:lang w:val="es-ES"/>
                        </w:rPr>
                        <w:t>INFORMACIÓN</w:t>
                      </w:r>
                      <w:r w:rsidR="0007611C" w:rsidRPr="0010748B">
                        <w:rPr>
                          <w:b/>
                          <w:bCs/>
                          <w:sz w:val="24"/>
                          <w:lang w:val="es-CR"/>
                        </w:rPr>
                        <w:t xml:space="preserve"> </w:t>
                      </w:r>
                      <w:r w:rsidR="0007611C" w:rsidRPr="00CF0F7F">
                        <w:rPr>
                          <w:b/>
                          <w:bCs/>
                          <w:sz w:val="24"/>
                          <w:lang w:val="es-ES"/>
                        </w:rPr>
                        <w:t xml:space="preserve">RELACIONADA </w:t>
                      </w:r>
                      <w:r w:rsidR="0007611C">
                        <w:rPr>
                          <w:b/>
                          <w:bCs/>
                          <w:sz w:val="24"/>
                          <w:lang w:val="es-CR"/>
                        </w:rPr>
                        <w:t xml:space="preserve">CON LAS </w:t>
                      </w:r>
                      <w:r w:rsidR="0007611C" w:rsidRPr="00CF0F7F">
                        <w:rPr>
                          <w:b/>
                          <w:bCs/>
                          <w:sz w:val="24"/>
                          <w:lang w:val="es-ES"/>
                        </w:rPr>
                        <w:t>ETIQUETAS</w:t>
                      </w:r>
                      <w:r w:rsidR="0007611C">
                        <w:rPr>
                          <w:b/>
                          <w:bCs/>
                          <w:sz w:val="24"/>
                          <w:lang w:val="es-CR"/>
                        </w:rPr>
                        <w:t xml:space="preserve"> SEGÚN</w:t>
                      </w:r>
                      <w:r w:rsidR="0007611C" w:rsidRPr="0010748B">
                        <w:rPr>
                          <w:b/>
                          <w:bCs/>
                          <w:sz w:val="24"/>
                          <w:lang w:val="es-CR"/>
                        </w:rPr>
                        <w:t xml:space="preserve"> </w:t>
                      </w:r>
                      <w:r w:rsidR="0007611C" w:rsidRPr="00210E8F">
                        <w:rPr>
                          <w:b/>
                          <w:bCs/>
                          <w:sz w:val="24"/>
                          <w:lang w:val="es-419"/>
                        </w:rPr>
                        <w:t>OSHA</w:t>
                      </w:r>
                    </w:p>
                    <w:p w:rsidR="0069180E" w:rsidRPr="0007611C" w:rsidRDefault="0069180E" w:rsidP="00B25E83">
                      <w:pPr>
                        <w:rPr>
                          <w:sz w:val="32"/>
                          <w:lang w:val="es-ES"/>
                        </w:rPr>
                      </w:pPr>
                    </w:p>
                  </w:txbxContent>
                </v:textbox>
              </v:shape>
            </w:pict>
          </mc:Fallback>
        </mc:AlternateContent>
      </w:r>
    </w:p>
    <w:p w:rsidR="00B25E83" w:rsidRPr="0007611C" w:rsidRDefault="00B25E83" w:rsidP="00B25E83">
      <w:pPr>
        <w:pStyle w:val="ListParagraph"/>
        <w:tabs>
          <w:tab w:val="left" w:pos="360"/>
        </w:tabs>
        <w:ind w:left="360"/>
        <w:rPr>
          <w:b/>
          <w:lang w:val="es-ES"/>
        </w:rPr>
      </w:pPr>
    </w:p>
    <w:p w:rsidR="00B25E83" w:rsidRPr="0007611C" w:rsidRDefault="00B25E83" w:rsidP="00B25E83">
      <w:pPr>
        <w:pStyle w:val="ListParagraph"/>
        <w:tabs>
          <w:tab w:val="left" w:pos="360"/>
        </w:tabs>
        <w:ind w:left="360"/>
        <w:rPr>
          <w:b/>
          <w:lang w:val="es-ES"/>
        </w:rPr>
      </w:pPr>
    </w:p>
    <w:p w:rsidR="0007611C" w:rsidRPr="00CF0F7F" w:rsidRDefault="0007611C" w:rsidP="0007611C">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210D9E">
        <w:rPr>
          <w:b/>
          <w:lang w:val="es-419"/>
        </w:rPr>
        <w:t>RID</w:t>
      </w:r>
      <w:r w:rsidRPr="00CF0F7F">
        <w:rPr>
          <w:b/>
          <w:lang w:val="es-ES"/>
        </w:rPr>
        <w:t>)</w:t>
      </w:r>
    </w:p>
    <w:p w:rsidR="0007611C" w:rsidRPr="0008219C" w:rsidRDefault="0007611C" w:rsidP="0007611C">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07611C" w:rsidRPr="00CF0F7F" w:rsidRDefault="0007611C" w:rsidP="0007611C">
      <w:pPr>
        <w:pStyle w:val="ListParagraph"/>
        <w:tabs>
          <w:tab w:val="left" w:pos="360"/>
        </w:tabs>
        <w:ind w:left="1260" w:hanging="900"/>
        <w:jc w:val="both"/>
        <w:rPr>
          <w:b/>
          <w:sz w:val="18"/>
          <w:szCs w:val="18"/>
          <w:lang w:val="es-CR"/>
        </w:rPr>
      </w:pPr>
      <w:r w:rsidRPr="0008219C">
        <w:rPr>
          <w:b/>
          <w:lang w:val="es-CR"/>
        </w:rPr>
        <w:t xml:space="preserve">       </w:t>
      </w:r>
      <w:r w:rsidRPr="00210D9E">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07611C" w:rsidRPr="00EE621B" w:rsidRDefault="0007611C" w:rsidP="0007611C">
      <w:pPr>
        <w:pStyle w:val="ListParagraph"/>
        <w:tabs>
          <w:tab w:val="left" w:pos="360"/>
        </w:tabs>
        <w:ind w:left="360"/>
        <w:jc w:val="both"/>
        <w:rPr>
          <w:lang w:val="es-CR"/>
        </w:rPr>
      </w:pPr>
      <w:r w:rsidRPr="00EE621B">
        <w:rPr>
          <w:b/>
          <w:lang w:val="es-CR"/>
        </w:rPr>
        <w:t xml:space="preserve">       </w:t>
      </w:r>
      <w:r w:rsidRPr="00533715">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07611C" w:rsidRPr="00EE621B" w:rsidRDefault="0007611C" w:rsidP="0007611C">
      <w:pPr>
        <w:pStyle w:val="ListParagraph"/>
        <w:tabs>
          <w:tab w:val="left" w:pos="360"/>
        </w:tabs>
        <w:ind w:left="360"/>
        <w:jc w:val="both"/>
        <w:rPr>
          <w:lang w:val="es-CR"/>
        </w:rPr>
      </w:pPr>
      <w:r w:rsidRPr="00EE621B">
        <w:rPr>
          <w:b/>
          <w:lang w:val="es-CR"/>
        </w:rPr>
        <w:t xml:space="preserve">       </w:t>
      </w:r>
      <w:r w:rsidRPr="00533715">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07611C" w:rsidRPr="00CF0F7F" w:rsidRDefault="0007611C" w:rsidP="0007611C">
      <w:pPr>
        <w:pStyle w:val="ListParagraph"/>
        <w:tabs>
          <w:tab w:val="left" w:pos="360"/>
        </w:tabs>
        <w:ind w:left="360"/>
        <w:jc w:val="both"/>
        <w:rPr>
          <w:sz w:val="8"/>
          <w:szCs w:val="8"/>
          <w:lang w:val="es-CR"/>
        </w:rPr>
      </w:pPr>
    </w:p>
    <w:p w:rsidR="0007611C" w:rsidRPr="00EE621B" w:rsidRDefault="0007611C" w:rsidP="0007611C">
      <w:pPr>
        <w:pStyle w:val="ListParagraph"/>
        <w:tabs>
          <w:tab w:val="left" w:pos="360"/>
        </w:tabs>
        <w:ind w:left="3600" w:hanging="3240"/>
        <w:jc w:val="both"/>
        <w:rPr>
          <w:b/>
          <w:lang w:val="es-CR"/>
        </w:rPr>
      </w:pPr>
      <w:r w:rsidRPr="00EE621B">
        <w:rPr>
          <w:b/>
          <w:lang w:val="es-CR"/>
        </w:rPr>
        <w:t>Transporte Fluvial (AND):</w:t>
      </w:r>
    </w:p>
    <w:p w:rsidR="0007611C" w:rsidRPr="00CF0F7F" w:rsidRDefault="0007611C" w:rsidP="0007611C">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07611C" w:rsidRPr="00B956F9" w:rsidRDefault="0007611C" w:rsidP="0007611C">
      <w:pPr>
        <w:pStyle w:val="ListParagraph"/>
        <w:tabs>
          <w:tab w:val="left" w:pos="1080"/>
        </w:tabs>
        <w:ind w:left="3600" w:hanging="3240"/>
        <w:jc w:val="both"/>
        <w:rPr>
          <w:b/>
          <w:lang w:val="es-419"/>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533715">
        <w:rPr>
          <w:b/>
          <w:lang w:val="es-419"/>
        </w:rPr>
        <w:t>IDMG</w:t>
      </w:r>
      <w:r w:rsidRPr="00B956F9">
        <w:rPr>
          <w:b/>
          <w:lang w:val="es-419"/>
        </w:rPr>
        <w:t>):</w:t>
      </w:r>
    </w:p>
    <w:p w:rsidR="0007611C" w:rsidRPr="00CF0F7F" w:rsidRDefault="0007611C" w:rsidP="0007611C">
      <w:pPr>
        <w:pStyle w:val="ListParagraph"/>
        <w:tabs>
          <w:tab w:val="left" w:pos="720"/>
        </w:tabs>
        <w:ind w:hanging="1080"/>
        <w:jc w:val="both"/>
        <w:rPr>
          <w:sz w:val="18"/>
          <w:szCs w:val="18"/>
          <w:lang w:val="es-CR"/>
        </w:rPr>
      </w:pPr>
      <w:r w:rsidRPr="00B956F9">
        <w:rPr>
          <w:b/>
          <w:lang w:val="es-419"/>
        </w:rPr>
        <w:t xml:space="preserve">       </w:t>
      </w:r>
      <w:r w:rsidRPr="00B956F9">
        <w:rPr>
          <w:b/>
          <w:lang w:val="es-419"/>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07611C" w:rsidRPr="009348D8" w:rsidRDefault="0007611C" w:rsidP="0007611C">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533715">
        <w:rPr>
          <w:b/>
          <w:lang w:val="es-419"/>
        </w:rPr>
        <w:t>IATA</w:t>
      </w:r>
      <w:r w:rsidRPr="009348D8">
        <w:rPr>
          <w:b/>
          <w:lang w:val="es-CR"/>
        </w:rPr>
        <w:t>):</w:t>
      </w:r>
    </w:p>
    <w:p w:rsidR="0007611C" w:rsidRPr="00533715" w:rsidRDefault="0007611C" w:rsidP="0007611C">
      <w:pPr>
        <w:pStyle w:val="ListParagraph"/>
        <w:tabs>
          <w:tab w:val="left" w:pos="360"/>
        </w:tabs>
        <w:ind w:hanging="1080"/>
        <w:jc w:val="both"/>
        <w:rPr>
          <w:sz w:val="20"/>
          <w:szCs w:val="20"/>
          <w:lang w:val="es-419"/>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533715">
        <w:rPr>
          <w:sz w:val="20"/>
          <w:szCs w:val="20"/>
          <w:lang w:val="es-419"/>
        </w:rPr>
        <w:t>.</w:t>
      </w:r>
    </w:p>
    <w:p w:rsidR="0007611C" w:rsidRPr="009348D8" w:rsidRDefault="0007611C" w:rsidP="0007611C">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533715">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533715">
        <w:rPr>
          <w:b/>
          <w:lang w:val="es-419"/>
        </w:rPr>
        <w:t>IBC</w:t>
      </w:r>
      <w:r w:rsidRPr="009348D8">
        <w:rPr>
          <w:b/>
          <w:lang w:val="es-CR"/>
        </w:rPr>
        <w:tab/>
      </w:r>
      <w:r w:rsidRPr="009348D8">
        <w:rPr>
          <w:b/>
          <w:lang w:val="es-CR"/>
        </w:rPr>
        <w:tab/>
      </w:r>
      <w:r w:rsidRPr="009348D8">
        <w:rPr>
          <w:b/>
          <w:lang w:val="es-CR"/>
        </w:rPr>
        <w:tab/>
      </w:r>
      <w:r w:rsidRPr="009348D8">
        <w:rPr>
          <w:b/>
          <w:lang w:val="es-CR"/>
        </w:rPr>
        <w:tab/>
      </w:r>
    </w:p>
    <w:p w:rsidR="0007611C" w:rsidRPr="00793E97" w:rsidRDefault="0007611C" w:rsidP="0007611C">
      <w:pPr>
        <w:pStyle w:val="ListParagraph"/>
        <w:tabs>
          <w:tab w:val="left" w:pos="360"/>
        </w:tabs>
        <w:ind w:left="360"/>
        <w:rPr>
          <w:b/>
          <w:sz w:val="20"/>
          <w:szCs w:val="20"/>
          <w:lang w:val="es-CR"/>
        </w:rPr>
      </w:pPr>
      <w:r w:rsidRPr="009348D8">
        <w:rPr>
          <w:lang w:val="es-CR"/>
        </w:rPr>
        <w:tab/>
      </w:r>
      <w:r w:rsidRPr="00793E97">
        <w:rPr>
          <w:b/>
          <w:sz w:val="20"/>
          <w:szCs w:val="20"/>
          <w:lang w:val="es-CR"/>
        </w:rPr>
        <w:t>Categoría de Contaminante</w:t>
      </w:r>
      <w:r w:rsidRPr="00793E97">
        <w:rPr>
          <w:sz w:val="20"/>
          <w:szCs w:val="20"/>
          <w:lang w:val="es-CR"/>
        </w:rPr>
        <w:tab/>
        <w:t xml:space="preserve">: N/A                    </w:t>
      </w:r>
      <w:r w:rsidRPr="00793E97">
        <w:rPr>
          <w:b/>
          <w:sz w:val="20"/>
          <w:szCs w:val="20"/>
          <w:lang w:val="es-CR"/>
        </w:rPr>
        <w:t xml:space="preserve">Tipo de Barco   </w:t>
      </w:r>
      <w:r w:rsidRPr="00793E97">
        <w:rPr>
          <w:b/>
          <w:sz w:val="20"/>
          <w:szCs w:val="20"/>
          <w:lang w:val="es-CR"/>
        </w:rPr>
        <w:tab/>
      </w:r>
      <w:r w:rsidRPr="00793E97">
        <w:rPr>
          <w:b/>
          <w:sz w:val="20"/>
          <w:szCs w:val="20"/>
          <w:lang w:val="es-CR"/>
        </w:rPr>
        <w:tab/>
      </w:r>
      <w:r w:rsidRPr="00793E97">
        <w:rPr>
          <w:b/>
          <w:sz w:val="20"/>
          <w:szCs w:val="20"/>
          <w:lang w:val="es-CR"/>
        </w:rPr>
        <w:tab/>
      </w:r>
      <w:r w:rsidRPr="00793E97">
        <w:rPr>
          <w:sz w:val="20"/>
          <w:szCs w:val="20"/>
          <w:lang w:val="es-CR"/>
        </w:rPr>
        <w:t>: N/A</w:t>
      </w:r>
    </w:p>
    <w:p w:rsidR="0007611C" w:rsidRPr="00793E97" w:rsidRDefault="0007611C" w:rsidP="0007611C">
      <w:pPr>
        <w:pStyle w:val="ListParagraph"/>
        <w:tabs>
          <w:tab w:val="left" w:pos="360"/>
        </w:tabs>
        <w:ind w:left="360"/>
        <w:rPr>
          <w:sz w:val="20"/>
          <w:szCs w:val="20"/>
          <w:lang w:val="es-CR"/>
        </w:rPr>
      </w:pPr>
      <w:r w:rsidRPr="00793E97">
        <w:rPr>
          <w:sz w:val="20"/>
          <w:szCs w:val="20"/>
          <w:lang w:val="es-CR"/>
        </w:rPr>
        <w:tab/>
      </w:r>
      <w:r w:rsidRPr="00793E97">
        <w:rPr>
          <w:b/>
          <w:sz w:val="20"/>
          <w:szCs w:val="20"/>
          <w:lang w:val="es-CR"/>
        </w:rPr>
        <w:t>Nombre del Producto</w:t>
      </w:r>
      <w:r w:rsidRPr="00793E97">
        <w:rPr>
          <w:sz w:val="20"/>
          <w:szCs w:val="20"/>
          <w:lang w:val="es-CR"/>
        </w:rPr>
        <w:tab/>
      </w:r>
      <w:r w:rsidRPr="00793E97">
        <w:rPr>
          <w:sz w:val="20"/>
          <w:szCs w:val="20"/>
          <w:lang w:val="es-CR"/>
        </w:rPr>
        <w:tab/>
        <w:t xml:space="preserve">: N/A    </w:t>
      </w:r>
      <w:r w:rsidRPr="00793E97">
        <w:rPr>
          <w:sz w:val="20"/>
          <w:szCs w:val="20"/>
          <w:lang w:val="es-CR"/>
        </w:rPr>
        <w:tab/>
      </w:r>
      <w:r w:rsidRPr="00793E97">
        <w:rPr>
          <w:sz w:val="20"/>
          <w:szCs w:val="20"/>
          <w:lang w:val="es-CR"/>
        </w:rPr>
        <w:tab/>
      </w:r>
      <w:r w:rsidRPr="00793E97">
        <w:rPr>
          <w:b/>
          <w:sz w:val="20"/>
          <w:szCs w:val="20"/>
          <w:lang w:val="es-CR"/>
        </w:rPr>
        <w:t>Precaución Especial</w:t>
      </w:r>
      <w:r w:rsidRPr="00793E97">
        <w:rPr>
          <w:sz w:val="20"/>
          <w:szCs w:val="20"/>
          <w:lang w:val="es-CR"/>
        </w:rPr>
        <w:tab/>
      </w:r>
      <w:r w:rsidRPr="00793E97">
        <w:rPr>
          <w:sz w:val="20"/>
          <w:szCs w:val="20"/>
          <w:lang w:val="es-CR"/>
        </w:rPr>
        <w:tab/>
        <w:t>: N/A</w:t>
      </w:r>
    </w:p>
    <w:p w:rsidR="00B25E83" w:rsidRPr="0007611C" w:rsidRDefault="0007611C" w:rsidP="0007611C">
      <w:pPr>
        <w:pStyle w:val="ListParagraph"/>
        <w:tabs>
          <w:tab w:val="left" w:pos="360"/>
        </w:tabs>
        <w:ind w:left="360"/>
        <w:rPr>
          <w:lang w:val="es-ES"/>
        </w:rPr>
      </w:pPr>
      <w:r w:rsidRPr="00793E97">
        <w:rPr>
          <w:b/>
          <w:sz w:val="20"/>
          <w:szCs w:val="20"/>
          <w:lang w:val="es-CR"/>
        </w:rPr>
        <w:tab/>
        <w:t>Información Adicional</w:t>
      </w:r>
      <w:r w:rsidRPr="00793E97">
        <w:rPr>
          <w:b/>
          <w:sz w:val="20"/>
          <w:szCs w:val="20"/>
          <w:lang w:val="es-CR"/>
        </w:rPr>
        <w:tab/>
        <w:t xml:space="preserve">: </w:t>
      </w:r>
      <w:r w:rsidRPr="00793E97">
        <w:rPr>
          <w:sz w:val="20"/>
          <w:szCs w:val="20"/>
          <w:lang w:val="es-CR"/>
        </w:rPr>
        <w:t>Las reglas de</w:t>
      </w:r>
      <w:r w:rsidRPr="00793E97">
        <w:rPr>
          <w:b/>
          <w:sz w:val="20"/>
          <w:szCs w:val="20"/>
          <w:lang w:val="es-CR"/>
        </w:rPr>
        <w:t xml:space="preserve"> </w:t>
      </w:r>
      <w:r w:rsidRPr="00793E97">
        <w:rPr>
          <w:sz w:val="20"/>
          <w:szCs w:val="20"/>
          <w:lang w:val="es-419"/>
        </w:rPr>
        <w:t>MARPOL</w:t>
      </w:r>
      <w:r w:rsidRPr="00793E97">
        <w:rPr>
          <w:sz w:val="20"/>
          <w:szCs w:val="20"/>
          <w:lang w:val="es-CR"/>
        </w:rPr>
        <w:t xml:space="preserve"> Anexo 1 se aplican para embarques a granel por mar</w:t>
      </w:r>
      <w:r w:rsidR="00B25E83" w:rsidRPr="0007611C">
        <w:rPr>
          <w:lang w:val="es-ES"/>
        </w:rPr>
        <w:t xml:space="preserve">. </w:t>
      </w:r>
    </w:p>
    <w:p w:rsidR="00B25E83" w:rsidRPr="0007611C" w:rsidRDefault="00B25E83"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22552</wp:posOffset>
                </wp:positionH>
                <wp:positionV relativeFrom="paragraph">
                  <wp:posOffset>52334</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69180E" w:rsidRDefault="0069180E" w:rsidP="00B25E83">
                            <w:pPr>
                              <w:rPr>
                                <w:sz w:val="32"/>
                              </w:rPr>
                            </w:pPr>
                            <w:r>
                              <w:rPr>
                                <w:b/>
                                <w:bCs/>
                                <w:sz w:val="24"/>
                              </w:rPr>
                              <w:t xml:space="preserve">15. </w:t>
                            </w:r>
                            <w:r w:rsidR="0007611C" w:rsidRPr="00CF0F7F">
                              <w:rPr>
                                <w:b/>
                                <w:bCs/>
                                <w:sz w:val="24"/>
                                <w:lang w:val="es-ES"/>
                              </w:rPr>
                              <w:t>INFORMACIÓN</w:t>
                            </w:r>
                            <w:r w:rsidR="0007611C">
                              <w:rPr>
                                <w:b/>
                                <w:bCs/>
                                <w:sz w:val="24"/>
                              </w:rPr>
                              <w:t xml:space="preserve"> </w:t>
                            </w:r>
                            <w:r w:rsidR="0007611C" w:rsidRPr="00CF0F7F">
                              <w:rPr>
                                <w:b/>
                                <w:bCs/>
                                <w:sz w:val="24"/>
                                <w:lang w:val="es-ES"/>
                              </w:rPr>
                              <w:t>REGULATORIA</w:t>
                            </w:r>
                          </w:p>
                          <w:p w:rsidR="0069180E" w:rsidRDefault="0069180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3" type="#_x0000_t202" style="position:absolute;left:0;text-align:left;margin-left:1.8pt;margin-top:4.1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" o:allowincell="f" strokeweight="3pt">
                <v:stroke linestyle="thinThin"/>
                <v:textbox>
                  <w:txbxContent>
                    <w:p w:rsidR="0069180E" w:rsidRDefault="0069180E" w:rsidP="00B25E83">
                      <w:pPr>
                        <w:rPr>
                          <w:sz w:val="32"/>
                        </w:rPr>
                      </w:pPr>
                      <w:r>
                        <w:rPr>
                          <w:b/>
                          <w:bCs/>
                          <w:sz w:val="24"/>
                        </w:rPr>
                        <w:t xml:space="preserve">15. </w:t>
                      </w:r>
                      <w:r w:rsidR="0007611C" w:rsidRPr="00CF0F7F">
                        <w:rPr>
                          <w:b/>
                          <w:bCs/>
                          <w:sz w:val="24"/>
                          <w:lang w:val="es-ES"/>
                        </w:rPr>
                        <w:t>INFORMACIÓN</w:t>
                      </w:r>
                      <w:r w:rsidR="0007611C">
                        <w:rPr>
                          <w:b/>
                          <w:bCs/>
                          <w:sz w:val="24"/>
                        </w:rPr>
                        <w:t xml:space="preserve"> </w:t>
                      </w:r>
                      <w:r w:rsidR="0007611C" w:rsidRPr="00CF0F7F">
                        <w:rPr>
                          <w:b/>
                          <w:bCs/>
                          <w:sz w:val="24"/>
                          <w:lang w:val="es-ES"/>
                        </w:rPr>
                        <w:t>REGULATORIA</w:t>
                      </w:r>
                    </w:p>
                    <w:p w:rsidR="0069180E" w:rsidRDefault="0069180E" w:rsidP="00B25E83">
                      <w:pPr>
                        <w:rPr>
                          <w:sz w:val="32"/>
                        </w:rPr>
                      </w:pPr>
                    </w:p>
                  </w:txbxContent>
                </v:textbox>
              </v:shape>
            </w:pict>
          </mc:Fallback>
        </mc:AlternateContent>
      </w:r>
    </w:p>
    <w:p w:rsidR="00B25E83" w:rsidRPr="0007611C" w:rsidRDefault="00B25E83" w:rsidP="00B25E83">
      <w:pPr>
        <w:pStyle w:val="ListParagraph"/>
        <w:tabs>
          <w:tab w:val="left" w:pos="360"/>
        </w:tabs>
        <w:ind w:left="360"/>
        <w:rPr>
          <w:b/>
          <w:lang w:val="es-ES"/>
        </w:rPr>
      </w:pPr>
    </w:p>
    <w:p w:rsidR="00B25E83" w:rsidRPr="0007611C" w:rsidRDefault="00B25E83" w:rsidP="00B25E83">
      <w:pPr>
        <w:pStyle w:val="ListParagraph"/>
        <w:tabs>
          <w:tab w:val="left" w:pos="0"/>
        </w:tabs>
        <w:ind w:left="0"/>
        <w:jc w:val="both"/>
        <w:rPr>
          <w:lang w:val="es-ES"/>
        </w:rPr>
      </w:pPr>
    </w:p>
    <w:p w:rsidR="0007611C" w:rsidRPr="00D526F0" w:rsidRDefault="0007611C" w:rsidP="0007611C">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07611C" w:rsidRPr="00793E97" w:rsidRDefault="0007611C" w:rsidP="0007611C">
      <w:pPr>
        <w:pStyle w:val="ListParagraph"/>
        <w:tabs>
          <w:tab w:val="left" w:pos="360"/>
        </w:tabs>
        <w:ind w:left="360"/>
        <w:rPr>
          <w:b/>
          <w:sz w:val="8"/>
          <w:szCs w:val="8"/>
          <w:lang w:val="es-CR"/>
        </w:rPr>
      </w:pPr>
    </w:p>
    <w:p w:rsidR="0007611C" w:rsidRPr="00D526F0" w:rsidRDefault="0007611C" w:rsidP="0007611C">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07611C" w:rsidRPr="00CF0F7F" w:rsidRDefault="0007611C" w:rsidP="0007611C">
      <w:pPr>
        <w:pStyle w:val="ListParagraph"/>
        <w:tabs>
          <w:tab w:val="left" w:pos="360"/>
        </w:tabs>
        <w:ind w:left="360"/>
        <w:rPr>
          <w:b/>
          <w:sz w:val="8"/>
          <w:szCs w:val="8"/>
          <w:lang w:val="es-CR"/>
        </w:rPr>
      </w:pPr>
    </w:p>
    <w:p w:rsidR="0007611C" w:rsidRPr="00793E97" w:rsidRDefault="0007611C" w:rsidP="0007611C">
      <w:pPr>
        <w:pStyle w:val="ListParagraph"/>
        <w:tabs>
          <w:tab w:val="left" w:pos="360"/>
        </w:tabs>
        <w:ind w:left="360"/>
        <w:jc w:val="both"/>
        <w:rPr>
          <w:sz w:val="20"/>
          <w:szCs w:val="20"/>
          <w:lang w:val="es-ES"/>
        </w:rPr>
      </w:pPr>
      <w:r w:rsidRPr="00793E97">
        <w:rPr>
          <w:b/>
          <w:sz w:val="20"/>
          <w:szCs w:val="20"/>
          <w:lang w:val="es-CR"/>
        </w:rPr>
        <w:t>Otra</w:t>
      </w:r>
      <w:r w:rsidRPr="00793E97">
        <w:rPr>
          <w:b/>
          <w:sz w:val="20"/>
          <w:szCs w:val="20"/>
          <w:lang w:val="es-ES"/>
        </w:rPr>
        <w:t xml:space="preserve"> </w:t>
      </w:r>
      <w:r w:rsidRPr="00793E97">
        <w:rPr>
          <w:b/>
          <w:sz w:val="20"/>
          <w:szCs w:val="20"/>
          <w:lang w:val="es-CR"/>
        </w:rPr>
        <w:t>Información</w:t>
      </w:r>
      <w:r w:rsidRPr="00793E97">
        <w:rPr>
          <w:b/>
          <w:sz w:val="20"/>
          <w:szCs w:val="20"/>
          <w:lang w:val="es-ES"/>
        </w:rPr>
        <w:t xml:space="preserve"> </w:t>
      </w:r>
      <w:r w:rsidRPr="00793E97">
        <w:rPr>
          <w:b/>
          <w:sz w:val="20"/>
          <w:szCs w:val="20"/>
          <w:lang w:val="es-CR"/>
        </w:rPr>
        <w:t>Regulatoria</w:t>
      </w:r>
      <w:r w:rsidRPr="00793E97">
        <w:rPr>
          <w:b/>
          <w:sz w:val="20"/>
          <w:szCs w:val="20"/>
          <w:lang w:val="es-ES"/>
        </w:rPr>
        <w:t xml:space="preserve"> </w:t>
      </w:r>
      <w:r w:rsidRPr="00793E97">
        <w:rPr>
          <w:b/>
          <w:sz w:val="20"/>
          <w:szCs w:val="20"/>
          <w:lang w:val="es-ES"/>
        </w:rPr>
        <w:tab/>
      </w:r>
      <w:r w:rsidRPr="00793E97">
        <w:rPr>
          <w:b/>
          <w:sz w:val="20"/>
          <w:szCs w:val="20"/>
          <w:lang w:val="es-ES"/>
        </w:rPr>
        <w:tab/>
      </w:r>
      <w:r>
        <w:rPr>
          <w:b/>
          <w:sz w:val="20"/>
          <w:szCs w:val="20"/>
          <w:lang w:val="es-ES"/>
        </w:rPr>
        <w:tab/>
      </w:r>
      <w:r w:rsidRPr="00793E97">
        <w:rPr>
          <w:b/>
          <w:sz w:val="20"/>
          <w:szCs w:val="20"/>
          <w:lang w:val="es-ES"/>
        </w:rPr>
        <w:t xml:space="preserve">: </w:t>
      </w:r>
      <w:r w:rsidRPr="00793E97">
        <w:rPr>
          <w:sz w:val="20"/>
          <w:szCs w:val="20"/>
          <w:lang w:val="es-ES"/>
        </w:rPr>
        <w:t xml:space="preserve">El </w:t>
      </w:r>
      <w:r w:rsidRPr="00793E97">
        <w:rPr>
          <w:sz w:val="20"/>
          <w:szCs w:val="20"/>
          <w:lang w:val="es-CR"/>
        </w:rPr>
        <w:t>producto</w:t>
      </w:r>
      <w:r w:rsidRPr="00793E97">
        <w:rPr>
          <w:sz w:val="20"/>
          <w:szCs w:val="20"/>
          <w:lang w:val="es-ES"/>
        </w:rPr>
        <w:t xml:space="preserve"> no </w:t>
      </w:r>
      <w:r w:rsidRPr="00793E97">
        <w:rPr>
          <w:sz w:val="20"/>
          <w:szCs w:val="20"/>
          <w:lang w:val="es-CR"/>
        </w:rPr>
        <w:t>esta</w:t>
      </w:r>
      <w:r w:rsidRPr="00793E97">
        <w:rPr>
          <w:sz w:val="20"/>
          <w:szCs w:val="20"/>
          <w:lang w:val="es-ES"/>
        </w:rPr>
        <w:t xml:space="preserve"> </w:t>
      </w:r>
      <w:r w:rsidRPr="00793E97">
        <w:rPr>
          <w:sz w:val="20"/>
          <w:szCs w:val="20"/>
          <w:lang w:val="es-CR"/>
        </w:rPr>
        <w:t>sujeto</w:t>
      </w:r>
      <w:r w:rsidRPr="00793E97">
        <w:rPr>
          <w:sz w:val="20"/>
          <w:szCs w:val="20"/>
          <w:lang w:val="es-ES"/>
        </w:rPr>
        <w:t xml:space="preserve"> a </w:t>
      </w:r>
      <w:r w:rsidRPr="00793E97">
        <w:rPr>
          <w:sz w:val="20"/>
          <w:szCs w:val="20"/>
          <w:lang w:val="es-CR"/>
        </w:rPr>
        <w:t>Autorización</w:t>
      </w:r>
      <w:r w:rsidRPr="00793E97">
        <w:rPr>
          <w:sz w:val="20"/>
          <w:szCs w:val="20"/>
          <w:lang w:val="es-ES"/>
        </w:rPr>
        <w:t xml:space="preserve"> </w:t>
      </w:r>
      <w:r w:rsidRPr="00793E97">
        <w:rPr>
          <w:sz w:val="20"/>
          <w:szCs w:val="20"/>
          <w:lang w:val="es-CR"/>
        </w:rPr>
        <w:t>bajo</w:t>
      </w:r>
      <w:r w:rsidRPr="00793E97">
        <w:rPr>
          <w:sz w:val="20"/>
          <w:szCs w:val="20"/>
          <w:lang w:val="es-ES"/>
        </w:rPr>
        <w:t xml:space="preserve"> REACH.</w:t>
      </w:r>
    </w:p>
    <w:p w:rsidR="0007611C" w:rsidRPr="00793E97" w:rsidRDefault="0007611C" w:rsidP="0007611C">
      <w:pPr>
        <w:pStyle w:val="ListParagraph"/>
        <w:tabs>
          <w:tab w:val="left" w:pos="360"/>
        </w:tabs>
        <w:ind w:left="360"/>
        <w:jc w:val="both"/>
        <w:rPr>
          <w:sz w:val="20"/>
          <w:szCs w:val="20"/>
          <w:lang w:val="es-CR"/>
        </w:rPr>
      </w:pPr>
      <w:r w:rsidRPr="00793E97">
        <w:rPr>
          <w:b/>
          <w:sz w:val="20"/>
          <w:szCs w:val="20"/>
          <w:lang w:val="es-CR"/>
        </w:rPr>
        <w:t>Autorizaciones y/o Restricciones sobre su Uso</w:t>
      </w:r>
      <w:r w:rsidRPr="00793E97">
        <w:rPr>
          <w:b/>
          <w:sz w:val="20"/>
          <w:szCs w:val="20"/>
          <w:lang w:val="es-CR"/>
        </w:rPr>
        <w:tab/>
      </w:r>
      <w:r w:rsidRPr="00793E97">
        <w:rPr>
          <w:sz w:val="20"/>
          <w:szCs w:val="20"/>
          <w:lang w:val="es-CR"/>
        </w:rPr>
        <w:t xml:space="preserve"> </w:t>
      </w:r>
    </w:p>
    <w:p w:rsidR="0007611C" w:rsidRPr="00793E97" w:rsidRDefault="0007611C" w:rsidP="0007611C">
      <w:pPr>
        <w:pStyle w:val="ListParagraph"/>
        <w:tabs>
          <w:tab w:val="left" w:pos="360"/>
        </w:tabs>
        <w:ind w:left="360"/>
        <w:jc w:val="both"/>
        <w:rPr>
          <w:sz w:val="20"/>
          <w:szCs w:val="20"/>
          <w:lang w:val="es-CR"/>
        </w:rPr>
      </w:pPr>
      <w:r w:rsidRPr="00793E97">
        <w:rPr>
          <w:b/>
          <w:sz w:val="20"/>
          <w:szCs w:val="20"/>
          <w:lang w:val="es-CR"/>
        </w:rPr>
        <w:t>Restricciones Recomendadas sobre el Uso</w:t>
      </w:r>
      <w:r w:rsidRPr="00793E97">
        <w:rPr>
          <w:b/>
          <w:sz w:val="20"/>
          <w:szCs w:val="20"/>
          <w:lang w:val="es-CR"/>
        </w:rPr>
        <w:tab/>
        <w:t xml:space="preserve">: </w:t>
      </w:r>
      <w:r w:rsidRPr="00793E97">
        <w:rPr>
          <w:sz w:val="20"/>
          <w:szCs w:val="20"/>
          <w:lang w:val="es-CR"/>
        </w:rPr>
        <w:t xml:space="preserve">Este producto no debe usarse en aplicaciones que no sean las </w:t>
      </w:r>
    </w:p>
    <w:p w:rsidR="0007611C" w:rsidRPr="00793E97" w:rsidRDefault="0007611C" w:rsidP="0007611C">
      <w:pPr>
        <w:pStyle w:val="ListParagraph"/>
        <w:tabs>
          <w:tab w:val="left" w:pos="360"/>
        </w:tabs>
        <w:ind w:left="4320" w:hanging="3960"/>
        <w:jc w:val="both"/>
        <w:rPr>
          <w:b/>
          <w:sz w:val="20"/>
          <w:szCs w:val="20"/>
          <w:lang w:val="es-CR"/>
        </w:rPr>
      </w:pPr>
      <w:r w:rsidRPr="00793E97">
        <w:rPr>
          <w:b/>
          <w:sz w:val="20"/>
          <w:szCs w:val="20"/>
          <w:lang w:val="es-CR"/>
        </w:rPr>
        <w:t>(Consejos en Contra)</w:t>
      </w:r>
      <w:r w:rsidRPr="00793E97">
        <w:rPr>
          <w:b/>
          <w:sz w:val="20"/>
          <w:szCs w:val="20"/>
          <w:lang w:val="es-CR"/>
        </w:rPr>
        <w:tab/>
      </w:r>
      <w:r w:rsidRPr="00793E97">
        <w:rPr>
          <w:sz w:val="20"/>
          <w:szCs w:val="20"/>
          <w:lang w:val="es-CR"/>
        </w:rPr>
        <w:t>recomendadas en la Sección 1, sin antes obtener el consejo del suplidor.</w:t>
      </w:r>
    </w:p>
    <w:p w:rsidR="0007611C" w:rsidRPr="00A61EEF" w:rsidRDefault="0007611C" w:rsidP="0007611C">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07611C" w:rsidRPr="00793E97" w:rsidRDefault="0007611C" w:rsidP="0007611C">
      <w:pPr>
        <w:pStyle w:val="ListParagraph"/>
        <w:tabs>
          <w:tab w:val="left" w:pos="360"/>
        </w:tabs>
        <w:ind w:left="360"/>
        <w:jc w:val="both"/>
        <w:rPr>
          <w:b/>
          <w:sz w:val="20"/>
          <w:szCs w:val="20"/>
          <w:lang w:val="es-CR"/>
        </w:rPr>
      </w:pPr>
      <w:r w:rsidRPr="00A61EEF">
        <w:rPr>
          <w:b/>
          <w:lang w:val="es-CR"/>
        </w:rPr>
        <w:tab/>
      </w:r>
      <w:r w:rsidRPr="00793E97">
        <w:rPr>
          <w:b/>
          <w:sz w:val="20"/>
          <w:szCs w:val="20"/>
          <w:lang w:val="es-419"/>
        </w:rPr>
        <w:t>EINECS</w:t>
      </w:r>
      <w:r w:rsidRPr="00793E97">
        <w:rPr>
          <w:b/>
          <w:sz w:val="20"/>
          <w:szCs w:val="20"/>
          <w:lang w:val="es-CR"/>
        </w:rPr>
        <w:tab/>
      </w:r>
      <w:r w:rsidRPr="00793E97">
        <w:rPr>
          <w:sz w:val="20"/>
          <w:szCs w:val="20"/>
          <w:lang w:val="es-CR"/>
        </w:rPr>
        <w:tab/>
      </w:r>
      <w:r w:rsidRPr="00793E97">
        <w:rPr>
          <w:sz w:val="20"/>
          <w:szCs w:val="20"/>
          <w:lang w:val="es-CR"/>
        </w:rPr>
        <w:tab/>
      </w:r>
      <w:r w:rsidRPr="00793E97">
        <w:rPr>
          <w:sz w:val="20"/>
          <w:szCs w:val="20"/>
          <w:lang w:val="es-CR"/>
        </w:rPr>
        <w:tab/>
      </w:r>
      <w:r>
        <w:rPr>
          <w:sz w:val="20"/>
          <w:szCs w:val="20"/>
          <w:lang w:val="es-CR"/>
        </w:rPr>
        <w:tab/>
      </w:r>
      <w:r w:rsidRPr="00793E97">
        <w:rPr>
          <w:sz w:val="20"/>
          <w:szCs w:val="20"/>
          <w:lang w:val="es-CR"/>
        </w:rPr>
        <w:t>: Todos los componentes listados en polímero, exenta.</w:t>
      </w:r>
    </w:p>
    <w:p w:rsidR="0007611C" w:rsidRPr="00793E97" w:rsidRDefault="0007611C" w:rsidP="0007611C">
      <w:pPr>
        <w:pStyle w:val="ListParagraph"/>
        <w:tabs>
          <w:tab w:val="left" w:pos="360"/>
        </w:tabs>
        <w:ind w:left="360"/>
        <w:jc w:val="both"/>
        <w:rPr>
          <w:sz w:val="20"/>
          <w:szCs w:val="20"/>
          <w:lang w:val="es-419"/>
        </w:rPr>
      </w:pPr>
      <w:r w:rsidRPr="00793E97">
        <w:rPr>
          <w:sz w:val="20"/>
          <w:szCs w:val="20"/>
          <w:lang w:val="es-CR"/>
        </w:rPr>
        <w:tab/>
      </w:r>
      <w:r w:rsidRPr="00793E97">
        <w:rPr>
          <w:b/>
          <w:sz w:val="20"/>
          <w:szCs w:val="20"/>
          <w:lang w:val="es-419"/>
        </w:rPr>
        <w:t>TSCA</w:t>
      </w:r>
      <w:r w:rsidRPr="00793E97">
        <w:rPr>
          <w:sz w:val="20"/>
          <w:szCs w:val="20"/>
          <w:lang w:val="es-CR"/>
        </w:rPr>
        <w:tab/>
      </w:r>
      <w:r w:rsidRPr="00793E97">
        <w:rPr>
          <w:sz w:val="20"/>
          <w:szCs w:val="20"/>
          <w:lang w:val="es-CR"/>
        </w:rPr>
        <w:tab/>
      </w:r>
      <w:r w:rsidRPr="00793E97">
        <w:rPr>
          <w:sz w:val="20"/>
          <w:szCs w:val="20"/>
          <w:lang w:val="es-CR"/>
        </w:rPr>
        <w:tab/>
      </w:r>
      <w:r w:rsidRPr="00793E97">
        <w:rPr>
          <w:sz w:val="20"/>
          <w:szCs w:val="20"/>
          <w:lang w:val="es-CR"/>
        </w:rPr>
        <w:tab/>
      </w:r>
      <w:r>
        <w:rPr>
          <w:sz w:val="20"/>
          <w:szCs w:val="20"/>
          <w:lang w:val="es-CR"/>
        </w:rPr>
        <w:tab/>
      </w:r>
      <w:r w:rsidRPr="00793E97">
        <w:rPr>
          <w:sz w:val="20"/>
          <w:szCs w:val="20"/>
          <w:lang w:val="es-CR"/>
        </w:rPr>
        <w:t>: Todos los componentes listados</w:t>
      </w:r>
      <w:r w:rsidRPr="00793E97">
        <w:rPr>
          <w:sz w:val="20"/>
          <w:szCs w:val="20"/>
          <w:lang w:val="es-419"/>
        </w:rPr>
        <w:t xml:space="preserve">. </w:t>
      </w:r>
    </w:p>
    <w:p w:rsidR="0007611C" w:rsidRPr="00793E97" w:rsidRDefault="0007611C" w:rsidP="0007611C">
      <w:pPr>
        <w:pStyle w:val="ListParagraph"/>
        <w:tabs>
          <w:tab w:val="left" w:pos="360"/>
        </w:tabs>
        <w:ind w:left="360"/>
        <w:jc w:val="both"/>
        <w:rPr>
          <w:sz w:val="20"/>
          <w:szCs w:val="20"/>
          <w:lang w:val="es-419"/>
        </w:rPr>
      </w:pPr>
      <w:r w:rsidRPr="00793E97">
        <w:rPr>
          <w:b/>
          <w:sz w:val="20"/>
          <w:szCs w:val="20"/>
          <w:lang w:val="es-419"/>
        </w:rPr>
        <w:tab/>
        <w:t>CERCLA (Sec 103)</w:t>
      </w:r>
      <w:r w:rsidRPr="00793E97">
        <w:rPr>
          <w:b/>
          <w:sz w:val="20"/>
          <w:szCs w:val="20"/>
          <w:lang w:val="es-419"/>
        </w:rPr>
        <w:tab/>
      </w:r>
      <w:r w:rsidRPr="00793E97">
        <w:rPr>
          <w:b/>
          <w:sz w:val="20"/>
          <w:szCs w:val="20"/>
          <w:lang w:val="es-419"/>
        </w:rPr>
        <w:tab/>
      </w:r>
      <w:r>
        <w:rPr>
          <w:b/>
          <w:sz w:val="20"/>
          <w:szCs w:val="20"/>
          <w:lang w:val="es-419"/>
        </w:rPr>
        <w:tab/>
      </w:r>
      <w:r>
        <w:rPr>
          <w:b/>
          <w:sz w:val="20"/>
          <w:szCs w:val="20"/>
          <w:lang w:val="es-419"/>
        </w:rPr>
        <w:tab/>
      </w:r>
      <w:r w:rsidRPr="00793E97">
        <w:rPr>
          <w:sz w:val="20"/>
          <w:szCs w:val="20"/>
          <w:lang w:val="es-419"/>
        </w:rPr>
        <w:t>: Este producto no esta sujecto a reportes requeridos por CERCLA.</w:t>
      </w:r>
    </w:p>
    <w:p w:rsidR="0007611C" w:rsidRPr="00793E97" w:rsidRDefault="0007611C" w:rsidP="0007611C">
      <w:pPr>
        <w:pStyle w:val="ListParagraph"/>
        <w:tabs>
          <w:tab w:val="left" w:pos="360"/>
        </w:tabs>
        <w:ind w:left="360"/>
        <w:jc w:val="both"/>
        <w:rPr>
          <w:sz w:val="20"/>
          <w:szCs w:val="20"/>
          <w:lang w:val="es-ES"/>
        </w:rPr>
      </w:pPr>
      <w:r w:rsidRPr="00793E97">
        <w:rPr>
          <w:b/>
          <w:sz w:val="20"/>
          <w:szCs w:val="20"/>
          <w:lang w:val="es-419"/>
        </w:rPr>
        <w:tab/>
      </w:r>
      <w:r w:rsidRPr="00793E97">
        <w:rPr>
          <w:b/>
          <w:sz w:val="20"/>
          <w:szCs w:val="20"/>
          <w:lang w:val="es-ES"/>
        </w:rPr>
        <w:t>SARA 313</w:t>
      </w:r>
      <w:r w:rsidRPr="00793E97">
        <w:rPr>
          <w:b/>
          <w:sz w:val="20"/>
          <w:szCs w:val="20"/>
          <w:lang w:val="es-ES"/>
        </w:rPr>
        <w:tab/>
      </w:r>
      <w:r w:rsidRPr="00793E97">
        <w:rPr>
          <w:b/>
          <w:sz w:val="20"/>
          <w:szCs w:val="20"/>
          <w:lang w:val="es-ES"/>
        </w:rPr>
        <w:tab/>
      </w:r>
      <w:r w:rsidRPr="00793E97">
        <w:rPr>
          <w:b/>
          <w:sz w:val="20"/>
          <w:szCs w:val="20"/>
          <w:lang w:val="es-ES"/>
        </w:rPr>
        <w:tab/>
      </w:r>
      <w:r>
        <w:rPr>
          <w:b/>
          <w:sz w:val="20"/>
          <w:szCs w:val="20"/>
          <w:lang w:val="es-ES"/>
        </w:rPr>
        <w:tab/>
      </w:r>
      <w:r w:rsidRPr="00793E97">
        <w:rPr>
          <w:sz w:val="20"/>
          <w:szCs w:val="20"/>
          <w:lang w:val="es-ES"/>
        </w:rPr>
        <w:t>: N/A</w:t>
      </w:r>
    </w:p>
    <w:p w:rsidR="0007611C" w:rsidRPr="00793E97" w:rsidRDefault="0007611C" w:rsidP="0007611C">
      <w:pPr>
        <w:pStyle w:val="ListParagraph"/>
        <w:tabs>
          <w:tab w:val="left" w:pos="360"/>
        </w:tabs>
        <w:ind w:left="360"/>
        <w:jc w:val="both"/>
        <w:rPr>
          <w:sz w:val="20"/>
          <w:szCs w:val="20"/>
          <w:lang w:val="es-ES"/>
        </w:rPr>
      </w:pPr>
      <w:r w:rsidRPr="00793E97">
        <w:rPr>
          <w:b/>
          <w:sz w:val="20"/>
          <w:szCs w:val="20"/>
          <w:lang w:val="es-ES"/>
        </w:rPr>
        <w:tab/>
        <w:t>SARA 302</w:t>
      </w:r>
      <w:r w:rsidRPr="00793E97">
        <w:rPr>
          <w:b/>
          <w:sz w:val="20"/>
          <w:szCs w:val="20"/>
          <w:lang w:val="es-ES"/>
        </w:rPr>
        <w:tab/>
      </w:r>
      <w:r w:rsidRPr="00793E97">
        <w:rPr>
          <w:b/>
          <w:sz w:val="20"/>
          <w:szCs w:val="20"/>
          <w:lang w:val="es-ES"/>
        </w:rPr>
        <w:tab/>
      </w:r>
      <w:r w:rsidRPr="00793E97">
        <w:rPr>
          <w:b/>
          <w:sz w:val="20"/>
          <w:szCs w:val="20"/>
          <w:lang w:val="es-ES"/>
        </w:rPr>
        <w:tab/>
      </w:r>
      <w:r>
        <w:rPr>
          <w:b/>
          <w:sz w:val="20"/>
          <w:szCs w:val="20"/>
          <w:lang w:val="es-ES"/>
        </w:rPr>
        <w:tab/>
      </w:r>
      <w:r w:rsidRPr="00793E97">
        <w:rPr>
          <w:b/>
          <w:sz w:val="20"/>
          <w:szCs w:val="20"/>
          <w:lang w:val="es-ES"/>
        </w:rPr>
        <w:t xml:space="preserve">: </w:t>
      </w:r>
      <w:r w:rsidRPr="00793E97">
        <w:rPr>
          <w:sz w:val="20"/>
          <w:szCs w:val="20"/>
          <w:lang w:val="es-ES"/>
        </w:rPr>
        <w:t>N/A</w:t>
      </w:r>
    </w:p>
    <w:p w:rsidR="0007611C" w:rsidRPr="003A6A50" w:rsidRDefault="0007611C" w:rsidP="0007611C">
      <w:pPr>
        <w:pStyle w:val="ListParagraph"/>
        <w:tabs>
          <w:tab w:val="left" w:pos="360"/>
        </w:tabs>
        <w:ind w:left="4320" w:hanging="3960"/>
        <w:rPr>
          <w:b/>
          <w:sz w:val="8"/>
          <w:szCs w:val="8"/>
          <w:lang w:val="es-ES"/>
        </w:rPr>
      </w:pPr>
    </w:p>
    <w:p w:rsidR="0007611C" w:rsidRPr="00A61EEF" w:rsidRDefault="0007611C" w:rsidP="0007611C">
      <w:pPr>
        <w:pStyle w:val="ListParagraph"/>
        <w:tabs>
          <w:tab w:val="left" w:pos="360"/>
        </w:tabs>
        <w:ind w:left="4320" w:hanging="3960"/>
        <w:rPr>
          <w:b/>
          <w:lang w:val="es-CR"/>
        </w:rPr>
      </w:pPr>
      <w:r w:rsidRPr="009C2042">
        <w:rPr>
          <w:b/>
          <w:lang w:val="es-419"/>
        </w:rPr>
        <w:t xml:space="preserve">15.2 </w:t>
      </w:r>
      <w:r w:rsidRPr="00A61EEF">
        <w:rPr>
          <w:b/>
          <w:lang w:val="es-CR"/>
        </w:rPr>
        <w:t>EVALUACIÓN DE LA SEGURIDAD Q</w:t>
      </w:r>
      <w:r>
        <w:rPr>
          <w:b/>
          <w:lang w:val="es-CR"/>
        </w:rPr>
        <w:t>UÍMICA</w:t>
      </w:r>
      <w:r w:rsidRPr="00A61EEF">
        <w:rPr>
          <w:b/>
          <w:lang w:val="es-CR"/>
        </w:rPr>
        <w:tab/>
      </w:r>
    </w:p>
    <w:p w:rsidR="0007611C" w:rsidRPr="00793E97" w:rsidRDefault="0007611C" w:rsidP="0007611C">
      <w:pPr>
        <w:pStyle w:val="ListParagraph"/>
        <w:tabs>
          <w:tab w:val="left" w:pos="360"/>
        </w:tabs>
        <w:ind w:left="4320" w:hanging="3960"/>
        <w:rPr>
          <w:sz w:val="8"/>
          <w:szCs w:val="8"/>
          <w:lang w:val="es-CR"/>
        </w:rPr>
      </w:pPr>
      <w:r w:rsidRPr="00A61EEF">
        <w:rPr>
          <w:lang w:val="es-CR"/>
        </w:rPr>
        <w:t xml:space="preserve"> </w:t>
      </w:r>
    </w:p>
    <w:p w:rsidR="0007611C" w:rsidRPr="00793E97" w:rsidRDefault="0007611C" w:rsidP="0007611C">
      <w:pPr>
        <w:pStyle w:val="ListParagraph"/>
        <w:tabs>
          <w:tab w:val="left" w:pos="360"/>
        </w:tabs>
        <w:ind w:left="3780" w:hanging="3420"/>
        <w:jc w:val="both"/>
        <w:rPr>
          <w:sz w:val="20"/>
          <w:szCs w:val="20"/>
          <w:lang w:val="es-CR"/>
        </w:rPr>
      </w:pPr>
      <w:r w:rsidRPr="00A61EEF">
        <w:rPr>
          <w:lang w:val="es-CR"/>
        </w:rPr>
        <w:t xml:space="preserve">       </w:t>
      </w:r>
      <w:r w:rsidRPr="00793E97">
        <w:rPr>
          <w:b/>
          <w:sz w:val="20"/>
          <w:szCs w:val="20"/>
          <w:lang w:val="es-CR"/>
        </w:rPr>
        <w:t>Ley de Salud y Seguridad Industrial</w:t>
      </w:r>
      <w:r w:rsidRPr="00793E97">
        <w:rPr>
          <w:b/>
          <w:sz w:val="20"/>
          <w:szCs w:val="20"/>
          <w:lang w:val="es-CR"/>
        </w:rPr>
        <w:tab/>
      </w:r>
      <w:r w:rsidRPr="00793E97">
        <w:rPr>
          <w:b/>
          <w:sz w:val="20"/>
          <w:szCs w:val="20"/>
          <w:lang w:val="es-CR"/>
        </w:rPr>
        <w:tab/>
      </w:r>
      <w:r w:rsidRPr="00793E97">
        <w:rPr>
          <w:b/>
          <w:sz w:val="20"/>
          <w:szCs w:val="20"/>
          <w:lang w:val="es-CR"/>
        </w:rPr>
        <w:tab/>
      </w:r>
      <w:r>
        <w:rPr>
          <w:b/>
          <w:sz w:val="20"/>
          <w:szCs w:val="20"/>
          <w:lang w:val="es-CR"/>
        </w:rPr>
        <w:tab/>
      </w:r>
      <w:r w:rsidRPr="00793E97">
        <w:rPr>
          <w:b/>
          <w:sz w:val="20"/>
          <w:szCs w:val="20"/>
          <w:lang w:val="es-CR"/>
        </w:rPr>
        <w:t xml:space="preserve">: </w:t>
      </w:r>
      <w:r w:rsidRPr="00793E97">
        <w:rPr>
          <w:sz w:val="20"/>
          <w:szCs w:val="20"/>
          <w:lang w:val="es-CR"/>
        </w:rPr>
        <w:t>N/A</w:t>
      </w:r>
    </w:p>
    <w:p w:rsidR="0007611C" w:rsidRPr="00793E97" w:rsidRDefault="0007611C" w:rsidP="0007611C">
      <w:pPr>
        <w:pStyle w:val="ListParagraph"/>
        <w:tabs>
          <w:tab w:val="left" w:pos="360"/>
        </w:tabs>
        <w:ind w:left="3780" w:hanging="3420"/>
        <w:jc w:val="both"/>
        <w:rPr>
          <w:sz w:val="20"/>
          <w:szCs w:val="20"/>
          <w:lang w:val="es-CR"/>
        </w:rPr>
      </w:pPr>
      <w:r w:rsidRPr="00793E97">
        <w:rPr>
          <w:b/>
          <w:sz w:val="20"/>
          <w:szCs w:val="20"/>
          <w:lang w:val="es-CR"/>
        </w:rPr>
        <w:t xml:space="preserve">       Ley de Control de Sustancias Químicas Tóxicas</w:t>
      </w:r>
      <w:r w:rsidRPr="00793E97">
        <w:rPr>
          <w:b/>
          <w:sz w:val="20"/>
          <w:szCs w:val="20"/>
          <w:lang w:val="es-CR"/>
        </w:rPr>
        <w:tab/>
      </w:r>
      <w:r w:rsidRPr="00793E97">
        <w:rPr>
          <w:b/>
          <w:sz w:val="20"/>
          <w:szCs w:val="20"/>
          <w:lang w:val="es-CR"/>
        </w:rPr>
        <w:tab/>
        <w:t>:</w:t>
      </w:r>
      <w:r w:rsidRPr="00793E97">
        <w:rPr>
          <w:sz w:val="20"/>
          <w:szCs w:val="20"/>
          <w:lang w:val="es-CR"/>
        </w:rPr>
        <w:t xml:space="preserve"> N/A</w:t>
      </w:r>
    </w:p>
    <w:p w:rsidR="0007611C" w:rsidRPr="00793E97" w:rsidRDefault="0007611C" w:rsidP="0007611C">
      <w:pPr>
        <w:pStyle w:val="ListParagraph"/>
        <w:tabs>
          <w:tab w:val="left" w:pos="360"/>
        </w:tabs>
        <w:ind w:left="5760" w:hanging="5400"/>
        <w:jc w:val="both"/>
        <w:rPr>
          <w:sz w:val="20"/>
          <w:szCs w:val="20"/>
          <w:lang w:val="es-CR"/>
        </w:rPr>
      </w:pPr>
      <w:r w:rsidRPr="00793E97">
        <w:rPr>
          <w:b/>
          <w:sz w:val="20"/>
          <w:szCs w:val="20"/>
          <w:lang w:val="es-CR"/>
        </w:rPr>
        <w:t xml:space="preserve">       Ley de Control de Seguridad de Mercancías Peligrosas</w:t>
      </w:r>
      <w:r w:rsidRPr="00793E97">
        <w:rPr>
          <w:b/>
          <w:sz w:val="20"/>
          <w:szCs w:val="20"/>
          <w:lang w:val="es-CR"/>
        </w:rPr>
        <w:tab/>
        <w:t>:</w:t>
      </w:r>
      <w:r w:rsidRPr="00793E97">
        <w:rPr>
          <w:sz w:val="20"/>
          <w:szCs w:val="20"/>
          <w:lang w:val="es-CR"/>
        </w:rPr>
        <w:t xml:space="preserve"> Mercancías no peligrosas (Evitar fuente de fuego)</w:t>
      </w:r>
    </w:p>
    <w:p w:rsidR="00E47B98" w:rsidRPr="0007611C" w:rsidRDefault="0007611C" w:rsidP="0007611C">
      <w:pPr>
        <w:pStyle w:val="ListParagraph"/>
        <w:tabs>
          <w:tab w:val="left" w:pos="360"/>
        </w:tabs>
        <w:ind w:left="4320" w:hanging="3960"/>
        <w:rPr>
          <w:lang w:val="es-ES"/>
        </w:rPr>
      </w:pPr>
      <w:r w:rsidRPr="00647BD8">
        <w:rPr>
          <w:b/>
          <w:lang w:val="es-CR"/>
        </w:rPr>
        <w:t xml:space="preserve">       </w:t>
      </w:r>
      <w:r w:rsidRPr="00793E97">
        <w:rPr>
          <w:b/>
          <w:sz w:val="20"/>
          <w:szCs w:val="20"/>
          <w:lang w:val="es-CR"/>
        </w:rPr>
        <w:t>Ley de Manejo de Residuos</w:t>
      </w:r>
      <w:r w:rsidRPr="00793E97">
        <w:rPr>
          <w:b/>
          <w:sz w:val="20"/>
          <w:szCs w:val="20"/>
          <w:lang w:val="es-CR"/>
        </w:rPr>
        <w:tab/>
        <w:t>:</w:t>
      </w:r>
      <w:r w:rsidRPr="00793E97">
        <w:rPr>
          <w:sz w:val="20"/>
          <w:szCs w:val="20"/>
          <w:lang w:val="es-CR"/>
        </w:rPr>
        <w:t xml:space="preserve"> Tratar con el artículo 4/5/24/25 en las secciones sobre consideraciones durante la eliminación</w:t>
      </w:r>
    </w:p>
    <w:p w:rsidR="003D2193" w:rsidRPr="0007611C" w:rsidRDefault="003D2193"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69180E" w:rsidRDefault="0069180E" w:rsidP="00B25E83">
                            <w:pPr>
                              <w:rPr>
                                <w:sz w:val="32"/>
                              </w:rPr>
                            </w:pPr>
                            <w:r>
                              <w:rPr>
                                <w:b/>
                                <w:bCs/>
                                <w:sz w:val="24"/>
                              </w:rPr>
                              <w:t xml:space="preserve">16. </w:t>
                            </w:r>
                            <w:r w:rsidR="0007611C" w:rsidRPr="00CF0F7F">
                              <w:rPr>
                                <w:b/>
                                <w:bCs/>
                                <w:sz w:val="24"/>
                                <w:lang w:val="es-ES"/>
                              </w:rPr>
                              <w:t>OTRA</w:t>
                            </w:r>
                            <w:r w:rsidR="0007611C">
                              <w:rPr>
                                <w:b/>
                                <w:bCs/>
                                <w:sz w:val="24"/>
                              </w:rPr>
                              <w:t xml:space="preserve"> </w:t>
                            </w:r>
                            <w:r w:rsidR="0007611C" w:rsidRPr="00CF0F7F">
                              <w:rPr>
                                <w:b/>
                                <w:bCs/>
                                <w:sz w:val="24"/>
                                <w:lang w:val="es-ES"/>
                              </w:rPr>
                              <w:t>INFORMACIÓN</w:t>
                            </w:r>
                          </w:p>
                          <w:p w:rsidR="0069180E" w:rsidRDefault="0069180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4"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69180E" w:rsidRDefault="0069180E" w:rsidP="00B25E83">
                      <w:pPr>
                        <w:rPr>
                          <w:sz w:val="32"/>
                        </w:rPr>
                      </w:pPr>
                      <w:r>
                        <w:rPr>
                          <w:b/>
                          <w:bCs/>
                          <w:sz w:val="24"/>
                        </w:rPr>
                        <w:t xml:space="preserve">16. </w:t>
                      </w:r>
                      <w:r w:rsidR="0007611C" w:rsidRPr="00CF0F7F">
                        <w:rPr>
                          <w:b/>
                          <w:bCs/>
                          <w:sz w:val="24"/>
                          <w:lang w:val="es-ES"/>
                        </w:rPr>
                        <w:t>OTRA</w:t>
                      </w:r>
                      <w:r w:rsidR="0007611C">
                        <w:rPr>
                          <w:b/>
                          <w:bCs/>
                          <w:sz w:val="24"/>
                        </w:rPr>
                        <w:t xml:space="preserve"> </w:t>
                      </w:r>
                      <w:r w:rsidR="0007611C" w:rsidRPr="00CF0F7F">
                        <w:rPr>
                          <w:b/>
                          <w:bCs/>
                          <w:sz w:val="24"/>
                          <w:lang w:val="es-ES"/>
                        </w:rPr>
                        <w:t>INFORMACIÓN</w:t>
                      </w:r>
                    </w:p>
                    <w:p w:rsidR="0069180E" w:rsidRDefault="0069180E" w:rsidP="00B25E83">
                      <w:pPr>
                        <w:rPr>
                          <w:sz w:val="32"/>
                        </w:rPr>
                      </w:pPr>
                    </w:p>
                  </w:txbxContent>
                </v:textbox>
              </v:shape>
            </w:pict>
          </mc:Fallback>
        </mc:AlternateContent>
      </w:r>
    </w:p>
    <w:p w:rsidR="00B25E83" w:rsidRPr="0007611C" w:rsidRDefault="00B25E83" w:rsidP="00B25E83">
      <w:pPr>
        <w:pStyle w:val="ListParagraph"/>
        <w:tabs>
          <w:tab w:val="left" w:pos="360"/>
        </w:tabs>
        <w:ind w:left="360"/>
        <w:rPr>
          <w:b/>
          <w:lang w:val="es-ES"/>
        </w:rPr>
      </w:pPr>
    </w:p>
    <w:p w:rsidR="00B25E83" w:rsidRPr="0007611C" w:rsidRDefault="00B25E83" w:rsidP="00B25E83">
      <w:pPr>
        <w:pStyle w:val="ListParagraph"/>
        <w:tabs>
          <w:tab w:val="left" w:pos="360"/>
        </w:tabs>
        <w:ind w:left="360"/>
        <w:rPr>
          <w:b/>
          <w:sz w:val="12"/>
          <w:szCs w:val="12"/>
          <w:lang w:val="es-ES"/>
        </w:rPr>
      </w:pPr>
    </w:p>
    <w:p w:rsidR="0007611C" w:rsidRPr="00647BD8" w:rsidRDefault="0007611C" w:rsidP="0007611C">
      <w:pPr>
        <w:pStyle w:val="ListParagraph"/>
        <w:tabs>
          <w:tab w:val="left" w:pos="360"/>
        </w:tabs>
        <w:ind w:left="3600" w:hanging="3240"/>
        <w:jc w:val="both"/>
        <w:rPr>
          <w:lang w:val="es-CR"/>
        </w:rPr>
      </w:pPr>
      <w:r w:rsidRPr="00B956F9">
        <w:rPr>
          <w:b/>
          <w:lang w:val="es-419"/>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07611C" w:rsidRPr="00647BD8" w:rsidRDefault="0007611C" w:rsidP="0007611C">
      <w:pPr>
        <w:pStyle w:val="ListParagraph"/>
        <w:tabs>
          <w:tab w:val="left" w:pos="360"/>
        </w:tabs>
        <w:ind w:left="3600" w:hanging="3240"/>
        <w:jc w:val="both"/>
        <w:rPr>
          <w:lang w:val="es-CR"/>
        </w:rPr>
      </w:pPr>
      <w:r w:rsidRPr="00B956F9">
        <w:rPr>
          <w:b/>
          <w:lang w:val="es-419"/>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07611C" w:rsidRPr="00647BD8" w:rsidRDefault="0007611C" w:rsidP="0007611C">
      <w:pPr>
        <w:pStyle w:val="ListParagraph"/>
        <w:tabs>
          <w:tab w:val="left" w:pos="360"/>
        </w:tabs>
        <w:ind w:left="3600" w:hanging="3240"/>
        <w:jc w:val="both"/>
        <w:rPr>
          <w:sz w:val="8"/>
          <w:szCs w:val="8"/>
          <w:lang w:val="es-CR"/>
        </w:rPr>
      </w:pPr>
    </w:p>
    <w:p w:rsidR="0007611C" w:rsidRPr="00111B36" w:rsidRDefault="0007611C" w:rsidP="0007611C">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07611C" w:rsidRDefault="0007611C" w:rsidP="0007611C">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07611C">
        <w:rPr>
          <w:b/>
          <w:lang w:val="es-ES"/>
        </w:rPr>
        <w:t>.</w:t>
      </w:r>
    </w:p>
    <w:p w:rsidR="003D2193" w:rsidRPr="0007611C"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BF6560" w:rsidRDefault="00CF3E08" w:rsidP="00F076B5">
      <w:pPr>
        <w:pStyle w:val="ListParagraph"/>
        <w:tabs>
          <w:tab w:val="left" w:pos="360"/>
        </w:tabs>
        <w:ind w:left="3600" w:hanging="3240"/>
        <w:rPr>
          <w:b/>
          <w:lang w:val="es-ES"/>
        </w:rPr>
      </w:pPr>
      <w:r>
        <w:rPr>
          <w:b/>
        </w:rPr>
        <w:t xml:space="preserve">  </w:t>
      </w:r>
      <w:r w:rsidR="0007611C" w:rsidRPr="00111B36">
        <w:rPr>
          <w:b/>
          <w:lang w:val="es-CR"/>
        </w:rPr>
        <w:t xml:space="preserve">Abreviaturas y Siglas </w:t>
      </w:r>
      <w:r w:rsidR="0007611C" w:rsidRPr="002622AE">
        <w:rPr>
          <w:b/>
          <w:lang w:val="es-CR"/>
        </w:rPr>
        <w:t>Adicionales</w:t>
      </w:r>
      <w:r w:rsidR="00B25E83" w:rsidRPr="00BF6560">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BF6560">
        <w:rPr>
          <w:sz w:val="14"/>
          <w:szCs w:val="14"/>
          <w:lang w:val="es-ES"/>
        </w:rPr>
        <w:t>Acute</w:t>
      </w:r>
      <w:proofErr w:type="spellEnd"/>
      <w:r w:rsidRPr="00BF6560">
        <w:rPr>
          <w:sz w:val="14"/>
          <w:szCs w:val="14"/>
          <w:lang w:val="es-ES"/>
        </w:rPr>
        <w:t xml:space="preserve"> Tox. = </w:t>
      </w:r>
      <w:proofErr w:type="spellStart"/>
      <w:r w:rsidRPr="00BF6560">
        <w:rPr>
          <w:sz w:val="14"/>
          <w:szCs w:val="14"/>
          <w:lang w:val="es-ES"/>
        </w:rPr>
        <w:t>Acute</w:t>
      </w:r>
      <w:proofErr w:type="spellEnd"/>
      <w:r w:rsidRPr="00BF6560">
        <w:rPr>
          <w:sz w:val="14"/>
          <w:szCs w:val="14"/>
          <w:lang w:val="es-ES"/>
        </w:rPr>
        <w:t xml:space="preserve"> </w:t>
      </w:r>
      <w:proofErr w:type="spellStart"/>
      <w:r w:rsidRPr="00BF6560">
        <w:rPr>
          <w:sz w:val="14"/>
          <w:szCs w:val="14"/>
          <w:lang w:val="es-ES"/>
        </w:rPr>
        <w:t>Toxicity</w:t>
      </w:r>
      <w:proofErr w:type="spellEnd"/>
      <w:r w:rsidR="00F076B5" w:rsidRPr="00BF6560">
        <w:rPr>
          <w:sz w:val="14"/>
          <w:szCs w:val="14"/>
          <w:lang w:val="es-ES"/>
        </w:rPr>
        <w:t xml:space="preserve">                                                                                                  </w:t>
      </w:r>
      <w:r w:rsidRPr="00BF6560">
        <w:rPr>
          <w:sz w:val="14"/>
          <w:szCs w:val="14"/>
          <w:lang w:val="es-ES"/>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07611C" w:rsidRPr="00111B36" w:rsidRDefault="0007611C" w:rsidP="0007611C">
      <w:pPr>
        <w:pStyle w:val="ListParagraph"/>
        <w:tabs>
          <w:tab w:val="left" w:pos="0"/>
          <w:tab w:val="decimal" w:pos="3780"/>
        </w:tabs>
        <w:ind w:left="3600" w:hanging="3150"/>
        <w:jc w:val="both"/>
        <w:rPr>
          <w:lang w:val="es-CR"/>
        </w:rPr>
      </w:pPr>
      <w:r w:rsidRPr="00111B36">
        <w:rPr>
          <w:b/>
          <w:lang w:val="es-CR"/>
        </w:rPr>
        <w:t xml:space="preserve">Distribución </w:t>
      </w:r>
      <w:r w:rsidRPr="0023510D">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07611C" w:rsidRPr="002622AE" w:rsidRDefault="0007611C" w:rsidP="0007611C">
      <w:pPr>
        <w:pStyle w:val="ListParagraph"/>
        <w:tabs>
          <w:tab w:val="left" w:pos="0"/>
        </w:tabs>
        <w:ind w:left="3600" w:hanging="3150"/>
        <w:rPr>
          <w:lang w:val="es-CR"/>
        </w:rPr>
      </w:pPr>
      <w:r w:rsidRPr="002622AE">
        <w:rPr>
          <w:b/>
          <w:lang w:val="es-CR"/>
        </w:rPr>
        <w:t xml:space="preserve">Numero de Revisión </w:t>
      </w:r>
      <w:r w:rsidRPr="0023510D">
        <w:rPr>
          <w:b/>
          <w:lang w:val="es-419"/>
        </w:rPr>
        <w:t>SDS</w:t>
      </w:r>
      <w:r w:rsidRPr="002622AE">
        <w:rPr>
          <w:b/>
          <w:lang w:val="es-CR"/>
        </w:rPr>
        <w:tab/>
        <w:t xml:space="preserve">: </w:t>
      </w:r>
      <w:r w:rsidRPr="002622AE">
        <w:rPr>
          <w:lang w:val="es-CR"/>
        </w:rPr>
        <w:t>A</w:t>
      </w:r>
    </w:p>
    <w:p w:rsidR="0007611C" w:rsidRPr="002622AE" w:rsidRDefault="0007611C" w:rsidP="0007611C">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23510D">
        <w:rPr>
          <w:b/>
          <w:lang w:val="es-419"/>
        </w:rPr>
        <w:t>SDS</w:t>
      </w:r>
      <w:r w:rsidRPr="002622AE">
        <w:rPr>
          <w:b/>
          <w:lang w:val="es-CR"/>
        </w:rPr>
        <w:tab/>
        <w:t xml:space="preserve">: </w:t>
      </w:r>
      <w:r w:rsidRPr="002622AE">
        <w:rPr>
          <w:lang w:val="es-CR"/>
        </w:rPr>
        <w:t>0</w:t>
      </w:r>
      <w:r>
        <w:rPr>
          <w:lang w:val="es-CR"/>
        </w:rPr>
        <w:t xml:space="preserve">1 de noviembre de </w:t>
      </w:r>
      <w:r w:rsidRPr="002622AE">
        <w:rPr>
          <w:lang w:val="es-CR"/>
        </w:rPr>
        <w:t>201</w:t>
      </w:r>
      <w:r>
        <w:rPr>
          <w:lang w:val="es-CR"/>
        </w:rPr>
        <w:t>8</w:t>
      </w:r>
    </w:p>
    <w:p w:rsidR="0007611C" w:rsidRPr="002622AE" w:rsidRDefault="0007611C" w:rsidP="0007611C">
      <w:pPr>
        <w:pStyle w:val="ListParagraph"/>
        <w:tabs>
          <w:tab w:val="left" w:pos="0"/>
        </w:tabs>
        <w:ind w:left="3600" w:hanging="3150"/>
        <w:jc w:val="both"/>
        <w:rPr>
          <w:b/>
          <w:lang w:val="es-CR"/>
        </w:rPr>
      </w:pPr>
      <w:r w:rsidRPr="002622AE">
        <w:rPr>
          <w:b/>
          <w:lang w:val="es-CR"/>
        </w:rPr>
        <w:t xml:space="preserve">Regulación </w:t>
      </w:r>
      <w:r w:rsidRPr="0023510D">
        <w:rPr>
          <w:b/>
          <w:lang w:val="es-419"/>
        </w:rPr>
        <w:t>SDS</w:t>
      </w:r>
      <w:r w:rsidRPr="002622AE">
        <w:rPr>
          <w:b/>
          <w:lang w:val="es-CR"/>
        </w:rPr>
        <w:tab/>
        <w:t xml:space="preserve">: </w:t>
      </w:r>
      <w:r w:rsidRPr="002622AE">
        <w:rPr>
          <w:lang w:val="es-CR"/>
        </w:rPr>
        <w:t>Regulación 1907/2006/</w:t>
      </w:r>
      <w:r w:rsidRPr="0023510D">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07611C" w:rsidRPr="002622AE" w:rsidRDefault="0007611C" w:rsidP="0007611C">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786AB7">
        <w:rPr>
          <w:lang w:val="es-419"/>
        </w:rPr>
        <w:t>OSHA</w:t>
      </w:r>
      <w:r w:rsidRPr="002622AE">
        <w:rPr>
          <w:lang w:val="es-CR"/>
        </w:rPr>
        <w:t xml:space="preserve"> </w:t>
      </w:r>
      <w:r w:rsidRPr="00786AB7">
        <w:rPr>
          <w:lang w:val="es-419"/>
        </w:rPr>
        <w:t>Hazard</w:t>
      </w:r>
      <w:r w:rsidRPr="002622AE">
        <w:rPr>
          <w:lang w:val="es-CR"/>
        </w:rPr>
        <w:t xml:space="preserve"> </w:t>
      </w:r>
      <w:r w:rsidRPr="00786AB7">
        <w:rPr>
          <w:lang w:val="es-419"/>
        </w:rPr>
        <w:t>Communication</w:t>
      </w:r>
      <w:r w:rsidRPr="002622AE">
        <w:rPr>
          <w:lang w:val="es-CR"/>
        </w:rPr>
        <w:t xml:space="preserve"> Standard (29 CFR 1910.1200).</w:t>
      </w:r>
    </w:p>
    <w:p w:rsidR="001529B0" w:rsidRPr="0007611C" w:rsidRDefault="0007611C" w:rsidP="0007611C">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07611C">
        <w:rPr>
          <w:lang w:val="es-ES"/>
        </w:rPr>
        <w:t xml:space="preserve">. </w:t>
      </w:r>
    </w:p>
    <w:sectPr w:rsidR="001529B0" w:rsidRPr="0007611C"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80E" w:rsidRDefault="0069180E">
      <w:pPr>
        <w:spacing w:after="0"/>
      </w:pPr>
      <w:r>
        <w:separator/>
      </w:r>
    </w:p>
  </w:endnote>
  <w:endnote w:type="continuationSeparator" w:id="0">
    <w:p w:rsidR="0069180E" w:rsidRDefault="006918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69180E" w:rsidRDefault="006918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93D47">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3D47">
              <w:rPr>
                <w:b/>
                <w:bCs/>
                <w:noProof/>
              </w:rPr>
              <w:t>9</w:t>
            </w:r>
            <w:r>
              <w:rPr>
                <w:b/>
                <w:bCs/>
                <w:sz w:val="24"/>
                <w:szCs w:val="24"/>
              </w:rPr>
              <w:fldChar w:fldCharType="end"/>
            </w:r>
          </w:p>
        </w:sdtContent>
      </w:sdt>
    </w:sdtContent>
  </w:sdt>
  <w:p w:rsidR="0069180E" w:rsidRDefault="00691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80E" w:rsidRDefault="0069180E">
      <w:pPr>
        <w:spacing w:after="0"/>
      </w:pPr>
      <w:r>
        <w:separator/>
      </w:r>
    </w:p>
  </w:footnote>
  <w:footnote w:type="continuationSeparator" w:id="0">
    <w:p w:rsidR="0069180E" w:rsidRDefault="006918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69180E" w:rsidRPr="00BF6560">
      <w:tc>
        <w:tcPr>
          <w:tcW w:w="0" w:type="auto"/>
          <w:tcBorders>
            <w:right w:val="single" w:sz="6" w:space="0" w:color="000000" w:themeColor="text1"/>
          </w:tcBorders>
        </w:tcPr>
        <w:p w:rsidR="0069180E" w:rsidRPr="00BF6560" w:rsidRDefault="00C93D47">
          <w:pPr>
            <w:pStyle w:val="Header"/>
            <w:jc w:val="right"/>
            <w:rPr>
              <w:b/>
              <w:lang w:val="es-ES"/>
            </w:rPr>
          </w:pPr>
          <w:sdt>
            <w:sdtPr>
              <w:rPr>
                <w:b/>
                <w:lang w:val="es-ES"/>
              </w:rPr>
              <w:alias w:val="Company"/>
              <w:id w:val="342358162"/>
              <w:dataBinding w:prefixMappings="xmlns:ns0='http://schemas.openxmlformats.org/officeDocument/2006/extended-properties'" w:xpath="/ns0:Properties[1]/ns0:Company[1]" w:storeItemID="{6668398D-A668-4E3E-A5EB-62B293D839F1}"/>
              <w:text/>
            </w:sdtPr>
            <w:sdtEndPr/>
            <w:sdtContent>
              <w:r w:rsidR="0069180E" w:rsidRPr="00BF6560">
                <w:rPr>
                  <w:b/>
                  <w:lang w:val="es-ES"/>
                </w:rPr>
                <w:t>SRC #1</w:t>
              </w:r>
            </w:sdtContent>
          </w:sdt>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69180E" w:rsidRPr="0007611C" w:rsidRDefault="0007611C">
              <w:pPr>
                <w:pStyle w:val="Header"/>
                <w:jc w:val="right"/>
                <w:rPr>
                  <w:b/>
                  <w:bCs/>
                  <w:lang w:val="es-CR"/>
                </w:rPr>
              </w:pPr>
              <w:r w:rsidRPr="0007611C">
                <w:rPr>
                  <w:b/>
                  <w:bCs/>
                  <w:lang w:val="es-CR"/>
                </w:rPr>
                <w:t>Revisión</w:t>
              </w:r>
              <w:r w:rsidR="0069180E" w:rsidRPr="0007611C">
                <w:rPr>
                  <w:b/>
                  <w:bCs/>
                  <w:lang w:val="es-CR"/>
                </w:rPr>
                <w:t xml:space="preserve"> A</w:t>
              </w:r>
            </w:p>
          </w:sdtContent>
        </w:sdt>
        <w:p w:rsidR="0069180E" w:rsidRPr="00BF6560" w:rsidRDefault="0007611C" w:rsidP="0007611C">
          <w:pPr>
            <w:pStyle w:val="Header"/>
            <w:jc w:val="right"/>
            <w:rPr>
              <w:b/>
              <w:bCs/>
              <w:lang w:val="es-ES"/>
            </w:rPr>
          </w:pPr>
          <w:r>
            <w:rPr>
              <w:b/>
              <w:bCs/>
              <w:lang w:val="es-CR"/>
            </w:rPr>
            <w:t>Fecha Efectiva</w:t>
          </w:r>
          <w:r w:rsidR="0069180E" w:rsidRPr="00BF6560">
            <w:rPr>
              <w:b/>
              <w:bCs/>
              <w:lang w:val="es-ES"/>
            </w:rPr>
            <w:t>: 0</w:t>
          </w:r>
          <w:r w:rsidRPr="00BF6560">
            <w:rPr>
              <w:b/>
              <w:bCs/>
              <w:lang w:val="es-ES"/>
            </w:rPr>
            <w:t>1</w:t>
          </w:r>
          <w:r w:rsidR="0069180E" w:rsidRPr="00BF6560">
            <w:rPr>
              <w:b/>
              <w:bCs/>
              <w:lang w:val="es-ES"/>
            </w:rPr>
            <w:t>-1</w:t>
          </w:r>
          <w:r w:rsidRPr="00BF6560">
            <w:rPr>
              <w:b/>
              <w:bCs/>
              <w:lang w:val="es-ES"/>
            </w:rPr>
            <w:t>1</w:t>
          </w:r>
          <w:r w:rsidR="0069180E" w:rsidRPr="00BF6560">
            <w:rPr>
              <w:b/>
              <w:bCs/>
              <w:lang w:val="es-ES"/>
            </w:rPr>
            <w:t>-201</w:t>
          </w:r>
          <w:r w:rsidRPr="00BF6560">
            <w:rPr>
              <w:b/>
              <w:bCs/>
              <w:lang w:val="es-ES"/>
            </w:rPr>
            <w:t>8</w:t>
          </w:r>
        </w:p>
      </w:tc>
      <w:tc>
        <w:tcPr>
          <w:tcW w:w="1152" w:type="dxa"/>
          <w:tcBorders>
            <w:left w:val="single" w:sz="6" w:space="0" w:color="000000" w:themeColor="text1"/>
          </w:tcBorders>
        </w:tcPr>
        <w:p w:rsidR="0069180E" w:rsidRPr="00BF6560" w:rsidRDefault="0069180E">
          <w:pPr>
            <w:pStyle w:val="Header"/>
            <w:rPr>
              <w:b/>
              <w:lang w:val="es-ES"/>
            </w:rPr>
          </w:pPr>
        </w:p>
      </w:tc>
    </w:tr>
  </w:tbl>
  <w:p w:rsidR="0069180E" w:rsidRPr="00BF6560" w:rsidRDefault="0069180E">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7611C"/>
    <w:rsid w:val="000812FC"/>
    <w:rsid w:val="000D69A9"/>
    <w:rsid w:val="0012008B"/>
    <w:rsid w:val="001529B0"/>
    <w:rsid w:val="002744DE"/>
    <w:rsid w:val="0027507C"/>
    <w:rsid w:val="00293233"/>
    <w:rsid w:val="0033021A"/>
    <w:rsid w:val="0038638C"/>
    <w:rsid w:val="003A6A50"/>
    <w:rsid w:val="003D2193"/>
    <w:rsid w:val="00411D00"/>
    <w:rsid w:val="004B4D92"/>
    <w:rsid w:val="004C0EC6"/>
    <w:rsid w:val="00594C1D"/>
    <w:rsid w:val="0069180E"/>
    <w:rsid w:val="006E5D47"/>
    <w:rsid w:val="00734603"/>
    <w:rsid w:val="0076079C"/>
    <w:rsid w:val="008762A4"/>
    <w:rsid w:val="00880C78"/>
    <w:rsid w:val="008F189D"/>
    <w:rsid w:val="00906A78"/>
    <w:rsid w:val="0098411C"/>
    <w:rsid w:val="00AC4FFF"/>
    <w:rsid w:val="00B25E83"/>
    <w:rsid w:val="00BD4ABE"/>
    <w:rsid w:val="00BF4B36"/>
    <w:rsid w:val="00BF6560"/>
    <w:rsid w:val="00C87894"/>
    <w:rsid w:val="00C93D47"/>
    <w:rsid w:val="00CE216D"/>
    <w:rsid w:val="00CF3E08"/>
    <w:rsid w:val="00CF4103"/>
    <w:rsid w:val="00CF629B"/>
    <w:rsid w:val="00DC5E4C"/>
    <w:rsid w:val="00E47B98"/>
    <w:rsid w:val="00EC25A9"/>
    <w:rsid w:val="00F076B5"/>
    <w:rsid w:val="00F64DBC"/>
    <w:rsid w:val="00FA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69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9180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69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9180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408BB-E073-4805-B106-C1EB9229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4948</Words>
  <Characters>28208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Revision A</vt:lpstr>
    </vt:vector>
  </TitlesOfParts>
  <Company>SRC #1</Company>
  <LinksUpToDate>false</LinksUpToDate>
  <CharactersWithSpaces>33090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9</cp:revision>
  <cp:lastPrinted>2016-09-07T19:04:00Z</cp:lastPrinted>
  <dcterms:created xsi:type="dcterms:W3CDTF">2019-09-18T13:03:00Z</dcterms:created>
  <dcterms:modified xsi:type="dcterms:W3CDTF">2019-11-07T16:50:00Z</dcterms:modified>
</cp:coreProperties>
</file>