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4C33B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4C33B9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93E" w:rsidRPr="003B493E" w:rsidRDefault="003B493E" w:rsidP="003B493E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4"/>
                                <w:lang w:val="es-419"/>
                              </w:rPr>
                            </w:pPr>
                            <w:r w:rsidRPr="003B493E">
                              <w:rPr>
                                <w:b/>
                                <w:bCs/>
                                <w:color w:val="FF0000"/>
                                <w:sz w:val="44"/>
                                <w:lang w:val="es-419"/>
                              </w:rPr>
                              <w:t xml:space="preserve">S-ATF        </w:t>
                            </w:r>
                          </w:p>
                          <w:p w:rsidR="005566FC" w:rsidRPr="000772D9" w:rsidRDefault="003B493E" w:rsidP="003B493E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FLUIDO PARA TRANSMISIONES AUTOMÁTICAS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3B493E" w:rsidRPr="003B493E" w:rsidRDefault="003B493E" w:rsidP="003B493E">
                      <w:pPr>
                        <w:pStyle w:val="Heading6"/>
                        <w:rPr>
                          <w:b/>
                          <w:bCs/>
                          <w:color w:val="FF0000"/>
                          <w:sz w:val="44"/>
                          <w:lang w:val="es-419"/>
                        </w:rPr>
                      </w:pPr>
                      <w:r w:rsidRPr="003B493E">
                        <w:rPr>
                          <w:b/>
                          <w:bCs/>
                          <w:color w:val="FF0000"/>
                          <w:sz w:val="44"/>
                          <w:lang w:val="es-419"/>
                        </w:rPr>
                        <w:t xml:space="preserve">S-ATF        </w:t>
                      </w:r>
                    </w:p>
                    <w:p w:rsidR="005566FC" w:rsidRPr="000772D9" w:rsidRDefault="003B493E" w:rsidP="003B493E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FLUIDO PARA TRANSMISIONES 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AUTOMÁTICAS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4C33B9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3B493E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2CF0D0" wp14:editId="341EFB55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1572260"/>
                <wp:effectExtent l="0" t="0" r="0" b="889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93E" w:rsidRDefault="003B493E" w:rsidP="003B493E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3B493E">
                              <w:rPr>
                                <w:lang w:val="es-419"/>
                              </w:rPr>
                              <w:t>ATF</w:t>
                            </w:r>
                            <w:r>
                              <w:rPr>
                                <w:lang w:val="es-ES_tradnl"/>
                              </w:rPr>
                              <w:t xml:space="preserve"> de </w:t>
                            </w:r>
                            <w:r w:rsidRPr="003B493E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es un fluido </w:t>
                            </w:r>
                            <w:r w:rsidRPr="003B493E">
                              <w:rPr>
                                <w:lang w:val="es-419"/>
                              </w:rPr>
                              <w:t>multi</w:t>
                            </w:r>
                            <w:r>
                              <w:rPr>
                                <w:lang w:val="es-ES_tradnl"/>
                              </w:rPr>
                              <w:t xml:space="preserve">-propósito sintético tipo </w:t>
                            </w:r>
                            <w:r w:rsidRPr="003B493E">
                              <w:rPr>
                                <w:lang w:val="es-419"/>
                              </w:rPr>
                              <w:t>DEXRON</w:t>
                            </w:r>
                            <w:r>
                              <w:rPr>
                                <w:lang w:val="es-ES_tradnl"/>
                              </w:rPr>
                              <w:t xml:space="preserve">® III / </w:t>
                            </w:r>
                            <w:r w:rsidRPr="003B493E">
                              <w:rPr>
                                <w:lang w:val="es-419"/>
                              </w:rPr>
                              <w:t>MERCON</w:t>
                            </w:r>
                            <w:r>
                              <w:rPr>
                                <w:lang w:val="es-ES_tradnl"/>
                              </w:rPr>
                              <w:t xml:space="preserve">® universal </w:t>
                            </w:r>
                            <w:r w:rsidRPr="003B493E">
                              <w:rPr>
                                <w:lang w:val="es-419"/>
                              </w:rPr>
                              <w:t>multi</w:t>
                            </w:r>
                            <w:r>
                              <w:rPr>
                                <w:lang w:val="es-ES_tradnl"/>
                              </w:rPr>
                              <w:t>-funcional para transmisiones automáticas y para levantadores hidráulicos, para todo sistema industrial y móvil.</w:t>
                            </w:r>
                          </w:p>
                          <w:p w:rsidR="003B493E" w:rsidRDefault="003B493E" w:rsidP="003B493E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5566FC" w:rsidRPr="000772D9" w:rsidRDefault="003B493E" w:rsidP="003B493E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3B493E">
                              <w:rPr>
                                <w:lang w:val="es-419"/>
                              </w:rPr>
                              <w:t>ATF</w:t>
                            </w:r>
                            <w:r>
                              <w:rPr>
                                <w:lang w:val="es-ES_tradnl"/>
                              </w:rPr>
                              <w:t xml:space="preserve"> mantiene las transmisiones operando </w:t>
                            </w:r>
                            <w:r w:rsidR="00DB3B23">
                              <w:rPr>
                                <w:lang w:val="es-ES_tradnl"/>
                              </w:rPr>
                              <w:t>más</w:t>
                            </w:r>
                            <w:r>
                              <w:rPr>
                                <w:lang w:val="es-ES_tradnl"/>
                              </w:rPr>
                              <w:t xml:space="preserve"> frío y suave, reduciendo el arrastre para una mejor economía del combustible y aumentando la vida de servicio varias veces sobre la de los fluidos de petróleo.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-7.2pt;margin-top:3.65pt;width:244.8pt;height:1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" o:allowincell="f" stroked="f">
                <v:textbox>
                  <w:txbxContent>
                    <w:p w:rsidR="003B493E" w:rsidRDefault="003B493E" w:rsidP="003B493E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3B493E">
                        <w:rPr>
                          <w:lang w:val="es-419"/>
                        </w:rPr>
                        <w:t>ATF</w:t>
                      </w:r>
                      <w:r>
                        <w:rPr>
                          <w:lang w:val="es-ES_tradnl"/>
                        </w:rPr>
                        <w:t xml:space="preserve"> de </w:t>
                      </w:r>
                      <w:r w:rsidRPr="003B493E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es un fluido </w:t>
                      </w:r>
                      <w:r w:rsidRPr="003B493E">
                        <w:rPr>
                          <w:lang w:val="es-419"/>
                        </w:rPr>
                        <w:t>multi</w:t>
                      </w:r>
                      <w:r>
                        <w:rPr>
                          <w:lang w:val="es-ES_tradnl"/>
                        </w:rPr>
                        <w:t xml:space="preserve">-propósito sintético tipo </w:t>
                      </w:r>
                      <w:r w:rsidRPr="003B493E">
                        <w:rPr>
                          <w:lang w:val="es-419"/>
                        </w:rPr>
                        <w:t>DEXRON</w:t>
                      </w:r>
                      <w:r>
                        <w:rPr>
                          <w:lang w:val="es-ES_tradnl"/>
                        </w:rPr>
                        <w:t xml:space="preserve">® III / </w:t>
                      </w:r>
                      <w:r w:rsidRPr="003B493E">
                        <w:rPr>
                          <w:lang w:val="es-419"/>
                        </w:rPr>
                        <w:t>MERCON</w:t>
                      </w:r>
                      <w:r>
                        <w:rPr>
                          <w:lang w:val="es-ES_tradnl"/>
                        </w:rPr>
                        <w:t xml:space="preserve">® universal </w:t>
                      </w:r>
                      <w:r w:rsidRPr="003B493E">
                        <w:rPr>
                          <w:lang w:val="es-419"/>
                        </w:rPr>
                        <w:t>multi</w:t>
                      </w:r>
                      <w:r>
                        <w:rPr>
                          <w:lang w:val="es-ES_tradnl"/>
                        </w:rPr>
                        <w:t>-funcional para transmisiones automáticas y para levantadores hidráulicos, para todo sistema industrial y móvil.</w:t>
                      </w:r>
                    </w:p>
                    <w:p w:rsidR="003B493E" w:rsidRDefault="003B493E" w:rsidP="003B493E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5566FC" w:rsidRPr="000772D9" w:rsidRDefault="003B493E" w:rsidP="003B493E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3B493E">
                        <w:rPr>
                          <w:lang w:val="es-419"/>
                        </w:rPr>
                        <w:t>ATF</w:t>
                      </w:r>
                      <w:r>
                        <w:rPr>
                          <w:lang w:val="es-ES_tradnl"/>
                        </w:rPr>
                        <w:t xml:space="preserve"> mantiene las transmisiones operando </w:t>
                      </w:r>
                      <w:r w:rsidR="00DB3B23">
                        <w:rPr>
                          <w:lang w:val="es-ES_tradnl"/>
                        </w:rPr>
                        <w:t>más</w:t>
                      </w:r>
                      <w:r>
                        <w:rPr>
                          <w:lang w:val="es-ES_tradnl"/>
                        </w:rPr>
                        <w:t xml:space="preserve"> frío y suave, reduciendo el arrastre para una mejor economía del combustible y aumentando la vida de servicio varias veces sobre la de los fluidos de petróleo.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33B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B03F125" wp14:editId="61472395">
                <wp:simplePos x="0" y="0"/>
                <wp:positionH relativeFrom="column">
                  <wp:posOffset>160020</wp:posOffset>
                </wp:positionH>
                <wp:positionV relativeFrom="paragraph">
                  <wp:posOffset>65025</wp:posOffset>
                </wp:positionV>
                <wp:extent cx="3291840" cy="1444752"/>
                <wp:effectExtent l="0" t="0" r="381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44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93E" w:rsidRDefault="003B493E" w:rsidP="003B493E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3B493E">
                              <w:rPr>
                                <w:lang w:val="es-419"/>
                              </w:rPr>
                              <w:t>ATF</w:t>
                            </w:r>
                            <w:r>
                              <w:rPr>
                                <w:lang w:val="es-ES_tradnl"/>
                              </w:rPr>
                              <w:t xml:space="preserve"> aumenta el rendimiento en servicios severos y en climas fríos.  Su composición sintética y fluidez a baja temperatura ofrece una resistencia superior contra el desgaste, así como buena conversión de torque y protección del equipo en situaciones de arranque en frío.</w:t>
                            </w:r>
                          </w:p>
                          <w:p w:rsidR="003B493E" w:rsidRDefault="003B493E" w:rsidP="003B493E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3B493E" w:rsidRDefault="003B493E" w:rsidP="003B493E">
                            <w:pPr>
                              <w:rPr>
                                <w:sz w:val="16"/>
                                <w:lang w:val="es-ES_tradnl"/>
                              </w:rPr>
                            </w:pPr>
                            <w:r w:rsidRPr="003B493E">
                              <w:rPr>
                                <w:sz w:val="18"/>
                                <w:szCs w:val="18"/>
                                <w:lang w:val="es-419"/>
                              </w:rPr>
                              <w:t>Dexron®III</w:t>
                            </w:r>
                            <w:r w:rsidRPr="003B493E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es marca registrada de General Motors </w:t>
                            </w:r>
                            <w:r w:rsidRPr="003B493E">
                              <w:rPr>
                                <w:sz w:val="18"/>
                                <w:szCs w:val="18"/>
                                <w:lang w:val="es-419"/>
                              </w:rPr>
                              <w:t>Corporation</w:t>
                            </w:r>
                            <w:r>
                              <w:rPr>
                                <w:sz w:val="16"/>
                                <w:lang w:val="es-ES_tradnl"/>
                              </w:rPr>
                              <w:t>.</w:t>
                            </w:r>
                          </w:p>
                          <w:p w:rsidR="003B493E" w:rsidRDefault="003B493E" w:rsidP="003B493E">
                            <w:pPr>
                              <w:tabs>
                                <w:tab w:val="left" w:pos="10170"/>
                              </w:tabs>
                              <w:rPr>
                                <w:sz w:val="16"/>
                                <w:lang w:val="es-ES_tradnl"/>
                              </w:rPr>
                            </w:pPr>
                          </w:p>
                          <w:p w:rsidR="003B493E" w:rsidRPr="00F84299" w:rsidRDefault="003B493E" w:rsidP="003B493E">
                            <w:pPr>
                              <w:tabs>
                                <w:tab w:val="left" w:pos="6300"/>
                              </w:tabs>
                              <w:rPr>
                                <w:sz w:val="18"/>
                                <w:lang w:val="es-CR"/>
                              </w:rPr>
                            </w:pPr>
                            <w:r w:rsidRPr="003B493E">
                              <w:rPr>
                                <w:sz w:val="18"/>
                                <w:szCs w:val="18"/>
                                <w:lang w:val="es-419"/>
                              </w:rPr>
                              <w:t>Mercon</w:t>
                            </w:r>
                            <w:r w:rsidRPr="003B493E">
                              <w:rPr>
                                <w:sz w:val="18"/>
                                <w:szCs w:val="18"/>
                                <w:lang w:val="es-CR"/>
                              </w:rPr>
                              <w:t xml:space="preserve">® </w:t>
                            </w:r>
                            <w:r w:rsidRPr="003B493E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es marca registrada de </w:t>
                            </w:r>
                            <w:r w:rsidRPr="003B493E">
                              <w:rPr>
                                <w:sz w:val="18"/>
                                <w:szCs w:val="18"/>
                                <w:lang w:val="es-CR"/>
                              </w:rPr>
                              <w:t>Ford Motor Company</w:t>
                            </w:r>
                            <w:r w:rsidRPr="00F84299">
                              <w:rPr>
                                <w:sz w:val="16"/>
                                <w:lang w:val="es-CR"/>
                              </w:rPr>
                              <w:t>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2.6pt;margin-top:5.1pt;width:259.2pt;height:1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mE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" o:allowincell="f" stroked="f">
                <v:textbox>
                  <w:txbxContent>
                    <w:p w:rsidR="003B493E" w:rsidRDefault="003B493E" w:rsidP="003B493E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3B493E">
                        <w:rPr>
                          <w:lang w:val="es-419"/>
                        </w:rPr>
                        <w:t>ATF</w:t>
                      </w:r>
                      <w:r>
                        <w:rPr>
                          <w:lang w:val="es-ES_tradnl"/>
                        </w:rPr>
                        <w:t xml:space="preserve"> aumenta el rendimiento en servicios severos y en climas fríos.  Su composición sintética y fluidez a baja temperatura ofrece una resistencia superior contra el desgaste, así como buena conversión de torque y protección del equipo en situaciones de arranque en frío.</w:t>
                      </w:r>
                    </w:p>
                    <w:p w:rsidR="003B493E" w:rsidRDefault="003B493E" w:rsidP="003B493E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3B493E" w:rsidRDefault="003B493E" w:rsidP="003B493E">
                      <w:pPr>
                        <w:rPr>
                          <w:sz w:val="16"/>
                          <w:lang w:val="es-ES_tradnl"/>
                        </w:rPr>
                      </w:pPr>
                      <w:r w:rsidRPr="003B493E">
                        <w:rPr>
                          <w:sz w:val="18"/>
                          <w:szCs w:val="18"/>
                          <w:lang w:val="es-419"/>
                        </w:rPr>
                        <w:t>Dexron®III</w:t>
                      </w:r>
                      <w:r w:rsidRPr="003B493E">
                        <w:rPr>
                          <w:sz w:val="18"/>
                          <w:szCs w:val="18"/>
                          <w:lang w:val="es-ES_tradnl"/>
                        </w:rPr>
                        <w:t xml:space="preserve"> es marca registrada de General Motors </w:t>
                      </w:r>
                      <w:r w:rsidRPr="003B493E">
                        <w:rPr>
                          <w:sz w:val="18"/>
                          <w:szCs w:val="18"/>
                          <w:lang w:val="es-419"/>
                        </w:rPr>
                        <w:t>Corporation</w:t>
                      </w:r>
                      <w:r>
                        <w:rPr>
                          <w:sz w:val="16"/>
                          <w:lang w:val="es-ES_tradnl"/>
                        </w:rPr>
                        <w:t>.</w:t>
                      </w:r>
                    </w:p>
                    <w:p w:rsidR="003B493E" w:rsidRDefault="003B493E" w:rsidP="003B493E">
                      <w:pPr>
                        <w:tabs>
                          <w:tab w:val="left" w:pos="10170"/>
                        </w:tabs>
                        <w:rPr>
                          <w:sz w:val="16"/>
                          <w:lang w:val="es-ES_tradnl"/>
                        </w:rPr>
                      </w:pPr>
                    </w:p>
                    <w:p w:rsidR="003B493E" w:rsidRPr="00F84299" w:rsidRDefault="003B493E" w:rsidP="003B493E">
                      <w:pPr>
                        <w:tabs>
                          <w:tab w:val="left" w:pos="6300"/>
                        </w:tabs>
                        <w:rPr>
                          <w:sz w:val="18"/>
                          <w:lang w:val="es-CR"/>
                        </w:rPr>
                      </w:pPr>
                      <w:r w:rsidRPr="003B493E">
                        <w:rPr>
                          <w:sz w:val="18"/>
                          <w:szCs w:val="18"/>
                          <w:lang w:val="es-419"/>
                        </w:rPr>
                        <w:t>Mercon</w:t>
                      </w:r>
                      <w:r w:rsidRPr="003B493E">
                        <w:rPr>
                          <w:sz w:val="18"/>
                          <w:szCs w:val="18"/>
                          <w:lang w:val="es-CR"/>
                        </w:rPr>
                        <w:t xml:space="preserve">® </w:t>
                      </w:r>
                      <w:r w:rsidRPr="003B493E">
                        <w:rPr>
                          <w:sz w:val="18"/>
                          <w:szCs w:val="18"/>
                          <w:lang w:val="es-ES_tradnl"/>
                        </w:rPr>
                        <w:t xml:space="preserve">es marca registrada de </w:t>
                      </w:r>
                      <w:r w:rsidRPr="003B493E">
                        <w:rPr>
                          <w:sz w:val="18"/>
                          <w:szCs w:val="18"/>
                          <w:lang w:val="es-CR"/>
                        </w:rPr>
                        <w:t>Ford Motor Company</w:t>
                      </w:r>
                      <w:r w:rsidRPr="00F84299">
                        <w:rPr>
                          <w:sz w:val="16"/>
                          <w:lang w:val="es-CR"/>
                        </w:rPr>
                        <w:t>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4C33B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-3175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7.2pt;margin-top:-.2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A1&#10;m7kn3QAAAAkBAAAPAAAAAAAAAAAAAAAAAN0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ab/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F17791" w:rsidRDefault="00F1779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F17791" w:rsidRPr="00F607F6" w:rsidRDefault="00F1779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3B493E" w:rsidRPr="00F17791" w:rsidRDefault="003B493E" w:rsidP="00F17791">
      <w:pPr>
        <w:pStyle w:val="Heading7"/>
        <w:tabs>
          <w:tab w:val="left" w:pos="7290"/>
          <w:tab w:val="left" w:pos="7380"/>
          <w:tab w:val="left" w:pos="7560"/>
          <w:tab w:val="left" w:pos="7920"/>
          <w:tab w:val="left" w:pos="8640"/>
          <w:tab w:val="left" w:pos="12060"/>
        </w:tabs>
        <w:spacing w:before="0" w:line="276" w:lineRule="auto"/>
        <w:rPr>
          <w:b/>
          <w:bCs/>
          <w:lang w:val="es-ES_tradnl"/>
        </w:rPr>
      </w:pPr>
      <w:r w:rsidRPr="00F17791">
        <w:rPr>
          <w:b/>
          <w:bCs/>
          <w:i w:val="0"/>
          <w:lang w:val="es-ES_tradnl"/>
        </w:rPr>
        <w:t>Grado</w:t>
      </w:r>
      <w:r w:rsidRPr="00F17791">
        <w:rPr>
          <w:b/>
          <w:i w:val="0"/>
          <w:lang w:val="es-ES_tradnl"/>
        </w:rPr>
        <w:t xml:space="preserve"> </w:t>
      </w:r>
      <w:r w:rsidR="00F17791" w:rsidRPr="00F17791">
        <w:rPr>
          <w:b/>
          <w:bCs/>
          <w:i w:val="0"/>
          <w:lang w:val="es-ES_tradnl"/>
        </w:rPr>
        <w:t xml:space="preserve">ISO de Viscosidad                                                     </w:t>
      </w:r>
      <w:r w:rsidRPr="00F17791">
        <w:rPr>
          <w:b/>
          <w:bCs/>
          <w:i w:val="0"/>
          <w:lang w:val="es-ES_tradnl"/>
        </w:rPr>
        <w:t>32</w:t>
      </w:r>
      <w:r w:rsidRPr="00F17791">
        <w:rPr>
          <w:b/>
          <w:bCs/>
          <w:lang w:val="es-ES_tradnl"/>
        </w:rPr>
        <w:t xml:space="preserve">   </w:t>
      </w:r>
      <w:r w:rsidRPr="00F17791">
        <w:rPr>
          <w:b/>
          <w:bCs/>
          <w:lang w:val="es-ES_tradnl"/>
        </w:rPr>
        <w:tab/>
      </w:r>
      <w:bookmarkStart w:id="0" w:name="_GoBack"/>
      <w:bookmarkEnd w:id="0"/>
      <w:r w:rsidRPr="00F17791">
        <w:rPr>
          <w:b/>
          <w:bCs/>
          <w:lang w:val="es-ES_tradnl"/>
        </w:rPr>
        <w:tab/>
        <w:t xml:space="preserve">  </w:t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</w:r>
      <w:r w:rsidR="00F17791" w:rsidRPr="00F17791">
        <w:rPr>
          <w:b/>
          <w:bCs/>
          <w:lang w:val="es-ES_tradnl"/>
        </w:rPr>
        <w:t xml:space="preserve">  </w:t>
      </w:r>
      <w:r w:rsidRPr="00F17791">
        <w:rPr>
          <w:b/>
          <w:bCs/>
          <w:i w:val="0"/>
          <w:lang w:val="es-ES_tradnl"/>
        </w:rPr>
        <w:t>ASTM D-   2422</w:t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</w:r>
    </w:p>
    <w:p w:rsidR="003B493E" w:rsidRPr="00F17791" w:rsidRDefault="003B493E" w:rsidP="00F17791">
      <w:pPr>
        <w:pStyle w:val="Heading8"/>
        <w:tabs>
          <w:tab w:val="left" w:pos="1980"/>
          <w:tab w:val="left" w:pos="3510"/>
          <w:tab w:val="left" w:pos="3600"/>
          <w:tab w:val="left" w:pos="3690"/>
          <w:tab w:val="left" w:pos="7380"/>
          <w:tab w:val="left" w:pos="8640"/>
          <w:tab w:val="left" w:pos="12060"/>
        </w:tabs>
        <w:spacing w:before="0" w:line="276" w:lineRule="auto"/>
        <w:ind w:left="90" w:hanging="90"/>
        <w:rPr>
          <w:b/>
          <w:bCs/>
          <w:lang w:val="es-ES_tradnl"/>
        </w:rPr>
      </w:pPr>
      <w:r w:rsidRPr="00F17791">
        <w:rPr>
          <w:b/>
          <w:bCs/>
          <w:lang w:val="es-ES_tradnl"/>
        </w:rPr>
        <w:t xml:space="preserve">Viscosidad </w:t>
      </w:r>
      <w:r w:rsidRPr="00F17791">
        <w:rPr>
          <w:b/>
          <w:bCs/>
          <w:lang w:val="es-419"/>
        </w:rPr>
        <w:t>cSt</w:t>
      </w:r>
      <w:r w:rsidRPr="00F17791">
        <w:rPr>
          <w:b/>
          <w:bCs/>
          <w:lang w:val="es-ES_tradnl"/>
        </w:rPr>
        <w:t xml:space="preserve">    @ 100</w:t>
      </w:r>
      <w:r w:rsidRPr="00F17791">
        <w:rPr>
          <w:b/>
          <w:bCs/>
        </w:rPr>
        <w:sym w:font="Symbol" w:char="F0B0"/>
      </w:r>
      <w:r w:rsidRPr="00F17791">
        <w:rPr>
          <w:b/>
          <w:bCs/>
          <w:lang w:val="es-ES_tradnl"/>
        </w:rPr>
        <w:t>C</w:t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  <w:t xml:space="preserve"> </w:t>
      </w:r>
      <w:r w:rsidR="00F17791" w:rsidRPr="00F17791">
        <w:rPr>
          <w:b/>
          <w:bCs/>
          <w:lang w:val="es-ES_tradnl"/>
        </w:rPr>
        <w:t xml:space="preserve">                 </w:t>
      </w:r>
      <w:r w:rsidRPr="00F17791">
        <w:rPr>
          <w:b/>
          <w:bCs/>
          <w:lang w:val="es-ES_tradnl"/>
        </w:rPr>
        <w:t xml:space="preserve"> 7.1                                    </w:t>
      </w:r>
      <w:r w:rsidRPr="00F17791">
        <w:rPr>
          <w:b/>
          <w:bCs/>
          <w:lang w:val="es-ES_tradnl"/>
        </w:rPr>
        <w:tab/>
      </w:r>
      <w:r w:rsidR="00F17791" w:rsidRPr="00F17791">
        <w:rPr>
          <w:b/>
          <w:bCs/>
          <w:lang w:val="es-ES_tradnl"/>
        </w:rPr>
        <w:t xml:space="preserve">                              </w:t>
      </w:r>
      <w:r w:rsidRPr="00F17791">
        <w:rPr>
          <w:b/>
          <w:bCs/>
          <w:lang w:val="es-ES_tradnl"/>
        </w:rPr>
        <w:t>ASTM D-     445</w:t>
      </w:r>
    </w:p>
    <w:p w:rsidR="003B493E" w:rsidRPr="00F17791" w:rsidRDefault="003B493E" w:rsidP="00F17791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7470"/>
          <w:tab w:val="left" w:pos="8640"/>
          <w:tab w:val="left" w:pos="12060"/>
        </w:tabs>
        <w:spacing w:line="276" w:lineRule="auto"/>
        <w:ind w:left="-720"/>
        <w:rPr>
          <w:b/>
          <w:bCs/>
          <w:color w:val="000000"/>
          <w:lang w:val="es-ES_tradnl"/>
        </w:rPr>
      </w:pPr>
      <w:r w:rsidRPr="00F17791">
        <w:rPr>
          <w:b/>
          <w:bCs/>
          <w:color w:val="000000"/>
          <w:lang w:val="es-ES_tradnl"/>
        </w:rPr>
        <w:tab/>
      </w:r>
      <w:r w:rsidRPr="00F17791">
        <w:rPr>
          <w:b/>
          <w:bCs/>
          <w:color w:val="000000"/>
          <w:lang w:val="es-ES_tradnl"/>
        </w:rPr>
        <w:tab/>
        <w:t xml:space="preserve">    @   40</w:t>
      </w:r>
      <w:r w:rsidRPr="00F17791">
        <w:rPr>
          <w:b/>
          <w:bCs/>
          <w:color w:val="000000"/>
        </w:rPr>
        <w:sym w:font="Symbol" w:char="F0B0"/>
      </w:r>
      <w:r w:rsidR="00F17791" w:rsidRPr="00F17791">
        <w:rPr>
          <w:b/>
          <w:bCs/>
          <w:color w:val="000000"/>
          <w:lang w:val="es-ES_tradnl"/>
        </w:rPr>
        <w:t>C</w:t>
      </w:r>
      <w:r w:rsidR="00F17791" w:rsidRPr="00F17791">
        <w:rPr>
          <w:b/>
          <w:bCs/>
          <w:color w:val="000000"/>
          <w:lang w:val="es-ES_tradnl"/>
        </w:rPr>
        <w:tab/>
        <w:t xml:space="preserve">                 </w:t>
      </w:r>
      <w:r w:rsidRPr="00F17791">
        <w:rPr>
          <w:b/>
          <w:bCs/>
          <w:color w:val="000000"/>
          <w:lang w:val="es-ES_tradnl"/>
        </w:rPr>
        <w:t>30.8</w:t>
      </w:r>
      <w:r w:rsidRPr="00F17791">
        <w:rPr>
          <w:b/>
          <w:bCs/>
          <w:color w:val="000000"/>
          <w:lang w:val="es-ES_tradnl"/>
        </w:rPr>
        <w:tab/>
        <w:t xml:space="preserve">                     </w:t>
      </w:r>
      <w:r w:rsidRPr="00F17791">
        <w:rPr>
          <w:b/>
          <w:bCs/>
          <w:color w:val="000000"/>
          <w:lang w:val="es-ES_tradnl"/>
        </w:rPr>
        <w:tab/>
      </w:r>
      <w:r w:rsidRPr="00F17791">
        <w:rPr>
          <w:b/>
          <w:bCs/>
          <w:color w:val="000000"/>
          <w:lang w:val="es-ES_tradnl"/>
        </w:rPr>
        <w:tab/>
      </w:r>
      <w:r w:rsidR="00F17791" w:rsidRPr="00F17791">
        <w:rPr>
          <w:b/>
          <w:bCs/>
          <w:color w:val="000000"/>
          <w:lang w:val="es-ES_tradnl"/>
        </w:rPr>
        <w:t xml:space="preserve"> </w:t>
      </w:r>
      <w:r w:rsidRPr="00F17791">
        <w:rPr>
          <w:b/>
          <w:bCs/>
          <w:color w:val="000000"/>
          <w:lang w:val="es-ES_tradnl"/>
        </w:rPr>
        <w:t>ASTM D-     445</w:t>
      </w:r>
      <w:r w:rsidRPr="00F17791">
        <w:rPr>
          <w:b/>
          <w:bCs/>
          <w:color w:val="000000"/>
          <w:lang w:val="es-ES_tradnl"/>
        </w:rPr>
        <w:tab/>
        <w:t xml:space="preserve">        </w:t>
      </w:r>
    </w:p>
    <w:p w:rsidR="003B493E" w:rsidRPr="00F17791" w:rsidRDefault="003B493E" w:rsidP="00F17791">
      <w:pPr>
        <w:pStyle w:val="Heading8"/>
        <w:tabs>
          <w:tab w:val="left" w:pos="7470"/>
          <w:tab w:val="left" w:pos="8640"/>
          <w:tab w:val="left" w:pos="12060"/>
        </w:tabs>
        <w:spacing w:before="0" w:line="276" w:lineRule="auto"/>
        <w:rPr>
          <w:b/>
          <w:bCs/>
          <w:lang w:val="es-ES_tradnl"/>
        </w:rPr>
      </w:pPr>
      <w:r w:rsidRPr="00F17791">
        <w:rPr>
          <w:b/>
          <w:bCs/>
          <w:lang w:val="es-ES_tradnl"/>
        </w:rPr>
        <w:t>Índice de Viscosidad                                                            96</w:t>
      </w:r>
      <w:r w:rsidRPr="00F17791">
        <w:rPr>
          <w:b/>
          <w:bCs/>
          <w:lang w:val="es-ES_tradnl"/>
        </w:rPr>
        <w:tab/>
        <w:t xml:space="preserve">                    </w:t>
      </w:r>
      <w:r w:rsidRPr="00F17791">
        <w:rPr>
          <w:b/>
          <w:bCs/>
          <w:lang w:val="es-ES_tradnl"/>
        </w:rPr>
        <w:tab/>
        <w:t xml:space="preserve"> </w:t>
      </w:r>
      <w:r w:rsidRPr="00F17791">
        <w:rPr>
          <w:b/>
          <w:bCs/>
          <w:lang w:val="es-ES_tradnl"/>
        </w:rPr>
        <w:tab/>
        <w:t>ASTM D-   2270</w:t>
      </w:r>
    </w:p>
    <w:p w:rsidR="003B493E" w:rsidRPr="00F17791" w:rsidRDefault="003B493E" w:rsidP="00F17791">
      <w:pPr>
        <w:pStyle w:val="Heading8"/>
        <w:tabs>
          <w:tab w:val="left" w:pos="1980"/>
          <w:tab w:val="left" w:pos="7290"/>
          <w:tab w:val="left" w:pos="7920"/>
        </w:tabs>
        <w:spacing w:before="0" w:line="276" w:lineRule="auto"/>
        <w:rPr>
          <w:b/>
          <w:bCs/>
          <w:lang w:val="es-ES_tradnl"/>
        </w:rPr>
      </w:pPr>
      <w:r w:rsidRPr="00F17791">
        <w:rPr>
          <w:b/>
          <w:bCs/>
          <w:lang w:val="es-ES_tradnl"/>
        </w:rPr>
        <w:t xml:space="preserve">Punto de Fluidez </w:t>
      </w:r>
      <w:r w:rsidRPr="00F17791">
        <w:rPr>
          <w:b/>
          <w:bCs/>
        </w:rPr>
        <w:sym w:font="Symbol" w:char="F0B0"/>
      </w:r>
      <w:r w:rsidRPr="00F17791">
        <w:rPr>
          <w:b/>
          <w:bCs/>
          <w:lang w:val="es-ES_tradnl"/>
        </w:rPr>
        <w:t>C (</w:t>
      </w:r>
      <w:r w:rsidRPr="00F17791">
        <w:rPr>
          <w:b/>
          <w:bCs/>
        </w:rPr>
        <w:sym w:font="Symbol" w:char="F0B0"/>
      </w:r>
      <w:r w:rsidRPr="00F17791">
        <w:rPr>
          <w:b/>
          <w:bCs/>
          <w:lang w:val="es-ES_tradnl"/>
        </w:rPr>
        <w:t>F)                                             -50(-46)</w:t>
      </w:r>
      <w:r w:rsidRPr="00F17791">
        <w:rPr>
          <w:b/>
          <w:bCs/>
          <w:lang w:val="es-ES_tradnl"/>
        </w:rPr>
        <w:tab/>
        <w:t xml:space="preserve"> </w:t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</w:r>
      <w:r w:rsidR="00F17791" w:rsidRPr="00F17791">
        <w:rPr>
          <w:b/>
          <w:bCs/>
          <w:lang w:val="es-ES_tradnl"/>
        </w:rPr>
        <w:t xml:space="preserve"> </w:t>
      </w:r>
      <w:r w:rsidRPr="00F17791">
        <w:rPr>
          <w:b/>
          <w:bCs/>
          <w:lang w:val="es-ES_tradnl"/>
        </w:rPr>
        <w:t>ASTM D-       97</w:t>
      </w:r>
    </w:p>
    <w:p w:rsidR="003B493E" w:rsidRPr="00F17791" w:rsidRDefault="003B493E" w:rsidP="00F17791">
      <w:pPr>
        <w:pStyle w:val="Heading8"/>
        <w:tabs>
          <w:tab w:val="left" w:pos="90"/>
        </w:tabs>
        <w:spacing w:before="0" w:line="276" w:lineRule="auto"/>
        <w:rPr>
          <w:b/>
          <w:bCs/>
          <w:lang w:val="es-ES_tradnl"/>
        </w:rPr>
      </w:pPr>
      <w:r w:rsidRPr="00F17791">
        <w:rPr>
          <w:b/>
          <w:bCs/>
          <w:lang w:val="es-ES_tradnl"/>
        </w:rPr>
        <w:t xml:space="preserve">Punto de Encendido </w:t>
      </w:r>
      <w:r w:rsidRPr="00F17791">
        <w:rPr>
          <w:b/>
          <w:bCs/>
        </w:rPr>
        <w:sym w:font="Symbol" w:char="F0B0"/>
      </w:r>
      <w:r w:rsidRPr="00F17791">
        <w:rPr>
          <w:b/>
          <w:bCs/>
          <w:lang w:val="es-ES_tradnl"/>
        </w:rPr>
        <w:t>C (</w:t>
      </w:r>
      <w:r w:rsidRPr="00F17791">
        <w:rPr>
          <w:b/>
          <w:bCs/>
        </w:rPr>
        <w:sym w:font="Symbol" w:char="F0B0"/>
      </w:r>
      <w:r w:rsidRPr="00F17791">
        <w:rPr>
          <w:b/>
          <w:bCs/>
          <w:lang w:val="es-ES_tradnl"/>
        </w:rPr>
        <w:t>F)                                     220(428)</w:t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  <w:t xml:space="preserve">                 </w:t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  <w:t xml:space="preserve">                </w:t>
      </w:r>
      <w:r w:rsidR="00F17791" w:rsidRPr="00F17791">
        <w:rPr>
          <w:b/>
          <w:bCs/>
          <w:lang w:val="es-ES_tradnl"/>
        </w:rPr>
        <w:t xml:space="preserve"> </w:t>
      </w:r>
      <w:r w:rsidRPr="00F17791">
        <w:rPr>
          <w:b/>
          <w:bCs/>
          <w:lang w:val="es-ES_tradnl"/>
        </w:rPr>
        <w:t>ASTM D-       92</w:t>
      </w:r>
    </w:p>
    <w:p w:rsidR="00F17791" w:rsidRPr="00F17791" w:rsidRDefault="003B493E" w:rsidP="00F17791">
      <w:pPr>
        <w:pStyle w:val="Heading8"/>
        <w:tabs>
          <w:tab w:val="left" w:pos="90"/>
        </w:tabs>
        <w:spacing w:before="0" w:line="276" w:lineRule="auto"/>
        <w:rPr>
          <w:b/>
          <w:bCs/>
          <w:lang w:val="es-ES_tradnl"/>
        </w:rPr>
      </w:pPr>
      <w:r w:rsidRPr="00F17791">
        <w:rPr>
          <w:b/>
          <w:bCs/>
          <w:lang w:val="es-ES_tradnl"/>
        </w:rPr>
        <w:t xml:space="preserve">Punto de Llama </w:t>
      </w:r>
      <w:r w:rsidRPr="00F17791">
        <w:rPr>
          <w:b/>
          <w:bCs/>
        </w:rPr>
        <w:sym w:font="Symbol" w:char="F0B0"/>
      </w:r>
      <w:r w:rsidRPr="00F17791">
        <w:rPr>
          <w:b/>
          <w:bCs/>
          <w:lang w:val="es-ES_tradnl"/>
        </w:rPr>
        <w:t>C (</w:t>
      </w:r>
      <w:r w:rsidRPr="00F17791">
        <w:rPr>
          <w:b/>
          <w:bCs/>
        </w:rPr>
        <w:sym w:font="Symbol" w:char="F0B0"/>
      </w:r>
      <w:r w:rsidRPr="00F17791">
        <w:rPr>
          <w:b/>
          <w:bCs/>
          <w:lang w:val="es-ES_tradnl"/>
        </w:rPr>
        <w:t>F)                                            242(468)</w:t>
      </w:r>
      <w:r w:rsidRPr="00F17791">
        <w:rPr>
          <w:b/>
          <w:bCs/>
          <w:lang w:val="es-ES_tradnl"/>
        </w:rPr>
        <w:tab/>
        <w:t xml:space="preserve">                    </w:t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  <w:t xml:space="preserve">                                </w:t>
      </w:r>
      <w:r w:rsidR="00F17791" w:rsidRPr="00F17791">
        <w:rPr>
          <w:b/>
          <w:bCs/>
          <w:lang w:val="es-ES_tradnl"/>
        </w:rPr>
        <w:t xml:space="preserve">  ASTM D-       92</w:t>
      </w:r>
    </w:p>
    <w:p w:rsidR="00F17791" w:rsidRPr="00F17791" w:rsidRDefault="003B493E" w:rsidP="00F17791">
      <w:pPr>
        <w:pStyle w:val="Heading8"/>
        <w:tabs>
          <w:tab w:val="left" w:pos="90"/>
        </w:tabs>
        <w:spacing w:before="0" w:line="276" w:lineRule="auto"/>
        <w:rPr>
          <w:b/>
          <w:bCs/>
          <w:lang w:val="es-ES_tradnl"/>
        </w:rPr>
      </w:pPr>
      <w:r w:rsidRPr="00F17791">
        <w:rPr>
          <w:b/>
          <w:bCs/>
          <w:lang w:val="es-ES_tradnl"/>
        </w:rPr>
        <w:t>Secuencia de Espuma I, II, III</w:t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  <w:t xml:space="preserve">    Pasa</w:t>
      </w:r>
      <w:r w:rsidRPr="00F17791">
        <w:rPr>
          <w:b/>
          <w:bCs/>
          <w:lang w:val="es-ES_tradnl"/>
        </w:rPr>
        <w:tab/>
      </w:r>
      <w:r w:rsidRPr="00F17791">
        <w:rPr>
          <w:b/>
          <w:bCs/>
          <w:lang w:val="es-ES_tradnl"/>
        </w:rPr>
        <w:tab/>
        <w:t xml:space="preserve">                               </w:t>
      </w:r>
      <w:r w:rsidRPr="00F17791">
        <w:rPr>
          <w:b/>
          <w:bCs/>
          <w:lang w:val="es-ES_tradnl"/>
        </w:rPr>
        <w:tab/>
        <w:t xml:space="preserve">             </w:t>
      </w:r>
      <w:r w:rsidR="00F17791" w:rsidRPr="00F17791">
        <w:rPr>
          <w:b/>
          <w:bCs/>
          <w:lang w:val="es-ES_tradnl"/>
        </w:rPr>
        <w:t xml:space="preserve">                     ASTM D-    892</w:t>
      </w:r>
    </w:p>
    <w:p w:rsidR="00F17791" w:rsidRPr="00F17791" w:rsidRDefault="003B493E" w:rsidP="00F17791">
      <w:pPr>
        <w:pStyle w:val="Heading8"/>
        <w:tabs>
          <w:tab w:val="left" w:pos="90"/>
        </w:tabs>
        <w:spacing w:before="0" w:line="276" w:lineRule="auto"/>
        <w:rPr>
          <w:b/>
          <w:bCs/>
          <w:lang w:val="es-ES_tradnl"/>
        </w:rPr>
      </w:pPr>
      <w:r w:rsidRPr="00F17791">
        <w:rPr>
          <w:b/>
          <w:lang w:val="es-ES_tradnl"/>
        </w:rPr>
        <w:t>Demulsibilidad 82</w:t>
      </w:r>
      <w:r w:rsidRPr="00F17791">
        <w:rPr>
          <w:b/>
        </w:rPr>
        <w:sym w:font="Symbol" w:char="F0B0"/>
      </w:r>
      <w:r w:rsidRPr="00F17791">
        <w:rPr>
          <w:b/>
          <w:lang w:val="es-ES_tradnl"/>
        </w:rPr>
        <w:t xml:space="preserve">C </w:t>
      </w:r>
      <w:r w:rsidRPr="00F17791">
        <w:rPr>
          <w:b/>
          <w:lang w:val="es-ES_tradnl"/>
        </w:rPr>
        <w:tab/>
      </w:r>
      <w:r w:rsidRPr="00F17791">
        <w:rPr>
          <w:b/>
          <w:lang w:val="es-ES_tradnl"/>
        </w:rPr>
        <w:tab/>
      </w:r>
      <w:r w:rsidRPr="00F17791">
        <w:rPr>
          <w:b/>
          <w:lang w:val="es-ES_tradnl"/>
        </w:rPr>
        <w:tab/>
        <w:t xml:space="preserve">      40/40/0 (15)</w:t>
      </w:r>
      <w:r w:rsidRPr="00F17791">
        <w:rPr>
          <w:b/>
          <w:lang w:val="es-ES_tradnl"/>
        </w:rPr>
        <w:tab/>
      </w:r>
      <w:r w:rsidRPr="00F17791">
        <w:rPr>
          <w:b/>
          <w:lang w:val="es-ES_tradnl"/>
        </w:rPr>
        <w:tab/>
        <w:t xml:space="preserve">                               </w:t>
      </w:r>
      <w:r w:rsidRPr="00F17791">
        <w:rPr>
          <w:b/>
          <w:lang w:val="es-ES_tradnl"/>
        </w:rPr>
        <w:tab/>
        <w:t xml:space="preserve">             </w:t>
      </w:r>
      <w:r w:rsidR="00F17791" w:rsidRPr="00F17791">
        <w:rPr>
          <w:b/>
          <w:lang w:val="es-ES_tradnl"/>
        </w:rPr>
        <w:t xml:space="preserve">    </w:t>
      </w:r>
      <w:r w:rsidRPr="00F17791">
        <w:rPr>
          <w:b/>
          <w:lang w:val="es-ES_tradnl"/>
        </w:rPr>
        <w:t>ASTM D-   1401</w:t>
      </w:r>
    </w:p>
    <w:p w:rsidR="003B493E" w:rsidRPr="00F17791" w:rsidRDefault="003B493E" w:rsidP="00F17791">
      <w:pPr>
        <w:spacing w:line="276" w:lineRule="auto"/>
        <w:rPr>
          <w:b/>
          <w:bCs/>
          <w:lang w:val="es-ES_tradnl"/>
        </w:rPr>
      </w:pPr>
      <w:r w:rsidRPr="00F17791">
        <w:rPr>
          <w:b/>
          <w:bCs/>
          <w:lang w:val="es-ES_tradnl"/>
        </w:rPr>
        <w:t>Color Observado                                                              Rojo</w:t>
      </w:r>
    </w:p>
    <w:p w:rsidR="00F17791" w:rsidRPr="00F17791" w:rsidRDefault="00F17791" w:rsidP="00F17791">
      <w:pPr>
        <w:tabs>
          <w:tab w:val="center" w:pos="810"/>
          <w:tab w:val="left" w:pos="4590"/>
          <w:tab w:val="left" w:pos="6300"/>
        </w:tabs>
        <w:spacing w:line="276" w:lineRule="auto"/>
        <w:ind w:left="-720"/>
        <w:rPr>
          <w:lang w:val="es-419"/>
        </w:rPr>
      </w:pPr>
      <w:r w:rsidRPr="00F17791">
        <w:rPr>
          <w:b/>
          <w:lang w:val="es-419"/>
        </w:rPr>
        <w:t xml:space="preserve">                </w:t>
      </w:r>
      <w:r w:rsidR="003B493E" w:rsidRPr="00F17791">
        <w:rPr>
          <w:b/>
          <w:lang w:val="es-419"/>
        </w:rPr>
        <w:t>PIN #</w:t>
      </w:r>
      <w:r w:rsidR="003B493E" w:rsidRPr="00F17791">
        <w:rPr>
          <w:b/>
          <w:lang w:val="es-419"/>
        </w:rPr>
        <w:tab/>
      </w:r>
      <w:r w:rsidR="003B493E" w:rsidRPr="00F17791">
        <w:rPr>
          <w:b/>
          <w:lang w:val="es-419"/>
        </w:rPr>
        <w:tab/>
        <w:t xml:space="preserve">                                                               </w:t>
      </w:r>
      <w:r w:rsidRPr="00F17791">
        <w:rPr>
          <w:b/>
          <w:lang w:val="es-419"/>
        </w:rPr>
        <w:t xml:space="preserve">                       </w:t>
      </w:r>
      <w:r w:rsidR="003B493E" w:rsidRPr="00F17791">
        <w:rPr>
          <w:b/>
          <w:lang w:val="es-419"/>
        </w:rPr>
        <w:t>08170</w:t>
      </w:r>
    </w:p>
    <w:p w:rsidR="00F17791" w:rsidRDefault="00F17791" w:rsidP="003B493E">
      <w:pPr>
        <w:tabs>
          <w:tab w:val="center" w:pos="810"/>
          <w:tab w:val="left" w:pos="4590"/>
          <w:tab w:val="left" w:pos="6300"/>
        </w:tabs>
        <w:ind w:left="-720"/>
        <w:rPr>
          <w:lang w:val="es-419"/>
        </w:rPr>
      </w:pPr>
    </w:p>
    <w:p w:rsidR="00F17791" w:rsidRDefault="00F17791" w:rsidP="003B493E">
      <w:pPr>
        <w:tabs>
          <w:tab w:val="center" w:pos="810"/>
          <w:tab w:val="left" w:pos="4590"/>
          <w:tab w:val="left" w:pos="6300"/>
        </w:tabs>
        <w:ind w:left="-720"/>
        <w:rPr>
          <w:lang w:val="es-419"/>
        </w:rPr>
      </w:pPr>
    </w:p>
    <w:p w:rsidR="00F17791" w:rsidRPr="00F17791" w:rsidRDefault="00F17791" w:rsidP="003B493E">
      <w:pPr>
        <w:tabs>
          <w:tab w:val="center" w:pos="810"/>
          <w:tab w:val="left" w:pos="4590"/>
          <w:tab w:val="left" w:pos="6300"/>
        </w:tabs>
        <w:ind w:left="-720"/>
        <w:rPr>
          <w:lang w:val="es-419"/>
        </w:rPr>
      </w:pPr>
    </w:p>
    <w:p w:rsidR="005566FC" w:rsidRPr="00F17791" w:rsidRDefault="004C33B9" w:rsidP="003B493E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7023D1D" wp14:editId="1BEF3B9B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17791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A4625" w:rsidRPr="00F17791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  <w:lang w:val="es-419"/>
        </w:rPr>
      </w:pPr>
      <w:r w:rsidRPr="00F17791">
        <w:rPr>
          <w:color w:val="FFFFFF"/>
          <w:sz w:val="10"/>
          <w:szCs w:val="10"/>
          <w:lang w:val="es-419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F17791">
        <w:rPr>
          <w:color w:val="FFFFFF"/>
          <w:sz w:val="10"/>
          <w:szCs w:val="10"/>
          <w:lang w:val="es-419"/>
        </w:rPr>
        <w:t xml:space="preserve">                  </w:t>
      </w:r>
      <w:r w:rsidR="004C33B9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3B493E"/>
    <w:rsid w:val="004C33B9"/>
    <w:rsid w:val="005566FC"/>
    <w:rsid w:val="00610D9B"/>
    <w:rsid w:val="00DB3B23"/>
    <w:rsid w:val="00EA4625"/>
    <w:rsid w:val="00F17791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49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3B4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3E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49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3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49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3B4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3E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49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3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1554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2017-02-15T15:07:00Z</dcterms:created>
  <dcterms:modified xsi:type="dcterms:W3CDTF">2019-08-15T17:42:00Z</dcterms:modified>
</cp:coreProperties>
</file>