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E3309C" w:rsidP="00B25E83">
      <w:pPr>
        <w:rPr>
          <w:b/>
        </w:rPr>
      </w:pPr>
      <w:r>
        <w:rPr>
          <w:b/>
          <w:noProof/>
        </w:rPr>
        <w:pict>
          <v:shapetype id="_x0000_t202" coordsize="21600,21600" o:spt="202" path="m,l,21600r21600,l21600,xe">
            <v:stroke joinstyle="miter"/>
            <v:path gradientshapeok="t" o:connecttype="rect"/>
          </v:shapetype>
          <v:shape id="Text Box 2" o:spid="_x0000_s1026" type="#_x0000_t202" style="position:absolute;margin-left:0;margin-top:9.95pt;width:492.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" o:allowincell="f" strokeweight="3pt">
            <v:stroke linestyle="thinThin"/>
            <v:textbox>
              <w:txbxContent>
                <w:p w:rsidR="00FE7A54" w:rsidRPr="00F16D92" w:rsidRDefault="00FE7A54" w:rsidP="00F16D92">
                  <w:pPr>
                    <w:pStyle w:val="Heading9"/>
                    <w:shd w:val="clear" w:color="auto" w:fill="FFFFFF"/>
                    <w:rPr>
                      <w:rFonts w:asciiTheme="minorHAnsi" w:hAnsiTheme="minorHAnsi" w:cstheme="minorHAnsi"/>
                      <w:color w:val="000000"/>
                      <w:sz w:val="40"/>
                    </w:rPr>
                  </w:pPr>
                  <w:r w:rsidRPr="00F16D92">
                    <w:rPr>
                      <w:rFonts w:asciiTheme="minorHAnsi" w:hAnsiTheme="minorHAnsi" w:cstheme="minorHAnsi"/>
                      <w:color w:val="000000"/>
                      <w:sz w:val="40"/>
                    </w:rPr>
                    <w:t>HOJA DE SEGURIDAD</w:t>
                  </w:r>
                </w:p>
                <w:p w:rsidR="00FE7A54" w:rsidRPr="00720274" w:rsidRDefault="00FE7A54" w:rsidP="00B25E83">
                  <w:pPr>
                    <w:ind w:firstLine="187"/>
                    <w:jc w:val="right"/>
                    <w:rPr>
                      <w:sz w:val="36"/>
                      <w:szCs w:val="36"/>
                    </w:rPr>
                  </w:pPr>
                </w:p>
              </w:txbxContent>
            </v:textbox>
          </v:shape>
        </w:pict>
      </w:r>
    </w:p>
    <w:p w:rsidR="00B25E83" w:rsidRDefault="00B25E83" w:rsidP="00B25E83">
      <w:pPr>
        <w:rPr>
          <w:b/>
        </w:rPr>
      </w:pPr>
    </w:p>
    <w:p w:rsidR="00B25E83" w:rsidRDefault="00E3309C" w:rsidP="00B25E83">
      <w:pPr>
        <w:rPr>
          <w:b/>
        </w:rPr>
      </w:pPr>
      <w:r>
        <w:rPr>
          <w:b/>
          <w:noProof/>
        </w:rPr>
        <w:pict>
          <v:shape id="Text Box 307" o:spid="_x0000_s1027" type="#_x0000_t202" style="position:absolute;margin-left:271.15pt;margin-top:4pt;width:210.45pt;height:10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FE7A54" w:rsidRPr="00FE7A54" w:rsidRDefault="00FE7A54" w:rsidP="00BF4B36">
                  <w:pPr>
                    <w:spacing w:after="0"/>
                    <w:rPr>
                      <w:b/>
                      <w:sz w:val="40"/>
                      <w:szCs w:val="40"/>
                      <w:lang w:val="es-ES"/>
                    </w:rPr>
                  </w:pPr>
                  <w:r w:rsidRPr="00FE7A54">
                    <w:rPr>
                      <w:b/>
                      <w:sz w:val="40"/>
                      <w:szCs w:val="40"/>
                      <w:lang w:val="es-ES"/>
                    </w:rPr>
                    <w:t>SL-VSG Series</w:t>
                  </w:r>
                </w:p>
                <w:p w:rsidR="00FE7A54" w:rsidRPr="00FE7A54" w:rsidRDefault="00FE7A54" w:rsidP="00BF4B36">
                  <w:pPr>
                    <w:spacing w:after="0"/>
                    <w:rPr>
                      <w:sz w:val="8"/>
                      <w:szCs w:val="8"/>
                      <w:lang w:val="es-ES"/>
                    </w:rPr>
                  </w:pPr>
                </w:p>
                <w:p w:rsidR="00FE7A54" w:rsidRPr="005E2ED0" w:rsidRDefault="00FE7A54" w:rsidP="00F16D92">
                  <w:pPr>
                    <w:spacing w:after="0"/>
                    <w:rPr>
                      <w:sz w:val="20"/>
                      <w:szCs w:val="20"/>
                      <w:lang w:val="es-ES"/>
                    </w:rPr>
                  </w:pPr>
                  <w:r w:rsidRPr="005E2ED0">
                    <w:rPr>
                      <w:sz w:val="20"/>
                      <w:szCs w:val="20"/>
                      <w:lang w:val="es-ES"/>
                    </w:rPr>
                    <w:t>Revisión A</w:t>
                  </w:r>
                </w:p>
                <w:p w:rsidR="00FE7A54" w:rsidRPr="005E2ED0" w:rsidRDefault="00FE7A54" w:rsidP="00F16D92">
                  <w:pPr>
                    <w:spacing w:after="0"/>
                    <w:rPr>
                      <w:sz w:val="20"/>
                      <w:szCs w:val="20"/>
                      <w:lang w:val="es-ES"/>
                    </w:rPr>
                  </w:pPr>
                  <w:r>
                    <w:rPr>
                      <w:sz w:val="20"/>
                      <w:szCs w:val="20"/>
                      <w:lang w:val="es-ES"/>
                    </w:rPr>
                    <w:t xml:space="preserve">Fecha Efectiva: </w:t>
                  </w:r>
                  <w:r w:rsidR="0041165F">
                    <w:rPr>
                      <w:sz w:val="20"/>
                      <w:szCs w:val="20"/>
                      <w:lang w:val="es-ES"/>
                    </w:rPr>
                    <w:t>0</w:t>
                  </w:r>
                  <w:r>
                    <w:rPr>
                      <w:sz w:val="20"/>
                      <w:szCs w:val="20"/>
                      <w:lang w:val="es-ES"/>
                    </w:rPr>
                    <w:t>1</w:t>
                  </w:r>
                  <w:r w:rsidRPr="005E2ED0">
                    <w:rPr>
                      <w:sz w:val="20"/>
                      <w:szCs w:val="20"/>
                      <w:lang w:val="es-ES"/>
                    </w:rPr>
                    <w:t>/</w:t>
                  </w:r>
                  <w:r w:rsidR="0041165F">
                    <w:rPr>
                      <w:sz w:val="20"/>
                      <w:szCs w:val="20"/>
                      <w:lang w:val="es-ES"/>
                    </w:rPr>
                    <w:t>11</w:t>
                  </w:r>
                  <w:r w:rsidRPr="005E2ED0">
                    <w:rPr>
                      <w:sz w:val="20"/>
                      <w:szCs w:val="20"/>
                      <w:lang w:val="es-ES"/>
                    </w:rPr>
                    <w:t>/201</w:t>
                  </w:r>
                  <w:r>
                    <w:rPr>
                      <w:sz w:val="20"/>
                      <w:szCs w:val="20"/>
                      <w:lang w:val="es-ES"/>
                    </w:rPr>
                    <w:t>8</w:t>
                  </w:r>
                </w:p>
                <w:p w:rsidR="00FE7A54" w:rsidRPr="00C31119" w:rsidRDefault="00FE7A54" w:rsidP="00F16D92">
                  <w:pPr>
                    <w:spacing w:after="0"/>
                    <w:rPr>
                      <w:sz w:val="16"/>
                      <w:szCs w:val="16"/>
                      <w:lang w:val="es-CR"/>
                    </w:rPr>
                  </w:pPr>
                  <w:r w:rsidRPr="00334535">
                    <w:rPr>
                      <w:sz w:val="20"/>
                      <w:szCs w:val="20"/>
                      <w:lang w:val="es-ES"/>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FE7A54" w:rsidRDefault="00FE7A54" w:rsidP="00F16D92">
                  <w:pPr>
                    <w:spacing w:after="0"/>
                    <w:rPr>
                      <w:sz w:val="16"/>
                      <w:szCs w:val="16"/>
                    </w:rPr>
                  </w:pPr>
                  <w:r>
                    <w:rPr>
                      <w:sz w:val="16"/>
                      <w:szCs w:val="16"/>
                    </w:rPr>
                    <w:t>OSHA Hazard Communication Standard (29 CFR 1910.1200),</w:t>
                  </w:r>
                </w:p>
                <w:p w:rsidR="00FE7A54" w:rsidRPr="005971CA" w:rsidRDefault="00FE7A54" w:rsidP="005971CA">
                  <w:pPr>
                    <w:spacing w:after="0"/>
                    <w:rPr>
                      <w:sz w:val="16"/>
                      <w:szCs w:val="16"/>
                    </w:rPr>
                  </w:pPr>
                  <w:r w:rsidRPr="005971CA">
                    <w:rPr>
                      <w:sz w:val="16"/>
                      <w:szCs w:val="16"/>
                    </w:rPr>
                    <w:t xml:space="preserve">NORMA </w:t>
                  </w:r>
                  <w:r w:rsidRPr="0041165F">
                    <w:rPr>
                      <w:sz w:val="16"/>
                      <w:szCs w:val="16"/>
                      <w:lang w:val="es-CR"/>
                    </w:rPr>
                    <w:t>Oficial</w:t>
                  </w:r>
                  <w:r w:rsidRPr="005971CA">
                    <w:rPr>
                      <w:sz w:val="16"/>
                      <w:szCs w:val="16"/>
                    </w:rPr>
                    <w:t xml:space="preserve"> Mexicana NOM-018</w:t>
                  </w:r>
                </w:p>
                <w:p w:rsidR="00FE7A54" w:rsidRPr="00BF4B36" w:rsidRDefault="00FE7A54" w:rsidP="00F16D92">
                  <w:pPr>
                    <w:spacing w:after="0"/>
                    <w:rPr>
                      <w:sz w:val="16"/>
                      <w:szCs w:val="16"/>
                    </w:rPr>
                  </w:pPr>
                </w:p>
              </w:txbxContent>
            </v:textbox>
          </v:shape>
        </w:pict>
      </w:r>
      <w:r w:rsidR="00BF4B36">
        <w:rPr>
          <w:b/>
        </w:rPr>
        <w:t xml:space="preserve">  </w:t>
      </w:r>
      <w:r w:rsidR="00F16D92">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E3309C" w:rsidP="00B25E83">
      <w:pPr>
        <w:rPr>
          <w:b/>
        </w:rPr>
      </w:pPr>
      <w:r>
        <w:rPr>
          <w:b/>
          <w:noProof/>
        </w:rPr>
        <w:pict>
          <v:shape id="Text Box 8" o:spid="_x0000_s1028" type="#_x0000_t202" style="position:absolute;margin-left:0;margin-top:7.15pt;width:492.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" o:allowincell="f" strokeweight="3pt">
            <v:stroke linestyle="thinThin"/>
            <v:textbox>
              <w:txbxContent>
                <w:p w:rsidR="00FE7A54" w:rsidRPr="004C1FED" w:rsidRDefault="00FE7A54" w:rsidP="00B25E83">
                  <w:pPr>
                    <w:ind w:left="-180" w:right="-182" w:firstLine="180"/>
                    <w:rPr>
                      <w:sz w:val="24"/>
                      <w:szCs w:val="24"/>
                      <w:lang w:val="es-ES"/>
                    </w:rPr>
                  </w:pPr>
                  <w:r w:rsidRPr="004C1FED">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FE7A54" w:rsidRPr="004C1FED" w:rsidRDefault="00FE7A54" w:rsidP="00B25E83">
                  <w:pPr>
                    <w:ind w:left="-180" w:right="-182" w:firstLine="180"/>
                    <w:rPr>
                      <w:sz w:val="32"/>
                      <w:lang w:val="es-ES"/>
                    </w:rPr>
                  </w:pPr>
                </w:p>
              </w:txbxContent>
            </v:textbox>
          </v:shape>
        </w:pict>
      </w:r>
    </w:p>
    <w:p w:rsidR="00B25E83" w:rsidRPr="00CF3E08" w:rsidRDefault="00B25E83" w:rsidP="00B25E83">
      <w:pPr>
        <w:rPr>
          <w:b/>
          <w:sz w:val="12"/>
          <w:szCs w:val="12"/>
        </w:rPr>
      </w:pPr>
    </w:p>
    <w:p w:rsidR="00B25E83" w:rsidRDefault="004C1FED"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Pr="004C1FED" w:rsidRDefault="004C1FED" w:rsidP="00B25E83">
      <w:pPr>
        <w:pStyle w:val="ListParagraph"/>
        <w:ind w:left="360"/>
        <w:rPr>
          <w:b/>
          <w:sz w:val="20"/>
          <w:szCs w:val="20"/>
          <w:lang w:val="es-ES"/>
        </w:rPr>
      </w:pPr>
      <w:r w:rsidRPr="00C31119">
        <w:rPr>
          <w:b/>
          <w:lang w:val="es-CR"/>
        </w:rPr>
        <w:t>Nombre del Material</w:t>
      </w:r>
      <w:r w:rsidR="00B25E83" w:rsidRPr="004C1FED">
        <w:rPr>
          <w:b/>
          <w:lang w:val="es-ES"/>
        </w:rPr>
        <w:t xml:space="preserve">: </w:t>
      </w:r>
      <w:r w:rsidR="00A05CB4" w:rsidRPr="004C1FED">
        <w:rPr>
          <w:b/>
          <w:lang w:val="es-ES"/>
        </w:rPr>
        <w:t>SL-</w:t>
      </w:r>
      <w:r w:rsidR="00A7699D" w:rsidRPr="004C1FED">
        <w:rPr>
          <w:b/>
          <w:lang w:val="es-ES"/>
        </w:rPr>
        <w:t>VSG #000, SL-VSG #00, SL-VSG #0, SL-VSG #1, SL-VSG #2, SL-VSG #3</w:t>
      </w:r>
    </w:p>
    <w:p w:rsidR="00B25E83" w:rsidRDefault="004C1FED" w:rsidP="00B25E83">
      <w:pPr>
        <w:pStyle w:val="ListParagraph"/>
        <w:ind w:left="360"/>
      </w:pPr>
      <w:r w:rsidRPr="006E20A9">
        <w:rPr>
          <w:b/>
          <w:lang w:val="es-CR"/>
        </w:rPr>
        <w:t>Código</w:t>
      </w:r>
      <w:r>
        <w:rPr>
          <w:b/>
        </w:rPr>
        <w:t xml:space="preserve"> del </w:t>
      </w:r>
      <w:r w:rsidRPr="006E20A9">
        <w:rPr>
          <w:b/>
          <w:lang w:val="es-CR"/>
        </w:rPr>
        <w:t>Producto</w:t>
      </w:r>
      <w:r>
        <w:rPr>
          <w:b/>
        </w:rPr>
        <w:t xml:space="preserve">   </w:t>
      </w:r>
      <w:r w:rsidR="00B25E83">
        <w:rPr>
          <w:b/>
        </w:rPr>
        <w:t xml:space="preserve">: </w:t>
      </w:r>
      <w:r w:rsidR="00A05CB4">
        <w:rPr>
          <w:b/>
        </w:rPr>
        <w:t xml:space="preserve"> </w:t>
      </w:r>
      <w:r w:rsidR="00A7699D">
        <w:rPr>
          <w:b/>
        </w:rPr>
        <w:t xml:space="preserve">     </w:t>
      </w:r>
      <w:r w:rsidR="00A05CB4" w:rsidRPr="00A7699D">
        <w:t>0</w:t>
      </w:r>
      <w:r w:rsidR="00A7699D">
        <w:t>33</w:t>
      </w:r>
      <w:r w:rsidR="00A05CB4" w:rsidRPr="00A7699D">
        <w:t>6</w:t>
      </w:r>
      <w:r w:rsidR="00A7699D">
        <w:t>0             03361          03363         03364         03365         03366</w:t>
      </w:r>
    </w:p>
    <w:p w:rsidR="00B25E83" w:rsidRPr="00CF3E08" w:rsidRDefault="00B25E83" w:rsidP="00B25E83">
      <w:pPr>
        <w:pStyle w:val="ListParagraph"/>
        <w:ind w:left="360"/>
        <w:rPr>
          <w:sz w:val="12"/>
          <w:szCs w:val="12"/>
        </w:rPr>
      </w:pPr>
    </w:p>
    <w:p w:rsidR="00B25E83" w:rsidRPr="00CD4152" w:rsidRDefault="00CD4152"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CD4152" w:rsidRDefault="00B25E83" w:rsidP="00B25E83">
      <w:pPr>
        <w:pStyle w:val="ListParagraph"/>
        <w:ind w:left="360"/>
        <w:rPr>
          <w:b/>
          <w:sz w:val="8"/>
          <w:szCs w:val="8"/>
          <w:lang w:val="es-ES"/>
        </w:rPr>
      </w:pPr>
    </w:p>
    <w:p w:rsidR="00B25E83" w:rsidRPr="00CD4152" w:rsidRDefault="00CD4152" w:rsidP="00B25E83">
      <w:pPr>
        <w:pStyle w:val="ListParagraph"/>
        <w:ind w:left="360"/>
        <w:jc w:val="both"/>
        <w:rPr>
          <w:lang w:val="es-ES"/>
        </w:rPr>
      </w:pPr>
      <w:r w:rsidRPr="00FE7A54">
        <w:rPr>
          <w:b/>
          <w:lang w:val="es-ES"/>
        </w:rPr>
        <w:t>Uso del Producto</w:t>
      </w:r>
      <w:r w:rsidRPr="00FE7A54">
        <w:rPr>
          <w:b/>
          <w:lang w:val="es-ES"/>
        </w:rPr>
        <w:tab/>
      </w:r>
      <w:r w:rsidRPr="00FE7A54">
        <w:rPr>
          <w:b/>
          <w:lang w:val="es-ES"/>
        </w:rPr>
        <w:tab/>
      </w:r>
      <w:r w:rsidR="00B25E83" w:rsidRPr="00CD4152">
        <w:rPr>
          <w:b/>
          <w:lang w:val="es-ES"/>
        </w:rPr>
        <w:t>:</w:t>
      </w:r>
      <w:r w:rsidR="00A7699D" w:rsidRPr="00CD4152">
        <w:rPr>
          <w:lang w:val="es-ES"/>
        </w:rPr>
        <w:t xml:space="preserve"> </w:t>
      </w:r>
      <w:r>
        <w:rPr>
          <w:lang w:val="es-ES"/>
        </w:rPr>
        <w:t>Grasa para eje de válvulas</w:t>
      </w:r>
    </w:p>
    <w:p w:rsidR="00B25E83" w:rsidRPr="00CD4152" w:rsidRDefault="00CD4152" w:rsidP="00B25E83">
      <w:pPr>
        <w:pStyle w:val="ListParagraph"/>
        <w:ind w:left="360"/>
        <w:jc w:val="both"/>
        <w:rPr>
          <w:lang w:val="es-ES"/>
        </w:rPr>
      </w:pPr>
      <w:r w:rsidRPr="00FE7A54">
        <w:rPr>
          <w:b/>
          <w:lang w:val="es-ES"/>
        </w:rPr>
        <w:t>Usos No Autorizados</w:t>
      </w:r>
      <w:r w:rsidRPr="00FE7A54">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CD4152">
        <w:rPr>
          <w:lang w:val="es-ES"/>
        </w:rPr>
        <w:t>.</w:t>
      </w:r>
    </w:p>
    <w:p w:rsidR="00B25E83" w:rsidRPr="00CD4152" w:rsidRDefault="00B25E83" w:rsidP="00B25E83">
      <w:pPr>
        <w:pStyle w:val="ListParagraph"/>
        <w:ind w:left="360"/>
        <w:rPr>
          <w:sz w:val="12"/>
          <w:szCs w:val="12"/>
          <w:lang w:val="es-ES"/>
        </w:rPr>
      </w:pPr>
    </w:p>
    <w:p w:rsidR="00B25E83" w:rsidRPr="00CD4152" w:rsidRDefault="00CD4152"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CD4152" w:rsidRDefault="00B25E83" w:rsidP="00B25E83">
      <w:pPr>
        <w:pStyle w:val="ListParagraph"/>
        <w:ind w:left="360"/>
        <w:rPr>
          <w:b/>
          <w:sz w:val="8"/>
          <w:szCs w:val="8"/>
          <w:lang w:val="es-ES"/>
        </w:rPr>
      </w:pPr>
    </w:p>
    <w:p w:rsidR="00CD4152" w:rsidRDefault="00CD4152" w:rsidP="00CD4152">
      <w:pPr>
        <w:pStyle w:val="ListParagraph"/>
        <w:ind w:left="360"/>
        <w:jc w:val="both"/>
        <w:rPr>
          <w:b/>
        </w:rPr>
      </w:pPr>
      <w:r w:rsidRPr="00A62CDC">
        <w:rPr>
          <w:b/>
          <w:lang w:val="es-CR"/>
        </w:rPr>
        <w:t>Manufacturero/Suplidor</w:t>
      </w:r>
      <w:r>
        <w:rPr>
          <w:b/>
        </w:rPr>
        <w:tab/>
      </w:r>
      <w:r w:rsidRPr="00511D1A">
        <w:rPr>
          <w:b/>
        </w:rPr>
        <w:t>:</w:t>
      </w:r>
      <w:r>
        <w:rPr>
          <w:b/>
        </w:rPr>
        <w:t xml:space="preserve"> Sentinel Lubricants Inc.</w:t>
      </w:r>
    </w:p>
    <w:p w:rsidR="00CD4152" w:rsidRDefault="00CD4152" w:rsidP="00CD4152">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CD4152" w:rsidRDefault="00CD4152" w:rsidP="00CD4152">
      <w:pPr>
        <w:pStyle w:val="ListParagraph"/>
        <w:ind w:left="360"/>
        <w:jc w:val="both"/>
      </w:pPr>
      <w:r>
        <w:tab/>
      </w:r>
      <w:r>
        <w:tab/>
      </w:r>
      <w:r>
        <w:tab/>
      </w:r>
      <w:r>
        <w:tab/>
        <w:t xml:space="preserve">  Miami, FL 33169</w:t>
      </w:r>
    </w:p>
    <w:p w:rsidR="00CD4152" w:rsidRPr="003D2193" w:rsidRDefault="00CD4152" w:rsidP="00CD4152">
      <w:pPr>
        <w:pStyle w:val="ListParagraph"/>
        <w:ind w:left="360"/>
        <w:jc w:val="both"/>
        <w:rPr>
          <w:sz w:val="8"/>
          <w:szCs w:val="8"/>
        </w:rPr>
      </w:pPr>
    </w:p>
    <w:p w:rsidR="00CD4152" w:rsidRDefault="00CD4152" w:rsidP="00CD4152">
      <w:pPr>
        <w:pStyle w:val="ListParagraph"/>
        <w:spacing w:after="0"/>
        <w:ind w:left="360"/>
        <w:jc w:val="both"/>
      </w:pPr>
      <w:r w:rsidRPr="00A62CDC">
        <w:rPr>
          <w:b/>
          <w:lang w:val="es-CR"/>
        </w:rPr>
        <w:t>Teléfono</w:t>
      </w:r>
      <w:r w:rsidRPr="00C84BE2">
        <w:rPr>
          <w:b/>
        </w:rPr>
        <w:t xml:space="preserve"> </w:t>
      </w:r>
      <w:r>
        <w:rPr>
          <w:b/>
        </w:rPr>
        <w:tab/>
      </w:r>
      <w:r>
        <w:rPr>
          <w:b/>
        </w:rPr>
        <w:tab/>
      </w:r>
      <w:r>
        <w:rPr>
          <w:b/>
        </w:rPr>
        <w:tab/>
        <w:t xml:space="preserve">: </w:t>
      </w:r>
      <w:r w:rsidRPr="00720274">
        <w:t>Marketing Technician Department</w:t>
      </w:r>
    </w:p>
    <w:p w:rsidR="00CD4152" w:rsidRPr="00A62CDC" w:rsidRDefault="00CD4152" w:rsidP="00CD4152">
      <w:pPr>
        <w:spacing w:after="0"/>
        <w:jc w:val="both"/>
      </w:pPr>
      <w:r>
        <w:t xml:space="preserve">                                                         </w:t>
      </w:r>
      <w:r w:rsidRPr="00A62CDC">
        <w:t>1(800) 842-6400, (305) 625-6400</w:t>
      </w:r>
    </w:p>
    <w:p w:rsidR="00CD4152" w:rsidRPr="00A62CDC" w:rsidRDefault="00CD4152" w:rsidP="00CD4152">
      <w:pPr>
        <w:spacing w:after="0"/>
        <w:ind w:firstLine="360"/>
        <w:jc w:val="both"/>
      </w:pPr>
      <w:r w:rsidRPr="00A62CDC">
        <w:rPr>
          <w:b/>
        </w:rPr>
        <w:t xml:space="preserve">Fax                                          : </w:t>
      </w:r>
      <w:r w:rsidRPr="00A62CDC">
        <w:t>(305) 625-6565</w:t>
      </w:r>
    </w:p>
    <w:p w:rsidR="00CD4152" w:rsidRPr="002017D5" w:rsidRDefault="00CD4152" w:rsidP="00CD4152">
      <w:pPr>
        <w:pStyle w:val="ListParagraph"/>
        <w:ind w:left="3240" w:hanging="2880"/>
        <w:rPr>
          <w:lang w:val="es-ES"/>
        </w:rPr>
      </w:pPr>
      <w:r w:rsidRPr="00A73F0A">
        <w:rPr>
          <w:b/>
          <w:lang w:val="es-CR"/>
        </w:rPr>
        <w:t>Contacto por Email para la Hoja de Seguridad</w:t>
      </w:r>
      <w:r w:rsidRPr="002017D5">
        <w:rPr>
          <w:b/>
          <w:lang w:val="es-ES"/>
        </w:rPr>
        <w:tab/>
        <w:t xml:space="preserve">: </w:t>
      </w:r>
      <w:hyperlink r:id="rId10" w:history="1">
        <w:r w:rsidRPr="002017D5">
          <w:rPr>
            <w:rStyle w:val="Hyperlink"/>
            <w:lang w:val="es-ES"/>
          </w:rPr>
          <w:t>info@sentinelsynthetic.com</w:t>
        </w:r>
      </w:hyperlink>
      <w:r w:rsidRPr="002017D5">
        <w:rPr>
          <w:lang w:val="es-ES"/>
        </w:rPr>
        <w:t xml:space="preserve"> </w:t>
      </w:r>
    </w:p>
    <w:p w:rsidR="00CD4152" w:rsidRPr="002017D5" w:rsidRDefault="00CD4152" w:rsidP="00CD4152">
      <w:pPr>
        <w:pStyle w:val="ListParagraph"/>
        <w:ind w:left="360"/>
        <w:rPr>
          <w:b/>
          <w:sz w:val="8"/>
          <w:szCs w:val="8"/>
          <w:lang w:val="es-ES"/>
        </w:rPr>
      </w:pPr>
    </w:p>
    <w:p w:rsidR="00CD4152" w:rsidRPr="002017D5" w:rsidRDefault="00CD4152" w:rsidP="00CD4152">
      <w:pPr>
        <w:pStyle w:val="ListParagraph"/>
        <w:ind w:left="360"/>
        <w:rPr>
          <w:b/>
          <w:lang w:val="es-ES"/>
        </w:rPr>
      </w:pPr>
      <w:r w:rsidRPr="002017D5">
        <w:rPr>
          <w:b/>
          <w:lang w:val="es-ES"/>
        </w:rPr>
        <w:t xml:space="preserve">1.4 </w:t>
      </w:r>
      <w:r w:rsidRPr="00A73F0A">
        <w:rPr>
          <w:b/>
          <w:lang w:val="es-CR"/>
        </w:rPr>
        <w:t>NÚMERO DE TELÉFONO PARA EMERGENC</w:t>
      </w:r>
      <w:r>
        <w:rPr>
          <w:b/>
          <w:lang w:val="es-CR"/>
        </w:rPr>
        <w:t>IAS</w:t>
      </w:r>
      <w:r w:rsidRPr="002017D5">
        <w:rPr>
          <w:b/>
          <w:lang w:val="es-ES"/>
        </w:rPr>
        <w:tab/>
        <w:t xml:space="preserve">: </w:t>
      </w:r>
      <w:r w:rsidRPr="00FE7A54">
        <w:rPr>
          <w:b/>
          <w:lang w:val="es-ES"/>
        </w:rPr>
        <w:t>INFOTRAC</w:t>
      </w:r>
      <w:r w:rsidRPr="002017D5">
        <w:rPr>
          <w:b/>
          <w:lang w:val="es-ES"/>
        </w:rPr>
        <w:t xml:space="preserve"> – 1.800.535.5053    </w:t>
      </w:r>
      <w:r>
        <w:rPr>
          <w:b/>
          <w:lang w:val="es-ES"/>
        </w:rPr>
        <w:t xml:space="preserve"> Contra</w:t>
      </w:r>
      <w:r w:rsidRPr="002017D5">
        <w:rPr>
          <w:b/>
          <w:lang w:val="es-ES"/>
        </w:rPr>
        <w:t>t</w:t>
      </w:r>
      <w:r>
        <w:rPr>
          <w:b/>
          <w:lang w:val="es-ES"/>
        </w:rPr>
        <w:t>o</w:t>
      </w:r>
      <w:r w:rsidRPr="002017D5">
        <w:rPr>
          <w:b/>
          <w:lang w:val="es-ES"/>
        </w:rPr>
        <w:t xml:space="preserve"> #107464</w:t>
      </w:r>
    </w:p>
    <w:p w:rsidR="00E91548" w:rsidRPr="000A29FE" w:rsidRDefault="00CD4152" w:rsidP="00CD4152">
      <w:pPr>
        <w:pStyle w:val="ListParagraph"/>
        <w:ind w:left="360"/>
        <w:rPr>
          <w:lang w:val="es-ES"/>
        </w:rPr>
      </w:pPr>
      <w:r w:rsidRPr="002017D5">
        <w:rPr>
          <w:b/>
          <w:lang w:val="es-ES"/>
        </w:rPr>
        <w:tab/>
      </w:r>
      <w:r w:rsidRPr="002017D5">
        <w:rPr>
          <w:b/>
          <w:lang w:val="es-ES"/>
        </w:rPr>
        <w:tab/>
      </w:r>
      <w:r w:rsidRPr="002017D5">
        <w:rPr>
          <w:b/>
          <w:lang w:val="es-ES"/>
        </w:rPr>
        <w:tab/>
      </w:r>
      <w:r w:rsidRPr="002017D5">
        <w:rPr>
          <w:b/>
          <w:lang w:val="es-ES"/>
        </w:rPr>
        <w:tab/>
      </w:r>
      <w:r w:rsidRPr="002017D5">
        <w:rPr>
          <w:b/>
          <w:lang w:val="es-ES"/>
        </w:rPr>
        <w:tab/>
      </w:r>
      <w:r w:rsidRPr="002017D5">
        <w:rPr>
          <w:b/>
          <w:lang w:val="es-ES"/>
        </w:rPr>
        <w:tab/>
      </w:r>
      <w:r w:rsidRPr="007654AF">
        <w:rPr>
          <w:b/>
          <w:lang w:val="es-ES"/>
        </w:rPr>
        <w:t>Internacional – 352.323.3500</w:t>
      </w:r>
      <w:r w:rsidR="00E91548" w:rsidRPr="000A29FE">
        <w:rPr>
          <w:b/>
          <w:lang w:val="es-ES"/>
        </w:rPr>
        <w:t xml:space="preserve">    </w:t>
      </w:r>
    </w:p>
    <w:p w:rsidR="00B25E83" w:rsidRPr="000A29FE" w:rsidRDefault="00E3309C" w:rsidP="00B25E83">
      <w:pPr>
        <w:pStyle w:val="ListParagraph"/>
        <w:ind w:left="360"/>
        <w:rPr>
          <w:lang w:val="es-ES"/>
        </w:rPr>
      </w:pPr>
      <w:r>
        <w:rPr>
          <w:b/>
          <w:noProof/>
        </w:rPr>
        <w:pict>
          <v:shape id="Text Box 18" o:spid="_x0000_s1029" type="#_x0000_t202" style="position:absolute;left:0;text-align:left;margin-left:4.85pt;margin-top:7.3pt;width:487.4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" o:allowincell="f" strokeweight="3pt">
            <v:stroke linestyle="thinThin"/>
            <v:textbox>
              <w:txbxContent>
                <w:p w:rsidR="00FE7A54" w:rsidRDefault="00FE7A54"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w:r>
    </w:p>
    <w:p w:rsidR="00B25E83" w:rsidRPr="000A29FE" w:rsidRDefault="00B25E83" w:rsidP="00B25E83">
      <w:pPr>
        <w:pStyle w:val="ListParagraph"/>
        <w:ind w:left="360"/>
        <w:rPr>
          <w:lang w:val="es-ES"/>
        </w:rPr>
      </w:pPr>
    </w:p>
    <w:p w:rsidR="00B25E83" w:rsidRPr="000A29FE" w:rsidRDefault="00B25E83" w:rsidP="00B25E83">
      <w:pPr>
        <w:pStyle w:val="ListParagraph"/>
        <w:ind w:left="0"/>
        <w:rPr>
          <w:b/>
          <w:lang w:val="es-ES"/>
        </w:rPr>
      </w:pPr>
    </w:p>
    <w:p w:rsidR="00BF4B36" w:rsidRPr="000A29FE" w:rsidRDefault="00BF4B36" w:rsidP="00B25E83">
      <w:pPr>
        <w:pStyle w:val="ListParagraph"/>
        <w:ind w:left="0"/>
        <w:rPr>
          <w:b/>
          <w:sz w:val="8"/>
          <w:szCs w:val="8"/>
          <w:lang w:val="es-ES"/>
        </w:rPr>
      </w:pPr>
    </w:p>
    <w:p w:rsidR="00B25E83" w:rsidRPr="000A29FE" w:rsidRDefault="00B25E83" w:rsidP="00A7699D">
      <w:pPr>
        <w:pStyle w:val="ListParagraph"/>
        <w:tabs>
          <w:tab w:val="left" w:pos="7388"/>
        </w:tabs>
        <w:ind w:left="360"/>
        <w:rPr>
          <w:b/>
          <w:lang w:val="es-ES"/>
        </w:rPr>
      </w:pPr>
      <w:r w:rsidRPr="000A29FE">
        <w:rPr>
          <w:b/>
          <w:lang w:val="es-ES"/>
        </w:rPr>
        <w:t xml:space="preserve">2.1 </w:t>
      </w:r>
      <w:r w:rsidR="000A29FE" w:rsidRPr="00A73F0A">
        <w:rPr>
          <w:b/>
          <w:lang w:val="es-CR"/>
        </w:rPr>
        <w:t>CLASIFICACIÓN DE LA SUBSTANCIA O MEZCLA</w:t>
      </w:r>
      <w:r w:rsidR="00A7699D" w:rsidRPr="000A29FE">
        <w:rPr>
          <w:b/>
          <w:lang w:val="es-ES"/>
        </w:rPr>
        <w:tab/>
      </w:r>
    </w:p>
    <w:p w:rsidR="00B25E83" w:rsidRPr="000A29FE"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B25E83" w:rsidTr="009E1208">
        <w:trPr>
          <w:trHeight w:val="291"/>
        </w:trPr>
        <w:tc>
          <w:tcPr>
            <w:tcW w:w="4420" w:type="dxa"/>
            <w:tcBorders>
              <w:right w:val="nil"/>
            </w:tcBorders>
          </w:tcPr>
          <w:p w:rsidR="00B25E83" w:rsidRPr="00F007C6" w:rsidRDefault="00B25E83" w:rsidP="009E1208">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9E1208">
            <w:pPr>
              <w:pStyle w:val="ListParagraph"/>
              <w:ind w:left="0"/>
              <w:rPr>
                <w:b/>
              </w:rPr>
            </w:pPr>
          </w:p>
        </w:tc>
      </w:tr>
      <w:tr w:rsidR="000A29FE" w:rsidTr="009E1208">
        <w:trPr>
          <w:trHeight w:val="291"/>
        </w:trPr>
        <w:tc>
          <w:tcPr>
            <w:tcW w:w="4420" w:type="dxa"/>
          </w:tcPr>
          <w:p w:rsidR="000A29FE" w:rsidRDefault="000A29FE" w:rsidP="009E1208">
            <w:pPr>
              <w:pStyle w:val="ListParagraph"/>
              <w:ind w:left="0"/>
              <w:rPr>
                <w:b/>
              </w:rPr>
            </w:pPr>
            <w:r w:rsidRPr="00A73F0A">
              <w:rPr>
                <w:b/>
                <w:lang w:val="es-CR"/>
              </w:rPr>
              <w:t>Características</w:t>
            </w:r>
            <w:r>
              <w:rPr>
                <w:b/>
              </w:rPr>
              <w:t xml:space="preserve"> del </w:t>
            </w:r>
            <w:r w:rsidRPr="00A73F0A">
              <w:rPr>
                <w:b/>
                <w:lang w:val="es-CR"/>
              </w:rPr>
              <w:t>Riesgo</w:t>
            </w:r>
          </w:p>
        </w:tc>
        <w:tc>
          <w:tcPr>
            <w:tcW w:w="4400" w:type="dxa"/>
          </w:tcPr>
          <w:p w:rsidR="000A29FE" w:rsidRDefault="000A29FE" w:rsidP="009E1208">
            <w:pPr>
              <w:pStyle w:val="ListParagraph"/>
              <w:ind w:left="0"/>
              <w:rPr>
                <w:b/>
              </w:rPr>
            </w:pPr>
            <w:r>
              <w:rPr>
                <w:b/>
              </w:rPr>
              <w:t>R-</w:t>
            </w:r>
            <w:r w:rsidRPr="009A0A5A">
              <w:rPr>
                <w:b/>
                <w:lang w:val="es-CR"/>
              </w:rPr>
              <w:t xml:space="preserve"> frase</w:t>
            </w:r>
            <w:r>
              <w:rPr>
                <w:b/>
              </w:rPr>
              <w:t xml:space="preserve"> (s)</w:t>
            </w:r>
          </w:p>
        </w:tc>
      </w:tr>
      <w:tr w:rsidR="000A29FE" w:rsidTr="009E1208">
        <w:trPr>
          <w:trHeight w:val="316"/>
        </w:trPr>
        <w:tc>
          <w:tcPr>
            <w:tcW w:w="4420" w:type="dxa"/>
          </w:tcPr>
          <w:p w:rsidR="000A29FE" w:rsidRPr="007654AF" w:rsidRDefault="000A29FE" w:rsidP="009E1208">
            <w:pPr>
              <w:pStyle w:val="ListParagraph"/>
              <w:ind w:left="0"/>
              <w:rPr>
                <w:lang w:val="es-ES"/>
              </w:rPr>
            </w:pPr>
            <w:r w:rsidRPr="00A73F0A">
              <w:rPr>
                <w:lang w:val="es-CR"/>
              </w:rPr>
              <w:t xml:space="preserve">No se clasifica como peligroso </w:t>
            </w:r>
            <w:r>
              <w:rPr>
                <w:lang w:val="es-CR"/>
              </w:rPr>
              <w:t xml:space="preserve">bajo Criterio </w:t>
            </w:r>
            <w:r w:rsidRPr="00FE7A54">
              <w:rPr>
                <w:lang w:val="es-ES"/>
              </w:rPr>
              <w:t>EC</w:t>
            </w:r>
          </w:p>
          <w:p w:rsidR="000A29FE" w:rsidRPr="00F007C6" w:rsidRDefault="000A29FE" w:rsidP="009E1208">
            <w:pPr>
              <w:pStyle w:val="ListParagraph"/>
              <w:ind w:left="0"/>
            </w:pPr>
            <w:r w:rsidRPr="00A3378C">
              <w:rPr>
                <w:lang w:val="es-CR"/>
              </w:rPr>
              <w:t>Riesgo</w:t>
            </w:r>
            <w:r w:rsidRPr="00CF0F7F">
              <w:rPr>
                <w:lang w:val="es-ES"/>
              </w:rPr>
              <w:t xml:space="preserve"> no </w:t>
            </w:r>
            <w:r w:rsidRPr="00A3378C">
              <w:rPr>
                <w:lang w:val="es-CR"/>
              </w:rPr>
              <w:t>clasificado</w:t>
            </w:r>
            <w:r>
              <w:t xml:space="preserve"> (</w:t>
            </w:r>
            <w:r w:rsidRPr="004904EE">
              <w:t>HNOC</w:t>
            </w:r>
            <w:r>
              <w:t>)</w:t>
            </w:r>
          </w:p>
        </w:tc>
        <w:tc>
          <w:tcPr>
            <w:tcW w:w="4400" w:type="dxa"/>
          </w:tcPr>
          <w:p w:rsidR="000A29FE" w:rsidRDefault="000A29FE" w:rsidP="009E1208">
            <w:pPr>
              <w:pStyle w:val="ListParagraph"/>
              <w:ind w:left="0"/>
              <w:rPr>
                <w:b/>
              </w:rPr>
            </w:pPr>
          </w:p>
        </w:tc>
      </w:tr>
    </w:tbl>
    <w:p w:rsidR="00B25E83" w:rsidRPr="00BF4B36" w:rsidRDefault="00B25E83" w:rsidP="00B25E83">
      <w:pPr>
        <w:pStyle w:val="ListParagraph"/>
        <w:ind w:left="0"/>
        <w:rPr>
          <w:b/>
          <w:sz w:val="12"/>
          <w:szCs w:val="12"/>
        </w:rPr>
      </w:pPr>
    </w:p>
    <w:p w:rsidR="00B25E83" w:rsidRPr="000A29FE" w:rsidRDefault="00B25E83" w:rsidP="00B25E83">
      <w:pPr>
        <w:pStyle w:val="ListParagraph"/>
        <w:ind w:left="360"/>
        <w:rPr>
          <w:lang w:val="es-ES"/>
        </w:rPr>
      </w:pPr>
      <w:r w:rsidRPr="000A29FE">
        <w:rPr>
          <w:b/>
          <w:lang w:val="es-ES"/>
        </w:rPr>
        <w:t xml:space="preserve">2.2 </w:t>
      </w:r>
      <w:r w:rsidR="000A29FE" w:rsidRPr="009A0A5A">
        <w:rPr>
          <w:b/>
          <w:lang w:val="es-CR"/>
        </w:rPr>
        <w:t xml:space="preserve">ELEMENTOS </w:t>
      </w:r>
      <w:r w:rsidR="000A29FE" w:rsidRPr="00FE7A54">
        <w:rPr>
          <w:b/>
          <w:lang w:val="es-ES"/>
        </w:rPr>
        <w:t>EC</w:t>
      </w:r>
      <w:r w:rsidR="000A29FE">
        <w:rPr>
          <w:b/>
          <w:lang w:val="es-CR"/>
        </w:rPr>
        <w:t xml:space="preserve"> PARA</w:t>
      </w:r>
      <w:r w:rsidR="000A29FE" w:rsidRPr="009A0A5A">
        <w:rPr>
          <w:b/>
          <w:lang w:val="es-CR"/>
        </w:rPr>
        <w:t xml:space="preserve"> ETIQUETAS</w:t>
      </w:r>
      <w:r w:rsidR="000A29FE" w:rsidRPr="009A0A5A">
        <w:rPr>
          <w:b/>
          <w:lang w:val="es-CR"/>
        </w:rPr>
        <w:tab/>
      </w:r>
      <w:r w:rsidR="000A29FE" w:rsidRPr="009A0A5A">
        <w:rPr>
          <w:lang w:val="es-CR"/>
        </w:rPr>
        <w:t>Etiquetado de acuerdo a la Directiva 1999/45/</w:t>
      </w:r>
      <w:r w:rsidR="000A29FE" w:rsidRPr="00FE7A54">
        <w:rPr>
          <w:lang w:val="es-ES"/>
        </w:rPr>
        <w:t>EC</w:t>
      </w:r>
    </w:p>
    <w:p w:rsidR="00B25E83" w:rsidRPr="000A29FE" w:rsidRDefault="00B25E83" w:rsidP="00B25E83">
      <w:pPr>
        <w:pStyle w:val="ListParagraph"/>
        <w:ind w:left="360"/>
        <w:rPr>
          <w:b/>
          <w:sz w:val="8"/>
          <w:szCs w:val="8"/>
          <w:lang w:val="es-ES"/>
        </w:rPr>
      </w:pPr>
    </w:p>
    <w:p w:rsidR="000A29FE" w:rsidRPr="00CB26AF" w:rsidRDefault="000A29FE" w:rsidP="000A29FE">
      <w:pPr>
        <w:pStyle w:val="ListParagraph"/>
        <w:ind w:left="360"/>
        <w:jc w:val="both"/>
        <w:rPr>
          <w:sz w:val="20"/>
          <w:szCs w:val="20"/>
          <w:lang w:val="es-ES"/>
        </w:rPr>
      </w:pPr>
      <w:r w:rsidRPr="009A0A5A">
        <w:rPr>
          <w:b/>
          <w:sz w:val="20"/>
          <w:szCs w:val="20"/>
          <w:lang w:val="es-CR"/>
        </w:rPr>
        <w:t xml:space="preserve">Clasificación </w:t>
      </w:r>
      <w:r w:rsidRPr="00FE7A54">
        <w:rPr>
          <w:b/>
          <w:sz w:val="20"/>
          <w:szCs w:val="20"/>
          <w:lang w:val="es-ES"/>
        </w:rPr>
        <w:t>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CB26AF">
        <w:rPr>
          <w:sz w:val="20"/>
          <w:szCs w:val="20"/>
          <w:lang w:val="es-ES"/>
        </w:rPr>
        <w:t>.</w:t>
      </w:r>
    </w:p>
    <w:p w:rsidR="000A29FE" w:rsidRPr="00CB26AF" w:rsidRDefault="000A29FE" w:rsidP="000A29FE">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w:t>
      </w:r>
      <w:r w:rsidRPr="00FE7A54">
        <w:rPr>
          <w:b/>
          <w:sz w:val="20"/>
          <w:szCs w:val="20"/>
          <w:lang w:val="es-ES"/>
        </w:rPr>
        <w:t>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B26AF">
        <w:rPr>
          <w:sz w:val="20"/>
          <w:szCs w:val="20"/>
          <w:lang w:val="es-ES"/>
        </w:rPr>
        <w:t>.</w:t>
      </w:r>
    </w:p>
    <w:p w:rsidR="000A29FE" w:rsidRPr="00CB26AF" w:rsidRDefault="000A29FE" w:rsidP="000A29FE">
      <w:pPr>
        <w:pStyle w:val="ListParagraph"/>
        <w:ind w:left="360"/>
        <w:jc w:val="both"/>
        <w:rPr>
          <w:sz w:val="20"/>
          <w:szCs w:val="20"/>
          <w:lang w:val="es-ES"/>
        </w:rPr>
      </w:pPr>
      <w:r w:rsidRPr="009A0A5A">
        <w:rPr>
          <w:b/>
          <w:sz w:val="20"/>
          <w:szCs w:val="20"/>
          <w:lang w:val="es-CR"/>
        </w:rPr>
        <w:t xml:space="preserve">Frases de Riesgo </w:t>
      </w:r>
      <w:r w:rsidRPr="00FE7A54">
        <w:rPr>
          <w:b/>
          <w:sz w:val="20"/>
          <w:szCs w:val="20"/>
          <w:lang w:val="es-ES"/>
        </w:rPr>
        <w:t>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CB26AF">
        <w:rPr>
          <w:sz w:val="20"/>
          <w:szCs w:val="20"/>
          <w:lang w:val="es-ES"/>
        </w:rPr>
        <w:t>.</w:t>
      </w:r>
    </w:p>
    <w:p w:rsidR="000A29FE" w:rsidRPr="00CB26AF" w:rsidRDefault="000A29FE" w:rsidP="000A29FE">
      <w:pPr>
        <w:pStyle w:val="ListParagraph"/>
        <w:ind w:left="360"/>
        <w:jc w:val="both"/>
        <w:rPr>
          <w:sz w:val="20"/>
          <w:szCs w:val="20"/>
          <w:lang w:val="es-ES"/>
        </w:rPr>
      </w:pPr>
      <w:r w:rsidRPr="009A0A5A">
        <w:rPr>
          <w:b/>
          <w:sz w:val="20"/>
          <w:szCs w:val="20"/>
          <w:lang w:val="es-CR"/>
        </w:rPr>
        <w:t xml:space="preserve">Frases de Seguridad </w:t>
      </w:r>
      <w:r w:rsidRPr="00FE7A54">
        <w:rPr>
          <w:b/>
          <w:sz w:val="20"/>
          <w:szCs w:val="20"/>
          <w:lang w:val="es-ES"/>
        </w:rPr>
        <w:t>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CB26AF">
        <w:rPr>
          <w:sz w:val="20"/>
          <w:szCs w:val="20"/>
          <w:lang w:val="es-ES"/>
        </w:rPr>
        <w:t>.</w:t>
      </w:r>
    </w:p>
    <w:p w:rsidR="000A29FE" w:rsidRPr="00CB26AF" w:rsidRDefault="000A29FE" w:rsidP="000A29FE">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B26AF">
        <w:rPr>
          <w:sz w:val="20"/>
          <w:szCs w:val="20"/>
          <w:lang w:val="es-ES"/>
        </w:rPr>
        <w:t xml:space="preserve">. </w:t>
      </w:r>
    </w:p>
    <w:p w:rsidR="00B25E83" w:rsidRPr="000A29FE" w:rsidRDefault="000A29FE" w:rsidP="000A29FE">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0A29FE">
        <w:rPr>
          <w:sz w:val="20"/>
          <w:szCs w:val="20"/>
          <w:lang w:val="es-ES"/>
        </w:rPr>
        <w:t>.</w:t>
      </w:r>
    </w:p>
    <w:p w:rsidR="00B25E83" w:rsidRPr="000A29FE" w:rsidRDefault="00B25E83" w:rsidP="00B25E83">
      <w:pPr>
        <w:pStyle w:val="ListParagraph"/>
        <w:ind w:left="360"/>
        <w:rPr>
          <w:sz w:val="12"/>
          <w:szCs w:val="12"/>
          <w:lang w:val="es-ES"/>
        </w:rPr>
      </w:pPr>
    </w:p>
    <w:p w:rsidR="000A29FE" w:rsidRPr="00FE7A54" w:rsidRDefault="00B25E83" w:rsidP="000A29FE">
      <w:pPr>
        <w:pStyle w:val="ListParagraph"/>
        <w:ind w:left="0" w:firstLine="360"/>
        <w:rPr>
          <w:b/>
          <w:lang w:val="es-ES"/>
        </w:rPr>
      </w:pPr>
      <w:r w:rsidRPr="000A29FE">
        <w:rPr>
          <w:b/>
          <w:lang w:val="es-ES"/>
        </w:rPr>
        <w:lastRenderedPageBreak/>
        <w:t xml:space="preserve">2.3 </w:t>
      </w:r>
      <w:r w:rsidR="000A29FE" w:rsidRPr="00CF0F7F">
        <w:rPr>
          <w:b/>
          <w:lang w:val="es-ES"/>
        </w:rPr>
        <w:t xml:space="preserve">ELEMENTOS PARA ETIQUETAS </w:t>
      </w:r>
      <w:r w:rsidR="000A29FE" w:rsidRPr="00FE7A54">
        <w:rPr>
          <w:b/>
          <w:lang w:val="es-ES"/>
        </w:rPr>
        <w:t>GHS</w:t>
      </w:r>
    </w:p>
    <w:p w:rsidR="000A29FE" w:rsidRPr="00A62CDC" w:rsidRDefault="000A29FE" w:rsidP="000A29FE">
      <w:pPr>
        <w:pStyle w:val="ListParagraph"/>
        <w:ind w:left="0" w:firstLine="360"/>
        <w:rPr>
          <w:b/>
          <w:sz w:val="2"/>
          <w:szCs w:val="2"/>
          <w:lang w:val="es-ES"/>
        </w:rPr>
      </w:pPr>
    </w:p>
    <w:p w:rsidR="000A29FE" w:rsidRPr="00CF0F7F" w:rsidRDefault="000A29FE" w:rsidP="000A29FE">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FE7A54">
        <w:rPr>
          <w:b/>
          <w:sz w:val="20"/>
          <w:szCs w:val="20"/>
          <w:lang w:val="es-ES"/>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0A29FE" w:rsidRPr="00CF0F7F" w:rsidRDefault="000A29FE" w:rsidP="000A29FE">
      <w:pPr>
        <w:pStyle w:val="ListParagraph"/>
        <w:ind w:left="360"/>
        <w:jc w:val="both"/>
        <w:rPr>
          <w:sz w:val="20"/>
          <w:szCs w:val="20"/>
          <w:lang w:val="es-ES"/>
        </w:rPr>
      </w:pPr>
      <w:r w:rsidRPr="00134744">
        <w:rPr>
          <w:b/>
          <w:sz w:val="20"/>
          <w:szCs w:val="20"/>
          <w:lang w:val="es-CR"/>
        </w:rPr>
        <w:t>Símbolo</w:t>
      </w:r>
      <w:r w:rsidRPr="00CF0F7F">
        <w:rPr>
          <w:b/>
          <w:sz w:val="20"/>
          <w:szCs w:val="20"/>
          <w:lang w:val="es-ES"/>
        </w:rPr>
        <w:t xml:space="preserve">(s) </w:t>
      </w:r>
      <w:r w:rsidRPr="00FE7A54">
        <w:rPr>
          <w:b/>
          <w:sz w:val="20"/>
          <w:szCs w:val="20"/>
          <w:lang w:val="es-ES"/>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0A29FE" w:rsidRPr="00134744" w:rsidRDefault="000A29FE" w:rsidP="000A29FE">
      <w:pPr>
        <w:pStyle w:val="ListParagraph"/>
        <w:ind w:left="360"/>
        <w:jc w:val="both"/>
        <w:rPr>
          <w:sz w:val="20"/>
          <w:szCs w:val="20"/>
          <w:lang w:val="es-CR"/>
        </w:rPr>
      </w:pPr>
      <w:r w:rsidRPr="00134744">
        <w:rPr>
          <w:b/>
          <w:sz w:val="20"/>
          <w:szCs w:val="20"/>
          <w:lang w:val="es-CR"/>
        </w:rPr>
        <w:t xml:space="preserve">Palabra Señal </w:t>
      </w:r>
      <w:r w:rsidRPr="00FE7A54">
        <w:rPr>
          <w:b/>
          <w:sz w:val="20"/>
          <w:szCs w:val="20"/>
          <w:lang w:val="es-ES"/>
        </w:rPr>
        <w:t>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0A29FE" w:rsidRPr="00134744" w:rsidRDefault="000A29FE" w:rsidP="000A29FE">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0A29FE" w:rsidRPr="00134744" w:rsidRDefault="000A29FE" w:rsidP="000A29FE">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0A29FE" w:rsidRPr="00134744" w:rsidRDefault="000A29FE" w:rsidP="000A29FE">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0A29FE" w:rsidRPr="009A35B0" w:rsidRDefault="000A29FE" w:rsidP="000A29FE">
      <w:pPr>
        <w:pStyle w:val="ListParagraph"/>
        <w:ind w:left="360"/>
        <w:rPr>
          <w:b/>
          <w:sz w:val="20"/>
          <w:szCs w:val="20"/>
          <w:lang w:val="es-ES"/>
        </w:rPr>
      </w:pPr>
      <w:r w:rsidRPr="00524D24">
        <w:rPr>
          <w:b/>
          <w:sz w:val="20"/>
          <w:szCs w:val="20"/>
          <w:lang w:val="es-CR"/>
        </w:rPr>
        <w:t xml:space="preserve">Consejos de Prudencia </w:t>
      </w:r>
      <w:r w:rsidRPr="00FE7A54">
        <w:rPr>
          <w:b/>
          <w:sz w:val="20"/>
          <w:szCs w:val="20"/>
          <w:lang w:val="es-ES"/>
        </w:rPr>
        <w:t>GHS</w:t>
      </w:r>
      <w:r w:rsidRPr="009A35B0">
        <w:rPr>
          <w:b/>
          <w:sz w:val="20"/>
          <w:szCs w:val="20"/>
          <w:lang w:val="es-ES"/>
        </w:rPr>
        <w:tab/>
      </w:r>
    </w:p>
    <w:p w:rsidR="000A29FE" w:rsidRPr="00524D24" w:rsidRDefault="000A29FE" w:rsidP="000A29FE">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0A29FE" w:rsidRPr="00524D24" w:rsidRDefault="000A29FE" w:rsidP="000A29FE">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0A29FE" w:rsidRPr="00524D24" w:rsidRDefault="000A29FE" w:rsidP="000A29FE">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0A29FE" w:rsidRDefault="000A29FE" w:rsidP="000A29FE">
      <w:pPr>
        <w:pStyle w:val="ListParagraph"/>
        <w:ind w:left="0" w:firstLine="72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r>
      <w:r>
        <w:rPr>
          <w:sz w:val="20"/>
          <w:szCs w:val="20"/>
          <w:lang w:val="es-CR"/>
        </w:rPr>
        <w:tab/>
      </w:r>
      <w:r w:rsidRPr="00524D24">
        <w:rPr>
          <w:sz w:val="20"/>
          <w:szCs w:val="20"/>
          <w:lang w:val="es-CR"/>
        </w:rPr>
        <w:t xml:space="preserve">: No </w:t>
      </w:r>
      <w:r>
        <w:rPr>
          <w:sz w:val="20"/>
          <w:szCs w:val="20"/>
          <w:lang w:val="es-CR"/>
        </w:rPr>
        <w:t>hay frases de Prudencia</w:t>
      </w:r>
      <w:r w:rsidR="00B25E83" w:rsidRPr="000A29FE">
        <w:rPr>
          <w:sz w:val="20"/>
          <w:szCs w:val="20"/>
          <w:lang w:val="es-ES"/>
        </w:rPr>
        <w:t xml:space="preserve">. </w:t>
      </w:r>
    </w:p>
    <w:p w:rsidR="00B25E83" w:rsidRPr="00A62CDC" w:rsidRDefault="00B25E83" w:rsidP="00B25E83">
      <w:pPr>
        <w:pStyle w:val="ListParagraph"/>
        <w:ind w:left="360"/>
        <w:rPr>
          <w:b/>
          <w:noProof/>
          <w:sz w:val="2"/>
          <w:szCs w:val="2"/>
          <w:lang w:val="es-ES"/>
        </w:rPr>
      </w:pPr>
    </w:p>
    <w:p w:rsidR="000A29FE" w:rsidRPr="00FE7A54" w:rsidRDefault="00B25E83" w:rsidP="000A29FE">
      <w:pPr>
        <w:pStyle w:val="ListParagraph"/>
        <w:ind w:left="360"/>
        <w:rPr>
          <w:b/>
          <w:noProof/>
          <w:lang w:val="es-ES"/>
        </w:rPr>
      </w:pPr>
      <w:r w:rsidRPr="00FE7A54">
        <w:rPr>
          <w:b/>
          <w:noProof/>
          <w:lang w:val="es-ES"/>
        </w:rPr>
        <w:t xml:space="preserve">2.4 </w:t>
      </w:r>
      <w:r w:rsidR="000A29FE" w:rsidRPr="00CF0F7F">
        <w:rPr>
          <w:b/>
          <w:noProof/>
          <w:lang w:val="es-ES"/>
        </w:rPr>
        <w:t>OTROS RIESGOS</w:t>
      </w:r>
    </w:p>
    <w:p w:rsidR="000A29FE" w:rsidRPr="00A62CDC" w:rsidRDefault="000A29FE" w:rsidP="000A29FE">
      <w:pPr>
        <w:pStyle w:val="ListParagraph"/>
        <w:ind w:left="360"/>
        <w:rPr>
          <w:b/>
          <w:noProof/>
          <w:sz w:val="2"/>
          <w:szCs w:val="2"/>
          <w:lang w:val="es-ES"/>
        </w:rPr>
      </w:pPr>
    </w:p>
    <w:p w:rsidR="00B25E83" w:rsidRPr="000A29FE" w:rsidRDefault="000A29FE" w:rsidP="00A62CDC">
      <w:pPr>
        <w:pStyle w:val="ListParagraph"/>
        <w:spacing w:after="0"/>
        <w:ind w:left="360"/>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r w:rsidRPr="007F38CC">
        <w:rPr>
          <w:sz w:val="20"/>
          <w:szCs w:val="20"/>
          <w:lang w:val="es-ES"/>
        </w:rPr>
        <w:t>foliculitis</w:t>
      </w:r>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w:t>
      </w:r>
      <w:r>
        <w:rPr>
          <w:sz w:val="20"/>
          <w:szCs w:val="20"/>
          <w:lang w:val="es-CR"/>
        </w:rPr>
        <w:t>Grasa</w:t>
      </w:r>
      <w:r w:rsidRPr="00CF0F7F">
        <w:rPr>
          <w:sz w:val="20"/>
          <w:szCs w:val="20"/>
          <w:lang w:val="es-ES"/>
        </w:rPr>
        <w:t xml:space="preserve"> </w:t>
      </w:r>
      <w:r>
        <w:rPr>
          <w:sz w:val="20"/>
          <w:szCs w:val="20"/>
          <w:lang w:val="es-CR"/>
        </w:rPr>
        <w:t>usada</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0A29FE">
        <w:rPr>
          <w:sz w:val="20"/>
          <w:szCs w:val="20"/>
          <w:lang w:val="es-ES"/>
        </w:rPr>
        <w:t>.</w:t>
      </w:r>
    </w:p>
    <w:p w:rsidR="00B25E83" w:rsidRPr="000A29FE" w:rsidRDefault="000A29FE" w:rsidP="00A62CDC">
      <w:pPr>
        <w:spacing w:after="0"/>
        <w:ind w:firstLine="360"/>
        <w:jc w:val="both"/>
        <w:rPr>
          <w:sz w:val="20"/>
          <w:szCs w:val="20"/>
          <w:lang w:val="es-ES"/>
        </w:rPr>
      </w:pPr>
      <w:r w:rsidRPr="000A29FE">
        <w:rPr>
          <w:b/>
          <w:sz w:val="20"/>
          <w:szCs w:val="20"/>
          <w:lang w:val="es-CR"/>
        </w:rPr>
        <w:t xml:space="preserve"> </w:t>
      </w:r>
      <w:r w:rsidRPr="00524D24">
        <w:rPr>
          <w:b/>
          <w:sz w:val="20"/>
          <w:szCs w:val="20"/>
          <w:lang w:val="es-CR"/>
        </w:rPr>
        <w:t>Seguridad</w:t>
      </w:r>
      <w:r w:rsidRPr="00CF0F7F">
        <w:rPr>
          <w:sz w:val="20"/>
          <w:szCs w:val="20"/>
          <w:lang w:val="es-ES"/>
        </w:rPr>
        <w:tab/>
      </w:r>
      <w:r w:rsidRPr="00CF0F7F">
        <w:rPr>
          <w:sz w:val="20"/>
          <w:szCs w:val="20"/>
          <w:lang w:val="es-ES"/>
        </w:rPr>
        <w:tab/>
      </w:r>
      <w:r w:rsidRPr="00CF0F7F">
        <w:rPr>
          <w:sz w:val="20"/>
          <w:szCs w:val="20"/>
          <w:lang w:val="es-ES"/>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CF0F7F">
        <w:rPr>
          <w:sz w:val="20"/>
          <w:szCs w:val="20"/>
          <w:lang w:val="es-ES"/>
        </w:rPr>
        <w:t xml:space="preserve"> </w:t>
      </w:r>
      <w:r w:rsidRPr="00524D24">
        <w:rPr>
          <w:sz w:val="20"/>
          <w:szCs w:val="20"/>
          <w:lang w:val="es-CR"/>
        </w:rPr>
        <w:t>como</w:t>
      </w:r>
      <w:r w:rsidRPr="00CF0F7F">
        <w:rPr>
          <w:sz w:val="20"/>
          <w:szCs w:val="20"/>
          <w:lang w:val="es-ES"/>
        </w:rPr>
        <w:t xml:space="preserve"> </w:t>
      </w:r>
      <w:r w:rsidRPr="00524D24">
        <w:rPr>
          <w:sz w:val="20"/>
          <w:szCs w:val="20"/>
          <w:lang w:val="es-CR"/>
        </w:rPr>
        <w:t>inflamable</w:t>
      </w:r>
      <w:r w:rsidRPr="00CF0F7F">
        <w:rPr>
          <w:sz w:val="20"/>
          <w:szCs w:val="20"/>
          <w:lang w:val="es-ES"/>
        </w:rPr>
        <w:t xml:space="preserve">, </w:t>
      </w:r>
      <w:r w:rsidRPr="00524D24">
        <w:rPr>
          <w:sz w:val="20"/>
          <w:szCs w:val="20"/>
          <w:lang w:val="es-CR"/>
        </w:rPr>
        <w:t>pero</w:t>
      </w:r>
      <w:r w:rsidRPr="00CF0F7F">
        <w:rPr>
          <w:sz w:val="20"/>
          <w:szCs w:val="20"/>
          <w:lang w:val="es-ES"/>
        </w:rPr>
        <w:t xml:space="preserve"> se </w:t>
      </w:r>
      <w:r w:rsidRPr="00524D24">
        <w:rPr>
          <w:sz w:val="20"/>
          <w:szCs w:val="20"/>
          <w:lang w:val="es-CR"/>
        </w:rPr>
        <w:t>quemar</w:t>
      </w:r>
      <w:r>
        <w:rPr>
          <w:sz w:val="20"/>
          <w:szCs w:val="20"/>
          <w:lang w:val="es-CR"/>
        </w:rPr>
        <w:t>á</w:t>
      </w:r>
      <w:r w:rsidR="00B25E83" w:rsidRPr="000A29FE">
        <w:rPr>
          <w:sz w:val="20"/>
          <w:szCs w:val="20"/>
          <w:lang w:val="es-ES"/>
        </w:rPr>
        <w:t xml:space="preserve">. </w:t>
      </w:r>
    </w:p>
    <w:p w:rsidR="00B25E83" w:rsidRPr="000A29FE" w:rsidRDefault="00A62CDC" w:rsidP="00B25E83">
      <w:pPr>
        <w:pStyle w:val="ListParagraph"/>
        <w:ind w:left="3600" w:hanging="2880"/>
        <w:rPr>
          <w:b/>
          <w:noProof/>
          <w:lang w:val="es-ES"/>
        </w:rPr>
      </w:pPr>
      <w:r>
        <w:rPr>
          <w:b/>
          <w:noProof/>
        </w:rPr>
        <w:pict>
          <v:shape id="Text Box 15" o:spid="_x0000_s1030" type="#_x0000_t202" style="position:absolute;left:0;text-align:left;margin-left:4.15pt;margin-top:3.8pt;width:497.25pt;height:28.1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FE7A54" w:rsidRDefault="00FE7A54"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FE7A54" w:rsidRDefault="00FE7A54" w:rsidP="00B25E83">
                  <w:pPr>
                    <w:rPr>
                      <w:sz w:val="32"/>
                    </w:rPr>
                  </w:pPr>
                </w:p>
              </w:txbxContent>
            </v:textbox>
          </v:shape>
        </w:pict>
      </w:r>
    </w:p>
    <w:p w:rsidR="00B25E83" w:rsidRPr="000A29FE" w:rsidRDefault="00B25E83" w:rsidP="00B25E83">
      <w:pPr>
        <w:pStyle w:val="ListParagraph"/>
        <w:ind w:left="360"/>
        <w:rPr>
          <w:lang w:val="es-ES"/>
        </w:rPr>
      </w:pPr>
    </w:p>
    <w:p w:rsidR="000A29FE" w:rsidRPr="00FE7A54" w:rsidRDefault="00B25E83" w:rsidP="000A29FE">
      <w:pPr>
        <w:spacing w:after="0"/>
        <w:ind w:firstLine="360"/>
        <w:rPr>
          <w:b/>
          <w:lang w:val="es-ES"/>
        </w:rPr>
      </w:pPr>
      <w:r w:rsidRPr="000A29FE">
        <w:rPr>
          <w:b/>
          <w:lang w:val="es-ES"/>
        </w:rPr>
        <w:t xml:space="preserve">3.1 </w:t>
      </w:r>
      <w:r w:rsidR="000A29FE" w:rsidRPr="00CF0F7F">
        <w:rPr>
          <w:b/>
          <w:lang w:val="es-ES"/>
        </w:rPr>
        <w:t>SUBSTANCIA</w:t>
      </w:r>
    </w:p>
    <w:p w:rsidR="000A29FE" w:rsidRPr="00A62CDC" w:rsidRDefault="000A29FE" w:rsidP="000A29FE">
      <w:pPr>
        <w:spacing w:after="0"/>
        <w:ind w:firstLine="360"/>
        <w:rPr>
          <w:b/>
          <w:sz w:val="2"/>
          <w:szCs w:val="2"/>
          <w:lang w:val="es-ES"/>
        </w:rPr>
      </w:pPr>
    </w:p>
    <w:p w:rsidR="000A29FE" w:rsidRPr="00FE7A54" w:rsidRDefault="000A29FE" w:rsidP="000A29FE">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FE7A54">
        <w:rPr>
          <w:lang w:val="es-ES"/>
        </w:rPr>
        <w:t>.</w:t>
      </w:r>
    </w:p>
    <w:p w:rsidR="000A29FE" w:rsidRPr="00A62CDC" w:rsidRDefault="000A29FE" w:rsidP="000A29FE">
      <w:pPr>
        <w:pStyle w:val="ListParagraph"/>
        <w:ind w:left="0"/>
        <w:rPr>
          <w:b/>
          <w:sz w:val="2"/>
          <w:szCs w:val="2"/>
          <w:lang w:val="es-ES"/>
        </w:rPr>
      </w:pPr>
    </w:p>
    <w:p w:rsidR="000A29FE" w:rsidRPr="00FE7A54" w:rsidRDefault="000A29FE" w:rsidP="000A29FE">
      <w:pPr>
        <w:pStyle w:val="ListParagraph"/>
        <w:spacing w:after="0"/>
        <w:ind w:left="0" w:firstLine="360"/>
        <w:rPr>
          <w:b/>
          <w:lang w:val="es-ES"/>
        </w:rPr>
      </w:pPr>
      <w:r w:rsidRPr="00FE7A54">
        <w:rPr>
          <w:b/>
          <w:lang w:val="es-ES"/>
        </w:rPr>
        <w:t xml:space="preserve">3.2 </w:t>
      </w:r>
      <w:r w:rsidRPr="00CF0F7F">
        <w:rPr>
          <w:b/>
          <w:lang w:val="es-ES"/>
        </w:rPr>
        <w:t>MEZCLAS</w:t>
      </w:r>
    </w:p>
    <w:p w:rsidR="00B25E83" w:rsidRPr="00FE7A54" w:rsidRDefault="000A29FE" w:rsidP="000A29FE">
      <w:pPr>
        <w:spacing w:after="0"/>
        <w:ind w:left="360"/>
        <w:rPr>
          <w:lang w:val="es-ES"/>
        </w:rPr>
      </w:pPr>
      <w:r w:rsidRPr="000A29FE">
        <w:rPr>
          <w:b/>
          <w:lang w:val="es-CR"/>
        </w:rPr>
        <w:t>Descripción</w:t>
      </w:r>
      <w:r w:rsidRPr="00FE7A54">
        <w:rPr>
          <w:b/>
          <w:lang w:val="es-ES"/>
        </w:rPr>
        <w:t xml:space="preserve"> de la </w:t>
      </w:r>
      <w:r w:rsidRPr="000A29FE">
        <w:rPr>
          <w:b/>
          <w:lang w:val="es-CR"/>
        </w:rPr>
        <w:t>Mezcla</w:t>
      </w:r>
      <w:r w:rsidRPr="00FE7A54">
        <w:rPr>
          <w:b/>
          <w:lang w:val="es-ES"/>
        </w:rPr>
        <w:tab/>
      </w:r>
      <w:r w:rsidR="00B25E83" w:rsidRPr="00FE7A54">
        <w:rPr>
          <w:b/>
          <w:lang w:val="es-ES"/>
        </w:rPr>
        <w:t xml:space="preserve">: </w:t>
      </w:r>
      <w:r w:rsidRPr="00FE7A54">
        <w:rPr>
          <w:lang w:val="es-ES"/>
        </w:rPr>
        <w:t xml:space="preserve">Una grasa lubricante a base de </w:t>
      </w:r>
      <w:r w:rsidR="00547986" w:rsidRPr="00FE7A54">
        <w:rPr>
          <w:lang w:val="es-ES"/>
        </w:rPr>
        <w:t>silicón</w:t>
      </w:r>
      <w:r w:rsidRPr="00FE7A54">
        <w:rPr>
          <w:lang w:val="es-ES"/>
        </w:rPr>
        <w:t xml:space="preserve"> consistiendo de aceite </w:t>
      </w:r>
      <w:r w:rsidR="00547986" w:rsidRPr="00FE7A54">
        <w:rPr>
          <w:lang w:val="es-ES"/>
        </w:rPr>
        <w:t>sintético</w:t>
      </w:r>
      <w:r w:rsidRPr="00FE7A54">
        <w:rPr>
          <w:lang w:val="es-ES"/>
        </w:rPr>
        <w:t xml:space="preserve"> y aditivos</w:t>
      </w:r>
      <w:r w:rsidR="00B25E83" w:rsidRPr="00FE7A54">
        <w:rPr>
          <w:lang w:val="es-ES"/>
        </w:rPr>
        <w:t>.</w:t>
      </w:r>
    </w:p>
    <w:p w:rsidR="00B25E83" w:rsidRPr="00A62CDC" w:rsidRDefault="00B25E83" w:rsidP="00B25E83">
      <w:pPr>
        <w:pStyle w:val="ListParagraph"/>
        <w:ind w:left="0"/>
        <w:rPr>
          <w:b/>
          <w:sz w:val="2"/>
          <w:szCs w:val="2"/>
          <w:lang w:val="es-ES"/>
        </w:rPr>
      </w:pPr>
    </w:p>
    <w:tbl>
      <w:tblPr>
        <w:tblStyle w:val="TableGrid"/>
        <w:tblW w:w="9720" w:type="dxa"/>
        <w:tblInd w:w="378" w:type="dxa"/>
        <w:tblLook w:val="04A0" w:firstRow="1" w:lastRow="0" w:firstColumn="1" w:lastColumn="0" w:noHBand="0" w:noVBand="1"/>
      </w:tblPr>
      <w:tblGrid>
        <w:gridCol w:w="1800"/>
        <w:gridCol w:w="5400"/>
        <w:gridCol w:w="990"/>
        <w:gridCol w:w="1530"/>
      </w:tblGrid>
      <w:tr w:rsidR="00E91548" w:rsidTr="00A7699D">
        <w:tc>
          <w:tcPr>
            <w:tcW w:w="1800" w:type="dxa"/>
            <w:shd w:val="clear" w:color="auto" w:fill="BFBFBF" w:themeFill="background1" w:themeFillShade="BF"/>
          </w:tcPr>
          <w:p w:rsidR="00E91548" w:rsidRDefault="000A29FE" w:rsidP="00E91548">
            <w:pPr>
              <w:pStyle w:val="ListParagraph"/>
              <w:ind w:left="-108" w:right="-108"/>
              <w:jc w:val="center"/>
              <w:rPr>
                <w:b/>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5400" w:type="dxa"/>
            <w:shd w:val="clear" w:color="auto" w:fill="BFBFBF" w:themeFill="background1" w:themeFillShade="BF"/>
          </w:tcPr>
          <w:p w:rsidR="00E91548" w:rsidRDefault="000A29FE" w:rsidP="009E1208">
            <w:pPr>
              <w:pStyle w:val="ListParagraph"/>
              <w:ind w:left="0"/>
              <w:jc w:val="center"/>
              <w:rPr>
                <w:b/>
              </w:rPr>
            </w:pPr>
            <w:r w:rsidRPr="00062D6F">
              <w:rPr>
                <w:b/>
                <w:lang w:val="es-CR"/>
              </w:rPr>
              <w:t>Nombre</w:t>
            </w:r>
          </w:p>
        </w:tc>
        <w:tc>
          <w:tcPr>
            <w:tcW w:w="990" w:type="dxa"/>
            <w:shd w:val="clear" w:color="auto" w:fill="BFBFBF" w:themeFill="background1" w:themeFillShade="BF"/>
          </w:tcPr>
          <w:p w:rsidR="00E91548" w:rsidRDefault="00E91548" w:rsidP="009E1208">
            <w:pPr>
              <w:pStyle w:val="ListParagraph"/>
              <w:ind w:left="0"/>
              <w:jc w:val="center"/>
              <w:rPr>
                <w:b/>
              </w:rPr>
            </w:pPr>
            <w:r>
              <w:rPr>
                <w:b/>
              </w:rPr>
              <w:t>CAS</w:t>
            </w:r>
          </w:p>
        </w:tc>
        <w:tc>
          <w:tcPr>
            <w:tcW w:w="1530" w:type="dxa"/>
            <w:shd w:val="clear" w:color="auto" w:fill="BFBFBF" w:themeFill="background1" w:themeFillShade="BF"/>
          </w:tcPr>
          <w:p w:rsidR="00E91548" w:rsidRDefault="000A29FE" w:rsidP="00E91548">
            <w:pPr>
              <w:pStyle w:val="ListParagraph"/>
              <w:ind w:left="0"/>
              <w:jc w:val="center"/>
              <w:rPr>
                <w:b/>
              </w:rPr>
            </w:pPr>
            <w:r w:rsidRPr="00CF0F7F">
              <w:rPr>
                <w:b/>
                <w:sz w:val="20"/>
                <w:szCs w:val="20"/>
                <w:lang w:val="es-CR"/>
              </w:rPr>
              <w:t>Clase</w:t>
            </w:r>
            <w:r w:rsidRPr="00CF0F7F">
              <w:rPr>
                <w:b/>
                <w:sz w:val="20"/>
                <w:szCs w:val="20"/>
              </w:rPr>
              <w:t xml:space="preserve"> de </w:t>
            </w:r>
            <w:r w:rsidRPr="00CF0F7F">
              <w:rPr>
                <w:b/>
                <w:sz w:val="20"/>
                <w:szCs w:val="20"/>
                <w:lang w:val="es-CR"/>
              </w:rPr>
              <w:t>Riesgo</w:t>
            </w:r>
          </w:p>
        </w:tc>
      </w:tr>
      <w:tr w:rsidR="00A7699D" w:rsidTr="00A7699D">
        <w:trPr>
          <w:trHeight w:val="224"/>
        </w:trPr>
        <w:tc>
          <w:tcPr>
            <w:tcW w:w="1800" w:type="dxa"/>
          </w:tcPr>
          <w:p w:rsidR="00A7699D" w:rsidRDefault="00A7699D" w:rsidP="000A29FE">
            <w:pPr>
              <w:pStyle w:val="ListParagraph"/>
              <w:ind w:left="0"/>
              <w:jc w:val="center"/>
              <w:rPr>
                <w:sz w:val="16"/>
                <w:szCs w:val="16"/>
              </w:rPr>
            </w:pPr>
            <w:r>
              <w:rPr>
                <w:sz w:val="16"/>
                <w:szCs w:val="16"/>
              </w:rPr>
              <w:t>Pol</w:t>
            </w:r>
            <w:r w:rsidR="000A29FE">
              <w:rPr>
                <w:sz w:val="16"/>
                <w:szCs w:val="16"/>
              </w:rPr>
              <w:t>i</w:t>
            </w:r>
            <w:r>
              <w:rPr>
                <w:sz w:val="16"/>
                <w:szCs w:val="16"/>
              </w:rPr>
              <w:t>dimet</w:t>
            </w:r>
            <w:r w:rsidR="000A29FE">
              <w:rPr>
                <w:sz w:val="16"/>
                <w:szCs w:val="16"/>
              </w:rPr>
              <w:t>i</w:t>
            </w:r>
            <w:r>
              <w:rPr>
                <w:sz w:val="16"/>
                <w:szCs w:val="16"/>
              </w:rPr>
              <w:t>lsiloxan</w:t>
            </w:r>
            <w:r w:rsidR="000A29FE">
              <w:rPr>
                <w:sz w:val="16"/>
                <w:szCs w:val="16"/>
              </w:rPr>
              <w:t>o</w:t>
            </w:r>
          </w:p>
        </w:tc>
        <w:tc>
          <w:tcPr>
            <w:tcW w:w="5400" w:type="dxa"/>
          </w:tcPr>
          <w:p w:rsidR="00A7699D" w:rsidRDefault="00A7699D" w:rsidP="000A29FE">
            <w:pPr>
              <w:pStyle w:val="ListParagraph"/>
              <w:ind w:left="0"/>
              <w:jc w:val="center"/>
              <w:rPr>
                <w:sz w:val="16"/>
                <w:szCs w:val="16"/>
              </w:rPr>
            </w:pPr>
            <w:r>
              <w:rPr>
                <w:sz w:val="16"/>
                <w:szCs w:val="16"/>
              </w:rPr>
              <w:t>Silicon</w:t>
            </w:r>
          </w:p>
        </w:tc>
        <w:tc>
          <w:tcPr>
            <w:tcW w:w="990" w:type="dxa"/>
          </w:tcPr>
          <w:p w:rsidR="00A7699D" w:rsidRPr="00050266" w:rsidRDefault="00A7699D" w:rsidP="009E1208">
            <w:pPr>
              <w:pStyle w:val="ListParagraph"/>
              <w:ind w:left="0"/>
              <w:jc w:val="center"/>
              <w:rPr>
                <w:sz w:val="16"/>
                <w:szCs w:val="16"/>
              </w:rPr>
            </w:pPr>
            <w:r>
              <w:rPr>
                <w:sz w:val="16"/>
                <w:szCs w:val="16"/>
              </w:rPr>
              <w:t>63148-62-9</w:t>
            </w:r>
          </w:p>
        </w:tc>
        <w:tc>
          <w:tcPr>
            <w:tcW w:w="1530" w:type="dxa"/>
          </w:tcPr>
          <w:p w:rsidR="00A7699D" w:rsidRPr="00907CAC" w:rsidRDefault="001F300C" w:rsidP="009E1208">
            <w:pPr>
              <w:pStyle w:val="ListParagraph"/>
              <w:ind w:left="0"/>
              <w:jc w:val="center"/>
              <w:rPr>
                <w:sz w:val="16"/>
                <w:szCs w:val="16"/>
              </w:rPr>
            </w:pPr>
            <w:r w:rsidRPr="00062D6F">
              <w:rPr>
                <w:sz w:val="16"/>
                <w:szCs w:val="16"/>
                <w:lang w:val="es-CR"/>
              </w:rPr>
              <w:t>Ninguna</w:t>
            </w:r>
          </w:p>
        </w:tc>
      </w:tr>
      <w:tr w:rsidR="00A7699D" w:rsidTr="00A7699D">
        <w:trPr>
          <w:trHeight w:val="260"/>
        </w:trPr>
        <w:tc>
          <w:tcPr>
            <w:tcW w:w="1800" w:type="dxa"/>
          </w:tcPr>
          <w:p w:rsidR="00A7699D" w:rsidRPr="00C30310" w:rsidRDefault="001F300C" w:rsidP="001F300C">
            <w:pPr>
              <w:pStyle w:val="ListParagraph"/>
              <w:ind w:left="0"/>
              <w:jc w:val="center"/>
              <w:rPr>
                <w:sz w:val="16"/>
                <w:szCs w:val="16"/>
              </w:rPr>
            </w:pPr>
            <w:r w:rsidRPr="001F300C">
              <w:rPr>
                <w:sz w:val="16"/>
                <w:szCs w:val="16"/>
                <w:lang w:val="es-CR"/>
              </w:rPr>
              <w:t>Sílice</w:t>
            </w:r>
            <w:r>
              <w:rPr>
                <w:sz w:val="16"/>
                <w:szCs w:val="16"/>
              </w:rPr>
              <w:t xml:space="preserve"> </w:t>
            </w:r>
            <w:r w:rsidRPr="001F300C">
              <w:rPr>
                <w:sz w:val="16"/>
                <w:szCs w:val="16"/>
                <w:lang w:val="es-CR"/>
              </w:rPr>
              <w:t>Hidrofóbica</w:t>
            </w:r>
            <w:r w:rsidR="00A7699D">
              <w:rPr>
                <w:sz w:val="16"/>
                <w:szCs w:val="16"/>
              </w:rPr>
              <w:t xml:space="preserve"> </w:t>
            </w:r>
          </w:p>
        </w:tc>
        <w:tc>
          <w:tcPr>
            <w:tcW w:w="5400" w:type="dxa"/>
          </w:tcPr>
          <w:p w:rsidR="00A7699D" w:rsidRPr="001F300C" w:rsidRDefault="001F300C" w:rsidP="001F300C">
            <w:pPr>
              <w:pStyle w:val="ListParagraph"/>
              <w:ind w:left="-108" w:right="-108"/>
              <w:rPr>
                <w:sz w:val="16"/>
                <w:szCs w:val="16"/>
                <w:lang w:val="es-ES"/>
              </w:rPr>
            </w:pPr>
            <w:r w:rsidRPr="001F300C">
              <w:rPr>
                <w:sz w:val="16"/>
                <w:szCs w:val="16"/>
                <w:lang w:val="es-CR"/>
              </w:rPr>
              <w:t>Sílice</w:t>
            </w:r>
            <w:r w:rsidRPr="001F300C">
              <w:rPr>
                <w:sz w:val="16"/>
                <w:szCs w:val="16"/>
                <w:lang w:val="es-ES"/>
              </w:rPr>
              <w:t xml:space="preserve"> </w:t>
            </w:r>
            <w:r w:rsidRPr="001F300C">
              <w:rPr>
                <w:sz w:val="16"/>
                <w:szCs w:val="16"/>
                <w:lang w:val="es-CR"/>
              </w:rPr>
              <w:t>hi</w:t>
            </w:r>
            <w:r w:rsidR="00A7699D" w:rsidRPr="001F300C">
              <w:rPr>
                <w:sz w:val="16"/>
                <w:szCs w:val="16"/>
                <w:lang w:val="es-CR"/>
              </w:rPr>
              <w:t>dro</w:t>
            </w:r>
            <w:r w:rsidRPr="001F300C">
              <w:rPr>
                <w:sz w:val="16"/>
                <w:szCs w:val="16"/>
                <w:lang w:val="es-CR"/>
              </w:rPr>
              <w:t>f</w:t>
            </w:r>
            <w:r w:rsidR="00A7699D" w:rsidRPr="001F300C">
              <w:rPr>
                <w:sz w:val="16"/>
                <w:szCs w:val="16"/>
                <w:lang w:val="es-CR"/>
              </w:rPr>
              <w:t>obiz</w:t>
            </w:r>
            <w:r w:rsidRPr="001F300C">
              <w:rPr>
                <w:sz w:val="16"/>
                <w:szCs w:val="16"/>
                <w:lang w:val="es-CR"/>
              </w:rPr>
              <w:t>a</w:t>
            </w:r>
            <w:r w:rsidR="00A7699D" w:rsidRPr="001F300C">
              <w:rPr>
                <w:sz w:val="16"/>
                <w:szCs w:val="16"/>
                <w:lang w:val="es-CR"/>
              </w:rPr>
              <w:t>d</w:t>
            </w:r>
            <w:r w:rsidRPr="001F300C">
              <w:rPr>
                <w:sz w:val="16"/>
                <w:szCs w:val="16"/>
                <w:lang w:val="es-CR"/>
              </w:rPr>
              <w:t>a</w:t>
            </w:r>
            <w:r w:rsidR="00A7699D" w:rsidRPr="001F300C">
              <w:rPr>
                <w:sz w:val="16"/>
                <w:szCs w:val="16"/>
                <w:lang w:val="es-ES"/>
              </w:rPr>
              <w:t xml:space="preserve"> </w:t>
            </w:r>
            <w:r w:rsidRPr="001F300C">
              <w:rPr>
                <w:sz w:val="16"/>
                <w:szCs w:val="16"/>
                <w:lang w:val="es-ES"/>
              </w:rPr>
              <w:t>altamente dispersada</w:t>
            </w:r>
            <w:r w:rsidR="00A7699D" w:rsidRPr="001F300C">
              <w:rPr>
                <w:sz w:val="16"/>
                <w:szCs w:val="16"/>
                <w:lang w:val="es-ES"/>
              </w:rPr>
              <w:t xml:space="preserve">, </w:t>
            </w:r>
            <w:r w:rsidRPr="001F300C">
              <w:rPr>
                <w:sz w:val="16"/>
                <w:szCs w:val="16"/>
                <w:lang w:val="es-ES"/>
              </w:rPr>
              <w:t>s</w:t>
            </w:r>
            <w:r>
              <w:rPr>
                <w:sz w:val="16"/>
                <w:szCs w:val="16"/>
                <w:lang w:val="es-ES"/>
              </w:rPr>
              <w:t>i</w:t>
            </w:r>
            <w:r w:rsidRPr="001F300C">
              <w:rPr>
                <w:sz w:val="16"/>
                <w:szCs w:val="16"/>
                <w:lang w:val="es-ES"/>
              </w:rPr>
              <w:t>ntétic</w:t>
            </w:r>
            <w:r>
              <w:rPr>
                <w:sz w:val="16"/>
                <w:szCs w:val="16"/>
                <w:lang w:val="es-ES"/>
              </w:rPr>
              <w:t>a</w:t>
            </w:r>
            <w:r w:rsidR="00A7699D" w:rsidRPr="001F300C">
              <w:rPr>
                <w:sz w:val="16"/>
                <w:szCs w:val="16"/>
                <w:lang w:val="es-ES"/>
              </w:rPr>
              <w:t xml:space="preserve">, </w:t>
            </w:r>
            <w:r>
              <w:rPr>
                <w:sz w:val="16"/>
                <w:szCs w:val="16"/>
                <w:lang w:val="es-ES"/>
              </w:rPr>
              <w:t>dióxido de</w:t>
            </w:r>
            <w:r w:rsidRPr="001F300C">
              <w:rPr>
                <w:sz w:val="16"/>
                <w:szCs w:val="16"/>
                <w:lang w:val="es-ES"/>
              </w:rPr>
              <w:t xml:space="preserve"> silicón amor</w:t>
            </w:r>
            <w:r>
              <w:rPr>
                <w:sz w:val="16"/>
                <w:szCs w:val="16"/>
                <w:lang w:val="es-ES"/>
              </w:rPr>
              <w:t>f</w:t>
            </w:r>
            <w:r w:rsidRPr="001F300C">
              <w:rPr>
                <w:sz w:val="16"/>
                <w:szCs w:val="16"/>
                <w:lang w:val="es-ES"/>
              </w:rPr>
              <w:t>o</w:t>
            </w:r>
            <w:r>
              <w:rPr>
                <w:sz w:val="16"/>
                <w:szCs w:val="16"/>
                <w:lang w:val="es-ES"/>
              </w:rPr>
              <w:t xml:space="preserve"> a los</w:t>
            </w:r>
            <w:r w:rsidRPr="001F300C">
              <w:rPr>
                <w:sz w:val="16"/>
                <w:szCs w:val="16"/>
                <w:lang w:val="es-ES"/>
              </w:rPr>
              <w:t xml:space="preserve"> </w:t>
            </w:r>
            <w:r w:rsidR="00A7699D" w:rsidRPr="001F300C">
              <w:rPr>
                <w:sz w:val="16"/>
                <w:szCs w:val="16"/>
                <w:lang w:val="es-ES"/>
              </w:rPr>
              <w:t>ray</w:t>
            </w:r>
            <w:r>
              <w:rPr>
                <w:sz w:val="16"/>
                <w:szCs w:val="16"/>
                <w:lang w:val="es-ES"/>
              </w:rPr>
              <w:t>os X</w:t>
            </w:r>
            <w:r w:rsidR="00A7699D" w:rsidRPr="001F300C">
              <w:rPr>
                <w:sz w:val="16"/>
                <w:szCs w:val="16"/>
                <w:lang w:val="es-ES"/>
              </w:rPr>
              <w:t xml:space="preserve"> </w:t>
            </w:r>
          </w:p>
        </w:tc>
        <w:tc>
          <w:tcPr>
            <w:tcW w:w="990" w:type="dxa"/>
          </w:tcPr>
          <w:p w:rsidR="00A7699D" w:rsidRPr="00C30310" w:rsidRDefault="00A7699D" w:rsidP="00C30310">
            <w:pPr>
              <w:pStyle w:val="ListParagraph"/>
              <w:ind w:left="0"/>
              <w:jc w:val="center"/>
              <w:rPr>
                <w:sz w:val="16"/>
                <w:szCs w:val="16"/>
              </w:rPr>
            </w:pPr>
            <w:r>
              <w:rPr>
                <w:sz w:val="16"/>
                <w:szCs w:val="16"/>
              </w:rPr>
              <w:t>67762-90-7</w:t>
            </w:r>
          </w:p>
        </w:tc>
        <w:tc>
          <w:tcPr>
            <w:tcW w:w="1530" w:type="dxa"/>
          </w:tcPr>
          <w:p w:rsidR="00A7699D" w:rsidRPr="00C30310" w:rsidRDefault="001F300C" w:rsidP="00A7699D">
            <w:pPr>
              <w:pStyle w:val="ListParagraph"/>
              <w:ind w:left="0"/>
              <w:jc w:val="center"/>
              <w:rPr>
                <w:sz w:val="16"/>
                <w:szCs w:val="16"/>
              </w:rPr>
            </w:pPr>
            <w:r w:rsidRPr="00062D6F">
              <w:rPr>
                <w:sz w:val="16"/>
                <w:szCs w:val="16"/>
                <w:lang w:val="es-CR"/>
              </w:rPr>
              <w:t>Ninguna</w:t>
            </w:r>
          </w:p>
        </w:tc>
      </w:tr>
    </w:tbl>
    <w:p w:rsidR="00B25E83" w:rsidRPr="00A62CDC" w:rsidRDefault="00B25E83" w:rsidP="00B25E83">
      <w:pPr>
        <w:pStyle w:val="ListParagraph"/>
        <w:ind w:left="0"/>
        <w:rPr>
          <w:b/>
          <w:sz w:val="2"/>
          <w:szCs w:val="2"/>
        </w:rPr>
      </w:pPr>
    </w:p>
    <w:p w:rsidR="001435AC" w:rsidRPr="00A45066" w:rsidRDefault="001435AC" w:rsidP="001435AC">
      <w:pPr>
        <w:pStyle w:val="ListParagraph"/>
        <w:ind w:left="2610" w:hanging="2250"/>
        <w:rPr>
          <w:sz w:val="20"/>
          <w:szCs w:val="20"/>
          <w:lang w:val="es-ES"/>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FE7A54">
        <w:rPr>
          <w:sz w:val="20"/>
          <w:szCs w:val="20"/>
          <w:lang w:val="es-ES"/>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FE7A54">
        <w:rPr>
          <w:sz w:val="20"/>
          <w:szCs w:val="20"/>
          <w:lang w:val="es-ES"/>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FE7A54">
        <w:rPr>
          <w:sz w:val="20"/>
          <w:szCs w:val="20"/>
          <w:lang w:val="es-ES"/>
        </w:rPr>
        <w:t>vPvB</w:t>
      </w:r>
      <w:r w:rsidRPr="00A45066">
        <w:rPr>
          <w:sz w:val="20"/>
          <w:szCs w:val="20"/>
          <w:lang w:val="es-ES"/>
        </w:rPr>
        <w:t>.</w:t>
      </w:r>
    </w:p>
    <w:p w:rsidR="001435AC" w:rsidRPr="00A62CDC" w:rsidRDefault="001435AC" w:rsidP="001435AC">
      <w:pPr>
        <w:pStyle w:val="ListParagraph"/>
        <w:ind w:left="2610" w:hanging="2250"/>
        <w:rPr>
          <w:sz w:val="2"/>
          <w:szCs w:val="2"/>
          <w:lang w:val="es-ES"/>
        </w:rPr>
      </w:pPr>
    </w:p>
    <w:p w:rsidR="00CF629B" w:rsidRPr="001435AC" w:rsidRDefault="001435AC" w:rsidP="001435AC">
      <w:pPr>
        <w:pStyle w:val="ListParagraph"/>
        <w:ind w:left="0"/>
        <w:jc w:val="both"/>
        <w:rPr>
          <w:sz w:val="20"/>
          <w:szCs w:val="20"/>
          <w:lang w:val="es-ES"/>
        </w:rPr>
      </w:pPr>
      <w:r w:rsidRPr="003C4837">
        <w:rPr>
          <w:sz w:val="20"/>
          <w:szCs w:val="20"/>
          <w:lang w:val="es-CR"/>
        </w:rPr>
        <w:t xml:space="preserve">Según el párrafo (i) del 29 </w:t>
      </w:r>
      <w:r w:rsidRPr="00FE7A54">
        <w:rPr>
          <w:sz w:val="20"/>
          <w:szCs w:val="20"/>
          <w:lang w:val="es-ES"/>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1435AC">
        <w:rPr>
          <w:sz w:val="20"/>
          <w:szCs w:val="20"/>
          <w:lang w:val="es-ES"/>
        </w:rPr>
        <w:t>.</w:t>
      </w:r>
    </w:p>
    <w:p w:rsidR="00BF4B36" w:rsidRPr="00A62CDC" w:rsidRDefault="00BF4B36" w:rsidP="00BF4B36">
      <w:pPr>
        <w:pStyle w:val="ListParagraph"/>
        <w:ind w:left="2970" w:hanging="2610"/>
        <w:rPr>
          <w:sz w:val="2"/>
          <w:szCs w:val="2"/>
          <w:lang w:val="es-ES"/>
        </w:rPr>
      </w:pPr>
    </w:p>
    <w:p w:rsidR="00B25E83" w:rsidRPr="001435AC" w:rsidRDefault="00E3309C" w:rsidP="00B25E83">
      <w:pPr>
        <w:pStyle w:val="ListParagraph"/>
        <w:ind w:left="0"/>
        <w:rPr>
          <w:b/>
          <w:lang w:val="es-ES"/>
        </w:rPr>
      </w:pPr>
      <w:r>
        <w:rPr>
          <w:b/>
          <w:noProof/>
        </w:rPr>
        <w:pict>
          <v:shape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FE7A54" w:rsidRDefault="00FE7A54"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FE7A54" w:rsidRDefault="00FE7A54" w:rsidP="00B25E83">
                  <w:pPr>
                    <w:rPr>
                      <w:sz w:val="32"/>
                    </w:rPr>
                  </w:pPr>
                </w:p>
              </w:txbxContent>
            </v:textbox>
          </v:shape>
        </w:pict>
      </w:r>
    </w:p>
    <w:p w:rsidR="00B25E83" w:rsidRPr="001435AC" w:rsidRDefault="00B25E83" w:rsidP="00B25E83">
      <w:pPr>
        <w:pStyle w:val="ListParagraph"/>
        <w:ind w:left="0"/>
        <w:rPr>
          <w:b/>
          <w:lang w:val="es-ES"/>
        </w:rPr>
      </w:pPr>
    </w:p>
    <w:p w:rsidR="00B25E83" w:rsidRPr="00A62CDC" w:rsidRDefault="00B25E83" w:rsidP="00B25E83">
      <w:pPr>
        <w:pStyle w:val="ListParagraph"/>
        <w:ind w:left="0"/>
        <w:rPr>
          <w:b/>
          <w:sz w:val="16"/>
          <w:szCs w:val="16"/>
          <w:lang w:val="es-ES"/>
        </w:rPr>
      </w:pPr>
    </w:p>
    <w:p w:rsidR="009E1208" w:rsidRPr="00FE7A54" w:rsidRDefault="00B25E83" w:rsidP="009E1208">
      <w:pPr>
        <w:pStyle w:val="ListParagraph"/>
        <w:ind w:left="360"/>
        <w:rPr>
          <w:b/>
          <w:lang w:val="es-ES"/>
        </w:rPr>
      </w:pPr>
      <w:r w:rsidRPr="009E1208">
        <w:rPr>
          <w:b/>
          <w:lang w:val="es-ES"/>
        </w:rPr>
        <w:t xml:space="preserve">4.1 </w:t>
      </w:r>
      <w:r w:rsidR="009E1208" w:rsidRPr="00CF0F7F">
        <w:rPr>
          <w:b/>
          <w:lang w:val="es-ES"/>
        </w:rPr>
        <w:t>DESCRIPCIÓN</w:t>
      </w:r>
      <w:r w:rsidR="009E1208" w:rsidRPr="00214FB4">
        <w:rPr>
          <w:b/>
          <w:lang w:val="es-CR"/>
        </w:rPr>
        <w:t xml:space="preserve"> DE LAS MEDIDAS DE PRIMEROS AUX</w:t>
      </w:r>
      <w:r w:rsidR="009E1208">
        <w:rPr>
          <w:b/>
          <w:lang w:val="es-CR"/>
        </w:rPr>
        <w:t>ILIOS</w:t>
      </w:r>
    </w:p>
    <w:p w:rsidR="009E1208" w:rsidRPr="00A62CDC" w:rsidRDefault="009E1208" w:rsidP="009E1208">
      <w:pPr>
        <w:pStyle w:val="ListParagraph"/>
        <w:ind w:left="0"/>
        <w:rPr>
          <w:b/>
          <w:sz w:val="2"/>
          <w:szCs w:val="2"/>
          <w:lang w:val="es-ES"/>
        </w:rPr>
      </w:pPr>
    </w:p>
    <w:p w:rsidR="009E1208" w:rsidRPr="00214FB4" w:rsidRDefault="009E1208" w:rsidP="009E1208">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9E1208" w:rsidRPr="00214FB4" w:rsidRDefault="009E1208" w:rsidP="009E1208">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9E1208" w:rsidRPr="00FE7A54" w:rsidRDefault="009E1208" w:rsidP="009E1208">
      <w:pPr>
        <w:pStyle w:val="ListParagraph"/>
        <w:ind w:left="2880" w:hanging="2520"/>
        <w:jc w:val="both"/>
        <w:rPr>
          <w:sz w:val="18"/>
          <w:szCs w:val="18"/>
          <w:lang w:val="es-ES"/>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FE7A54">
        <w:rPr>
          <w:sz w:val="18"/>
          <w:szCs w:val="18"/>
          <w:lang w:val="es-ES"/>
        </w:rPr>
        <w:t>.</w:t>
      </w:r>
    </w:p>
    <w:p w:rsidR="00B25E83" w:rsidRPr="009E1208" w:rsidRDefault="009E1208" w:rsidP="009E1208">
      <w:pPr>
        <w:pStyle w:val="ListParagraph"/>
        <w:ind w:left="360"/>
        <w:rPr>
          <w:sz w:val="20"/>
          <w:szCs w:val="20"/>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xml:space="preserve">. </w:t>
      </w:r>
      <w:r w:rsidRPr="00212530">
        <w:rPr>
          <w:sz w:val="18"/>
          <w:szCs w:val="18"/>
          <w:lang w:val="es-ES"/>
        </w:rPr>
        <w:t xml:space="preserve">Si </w:t>
      </w:r>
      <w:r w:rsidRPr="00422372">
        <w:rPr>
          <w:sz w:val="18"/>
          <w:szCs w:val="18"/>
          <w:lang w:val="es-CR"/>
        </w:rPr>
        <w:t>ocurre</w:t>
      </w:r>
      <w:r w:rsidRPr="00212530">
        <w:rPr>
          <w:sz w:val="18"/>
          <w:szCs w:val="18"/>
          <w:lang w:val="es-ES"/>
        </w:rPr>
        <w:t xml:space="preserve"> </w:t>
      </w:r>
      <w:r w:rsidRPr="00422372">
        <w:rPr>
          <w:sz w:val="18"/>
          <w:szCs w:val="18"/>
          <w:lang w:val="es-CR"/>
        </w:rPr>
        <w:t>una</w:t>
      </w:r>
      <w:r w:rsidRPr="00212530">
        <w:rPr>
          <w:sz w:val="18"/>
          <w:szCs w:val="18"/>
          <w:lang w:val="es-ES"/>
        </w:rPr>
        <w:t xml:space="preserve"> </w:t>
      </w:r>
      <w:r w:rsidRPr="00422372">
        <w:rPr>
          <w:sz w:val="18"/>
          <w:szCs w:val="18"/>
          <w:lang w:val="es-CR"/>
        </w:rPr>
        <w:t>irritación</w:t>
      </w:r>
      <w:r w:rsidRPr="00212530">
        <w:rPr>
          <w:sz w:val="18"/>
          <w:szCs w:val="18"/>
          <w:lang w:val="es-ES"/>
        </w:rPr>
        <w:t xml:space="preserve"> </w:t>
      </w:r>
      <w:r w:rsidRPr="00422372">
        <w:rPr>
          <w:sz w:val="18"/>
          <w:szCs w:val="18"/>
          <w:lang w:val="es-CR"/>
        </w:rPr>
        <w:t>persistente</w:t>
      </w:r>
      <w:r w:rsidRPr="00212530">
        <w:rPr>
          <w:sz w:val="18"/>
          <w:szCs w:val="18"/>
          <w:lang w:val="es-ES"/>
        </w:rPr>
        <w:t xml:space="preserve">, </w:t>
      </w:r>
      <w:r w:rsidRPr="00422372">
        <w:rPr>
          <w:sz w:val="18"/>
          <w:szCs w:val="18"/>
          <w:lang w:val="es-CR"/>
        </w:rPr>
        <w:t>obtener</w:t>
      </w:r>
      <w:r w:rsidRPr="00212530">
        <w:rPr>
          <w:sz w:val="18"/>
          <w:szCs w:val="18"/>
          <w:lang w:val="es-ES"/>
        </w:rPr>
        <w:t xml:space="preserve"> </w:t>
      </w:r>
      <w:r w:rsidRPr="00422372">
        <w:rPr>
          <w:sz w:val="18"/>
          <w:szCs w:val="18"/>
          <w:lang w:val="es-CR"/>
        </w:rPr>
        <w:t>atención</w:t>
      </w:r>
      <w:r w:rsidRPr="00212530">
        <w:rPr>
          <w:sz w:val="18"/>
          <w:szCs w:val="18"/>
          <w:lang w:val="es-ES"/>
        </w:rPr>
        <w:t xml:space="preserve"> </w:t>
      </w:r>
      <w:r w:rsidRPr="00422372">
        <w:rPr>
          <w:sz w:val="18"/>
          <w:szCs w:val="18"/>
          <w:lang w:val="es-CR"/>
        </w:rPr>
        <w:t>médica</w:t>
      </w:r>
      <w:r w:rsidR="00B25E83" w:rsidRPr="009E1208">
        <w:rPr>
          <w:sz w:val="18"/>
          <w:szCs w:val="18"/>
          <w:lang w:val="es-ES"/>
        </w:rPr>
        <w:t>.</w:t>
      </w:r>
    </w:p>
    <w:p w:rsidR="009E1208" w:rsidRPr="001A2181" w:rsidRDefault="009E1208" w:rsidP="009E1208">
      <w:pPr>
        <w:pStyle w:val="ListParagraph"/>
        <w:ind w:left="2880" w:hanging="2520"/>
        <w:jc w:val="both"/>
        <w:rPr>
          <w:sz w:val="18"/>
          <w:szCs w:val="18"/>
          <w:lang w:val="es-CR"/>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9E1208" w:rsidRDefault="009E1208" w:rsidP="009E1208">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9E1208">
        <w:rPr>
          <w:sz w:val="20"/>
          <w:szCs w:val="20"/>
          <w:lang w:val="es-ES"/>
        </w:rPr>
        <w:t>.</w:t>
      </w:r>
    </w:p>
    <w:p w:rsidR="00BF4B36" w:rsidRPr="00A62CDC" w:rsidRDefault="00BF4B36" w:rsidP="00B25E83">
      <w:pPr>
        <w:pStyle w:val="ListParagraph"/>
        <w:ind w:left="360"/>
        <w:rPr>
          <w:b/>
          <w:sz w:val="2"/>
          <w:szCs w:val="2"/>
          <w:lang w:val="es-ES"/>
        </w:rPr>
      </w:pPr>
    </w:p>
    <w:p w:rsidR="00B25E83" w:rsidRPr="009E1208" w:rsidRDefault="00B25E83" w:rsidP="00B25E83">
      <w:pPr>
        <w:pStyle w:val="ListParagraph"/>
        <w:ind w:left="360"/>
        <w:rPr>
          <w:b/>
          <w:lang w:val="es-ES"/>
        </w:rPr>
      </w:pPr>
      <w:r w:rsidRPr="009E1208">
        <w:rPr>
          <w:b/>
          <w:lang w:val="es-ES"/>
        </w:rPr>
        <w:t xml:space="preserve">4.2 </w:t>
      </w:r>
      <w:r w:rsidR="009E1208" w:rsidRPr="00CE59EE">
        <w:rPr>
          <w:b/>
          <w:lang w:val="es-CR"/>
        </w:rPr>
        <w:t>SÍNTOMAS Y EFECTOS MÁS IMPORTANTES</w:t>
      </w:r>
    </w:p>
    <w:p w:rsidR="00B25E83" w:rsidRPr="009E1208" w:rsidRDefault="00B25E83" w:rsidP="00B25E83">
      <w:pPr>
        <w:pStyle w:val="ListParagraph"/>
        <w:ind w:left="0"/>
        <w:rPr>
          <w:b/>
          <w:sz w:val="8"/>
          <w:szCs w:val="8"/>
          <w:lang w:val="es-ES"/>
        </w:rPr>
      </w:pPr>
    </w:p>
    <w:p w:rsidR="009E1208" w:rsidRPr="00FE7A54" w:rsidRDefault="009E1208" w:rsidP="009E1208">
      <w:pPr>
        <w:pStyle w:val="ListParagraph"/>
        <w:ind w:left="2250" w:hanging="1890"/>
        <w:jc w:val="both"/>
        <w:rPr>
          <w:b/>
          <w:sz w:val="20"/>
          <w:szCs w:val="20"/>
          <w:lang w:val="es-ES"/>
        </w:rPr>
      </w:pPr>
      <w:r w:rsidRPr="00CE59EE">
        <w:rPr>
          <w:b/>
          <w:sz w:val="20"/>
          <w:szCs w:val="20"/>
          <w:lang w:val="es-CR"/>
        </w:rPr>
        <w:lastRenderedPageBreak/>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r w:rsidRPr="00FE7A54">
        <w:rPr>
          <w:sz w:val="20"/>
          <w:szCs w:val="20"/>
          <w:lang w:val="es-ES"/>
        </w:rPr>
        <w:t>.</w:t>
      </w:r>
    </w:p>
    <w:p w:rsidR="009E1208" w:rsidRPr="00A62CDC" w:rsidRDefault="009E1208" w:rsidP="009E1208">
      <w:pPr>
        <w:pStyle w:val="ListParagraph"/>
        <w:ind w:left="0"/>
        <w:rPr>
          <w:b/>
          <w:sz w:val="2"/>
          <w:szCs w:val="2"/>
          <w:lang w:val="es-ES"/>
        </w:rPr>
      </w:pPr>
    </w:p>
    <w:p w:rsidR="009E1208" w:rsidRPr="00FE7A54" w:rsidRDefault="009E1208" w:rsidP="009E1208">
      <w:pPr>
        <w:pStyle w:val="ListParagraph"/>
        <w:ind w:left="360"/>
        <w:rPr>
          <w:b/>
          <w:lang w:val="es-ES"/>
        </w:rPr>
      </w:pPr>
      <w:r w:rsidRPr="00FE7A54">
        <w:rPr>
          <w:b/>
          <w:lang w:val="es-ES"/>
        </w:rPr>
        <w:t xml:space="preserve">4.3 </w:t>
      </w:r>
      <w:r w:rsidRPr="003027CC">
        <w:rPr>
          <w:b/>
          <w:lang w:val="es-CR"/>
        </w:rPr>
        <w:t>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SPECIAL</w:t>
      </w:r>
    </w:p>
    <w:p w:rsidR="009E1208" w:rsidRPr="00A62CDC" w:rsidRDefault="009E1208" w:rsidP="009E1208">
      <w:pPr>
        <w:pStyle w:val="ListParagraph"/>
        <w:ind w:left="0"/>
        <w:rPr>
          <w:b/>
          <w:sz w:val="2"/>
          <w:szCs w:val="2"/>
          <w:lang w:val="es-ES"/>
        </w:rPr>
      </w:pPr>
    </w:p>
    <w:p w:rsidR="00B25E83" w:rsidRPr="009E1208" w:rsidRDefault="009E1208" w:rsidP="009E1208">
      <w:pPr>
        <w:pStyle w:val="ListParagraph"/>
        <w:tabs>
          <w:tab w:val="left" w:pos="90"/>
        </w:tabs>
        <w:ind w:left="2250" w:hanging="2520"/>
        <w:jc w:val="both"/>
        <w:rPr>
          <w:sz w:val="18"/>
          <w:szCs w:val="18"/>
          <w:lang w:val="es-ES"/>
        </w:rPr>
      </w:pPr>
      <w:r w:rsidRPr="00FE7A54">
        <w:rPr>
          <w:b/>
          <w:sz w:val="20"/>
          <w:szCs w:val="20"/>
          <w:lang w:val="es-ES"/>
        </w:rPr>
        <w:tab/>
        <w:t xml:space="preserve">      </w:t>
      </w:r>
      <w:r w:rsidRPr="003027CC">
        <w:rPr>
          <w:b/>
          <w:sz w:val="20"/>
          <w:szCs w:val="20"/>
          <w:lang w:val="es-CR"/>
        </w:rPr>
        <w:t>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Pr="00FE7A54">
        <w:rPr>
          <w:sz w:val="18"/>
          <w:szCs w:val="18"/>
          <w:lang w:val="es-ES"/>
        </w:rPr>
        <w:t xml:space="preserve">. </w:t>
      </w:r>
      <w:r w:rsidRPr="003A673D">
        <w:rPr>
          <w:rFonts w:eastAsia="Times New Roman" w:cs="Times New Roman"/>
          <w:sz w:val="18"/>
          <w:szCs w:val="18"/>
          <w:lang w:val="es-ES"/>
        </w:rPr>
        <w:t xml:space="preserve">Los anestésicos locales o lienzos de agua caliente se deben evitar, ya que pueden contribuir a la inflamación, vaso espasmo e isquemia. </w:t>
      </w:r>
      <w:r>
        <w:rPr>
          <w:rFonts w:eastAsia="Times New Roman" w:cs="Times New Roman"/>
          <w:sz w:val="18"/>
          <w:szCs w:val="18"/>
          <w:lang w:val="es-ES"/>
        </w:rPr>
        <w:t>La p</w:t>
      </w:r>
      <w:r w:rsidRPr="003A673D">
        <w:rPr>
          <w:rFonts w:eastAsia="Times New Roman" w:cs="Times New Roman"/>
          <w:sz w:val="18"/>
          <w:szCs w:val="18"/>
          <w:lang w:val="es-ES"/>
        </w:rPr>
        <w:t>r</w:t>
      </w:r>
      <w:r>
        <w:rPr>
          <w:rFonts w:eastAsia="Times New Roman" w:cs="Times New Roman"/>
          <w:sz w:val="18"/>
          <w:szCs w:val="18"/>
          <w:lang w:val="es-ES"/>
        </w:rPr>
        <w:t>onta</w:t>
      </w:r>
      <w:r w:rsidRPr="003A673D">
        <w:rPr>
          <w:rFonts w:eastAsia="Times New Roman" w:cs="Times New Roman"/>
          <w:sz w:val="18"/>
          <w:szCs w:val="18"/>
          <w:lang w:val="es-ES"/>
        </w:rPr>
        <w:t xml:space="preserve"> descompresión quirúrgic</w:t>
      </w:r>
      <w:r>
        <w:rPr>
          <w:rFonts w:eastAsia="Times New Roman" w:cs="Times New Roman"/>
          <w:sz w:val="18"/>
          <w:szCs w:val="18"/>
          <w:lang w:val="es-ES"/>
        </w:rPr>
        <w:t>a</w:t>
      </w:r>
      <w:r w:rsidRPr="003A673D">
        <w:rPr>
          <w:rFonts w:eastAsia="Times New Roman" w:cs="Times New Roman"/>
          <w:sz w:val="18"/>
          <w:szCs w:val="18"/>
          <w:lang w:val="es-ES"/>
        </w:rPr>
        <w:t>, desbridamiento y evacuación de material extraño deberían realizarse con anestesia general, y la exploración amplia es esencial</w:t>
      </w:r>
      <w:r>
        <w:rPr>
          <w:rFonts w:eastAsia="Times New Roman" w:cs="Times New Roman"/>
          <w:sz w:val="18"/>
          <w:szCs w:val="18"/>
          <w:lang w:val="es-ES"/>
        </w:rPr>
        <w:t>.</w:t>
      </w:r>
    </w:p>
    <w:p w:rsidR="00B25E83" w:rsidRPr="00A62CDC" w:rsidRDefault="00B25E83" w:rsidP="00B25E83">
      <w:pPr>
        <w:pStyle w:val="ListParagraph"/>
        <w:ind w:left="0"/>
        <w:rPr>
          <w:b/>
          <w:sz w:val="6"/>
          <w:szCs w:val="6"/>
          <w:lang w:val="es-ES"/>
        </w:rPr>
      </w:pPr>
    </w:p>
    <w:p w:rsidR="00B25E83" w:rsidRPr="009E1208" w:rsidRDefault="00E3309C" w:rsidP="00B25E83">
      <w:pPr>
        <w:pStyle w:val="ListParagraph"/>
        <w:ind w:left="0"/>
        <w:rPr>
          <w:b/>
          <w:lang w:val="es-ES"/>
        </w:rPr>
      </w:pPr>
      <w:r>
        <w:rPr>
          <w:b/>
          <w:noProof/>
        </w:rPr>
        <w:pict>
          <v:shape id="Text Box 19" o:spid="_x0000_s1032" type="#_x0000_t202" style="position:absolute;margin-left:0;margin-top:1.9pt;width:508.1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" o:allowincell="f" strokeweight="3pt">
            <v:stroke linestyle="thinThin"/>
            <v:textbox>
              <w:txbxContent>
                <w:p w:rsidR="00FE7A54" w:rsidRPr="009E1208" w:rsidRDefault="00FE7A54" w:rsidP="00B25E83">
                  <w:pPr>
                    <w:rPr>
                      <w:sz w:val="32"/>
                      <w:lang w:val="es-ES"/>
                    </w:rPr>
                  </w:pPr>
                  <w:r w:rsidRPr="009E1208">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w:r>
    </w:p>
    <w:p w:rsidR="00B25E83" w:rsidRPr="009E1208" w:rsidRDefault="00B25E83" w:rsidP="00B25E83">
      <w:pPr>
        <w:pStyle w:val="ListParagraph"/>
        <w:ind w:left="0"/>
        <w:rPr>
          <w:b/>
          <w:lang w:val="es-ES"/>
        </w:rPr>
      </w:pPr>
    </w:p>
    <w:p w:rsidR="00B25E83" w:rsidRPr="00A62CDC" w:rsidRDefault="00B25E83" w:rsidP="00B25E83">
      <w:pPr>
        <w:pStyle w:val="ListParagraph"/>
        <w:ind w:left="0"/>
        <w:rPr>
          <w:sz w:val="10"/>
          <w:szCs w:val="10"/>
          <w:lang w:val="es-ES"/>
        </w:rPr>
      </w:pPr>
    </w:p>
    <w:p w:rsidR="00A76A57" w:rsidRPr="009D5F50" w:rsidRDefault="00A76A57" w:rsidP="00A76A57">
      <w:pPr>
        <w:pStyle w:val="ListParagraph"/>
        <w:ind w:left="0" w:firstLine="360"/>
        <w:rPr>
          <w:sz w:val="21"/>
          <w:szCs w:val="21"/>
          <w:lang w:val="es-ES"/>
        </w:rPr>
      </w:pPr>
      <w:r w:rsidRPr="00CF0F7F">
        <w:rPr>
          <w:sz w:val="20"/>
          <w:szCs w:val="20"/>
          <w:lang w:val="es-CR"/>
        </w:rPr>
        <w:t>Despejar el área del incendio de todo personal que no sea de emergencia</w:t>
      </w:r>
      <w:r w:rsidRPr="009D5F50">
        <w:rPr>
          <w:sz w:val="21"/>
          <w:szCs w:val="21"/>
          <w:lang w:val="es-ES"/>
        </w:rPr>
        <w:t>.</w:t>
      </w:r>
    </w:p>
    <w:p w:rsidR="00A76A57" w:rsidRPr="00A62CDC" w:rsidRDefault="00A76A57" w:rsidP="00A76A57">
      <w:pPr>
        <w:pStyle w:val="ListParagraph"/>
        <w:ind w:left="0"/>
        <w:rPr>
          <w:b/>
          <w:sz w:val="2"/>
          <w:szCs w:val="2"/>
          <w:lang w:val="es-ES"/>
        </w:rPr>
      </w:pPr>
    </w:p>
    <w:p w:rsidR="00A76A57" w:rsidRPr="009D5F50" w:rsidRDefault="00A76A57" w:rsidP="00A76A57">
      <w:pPr>
        <w:pStyle w:val="ListParagraph"/>
        <w:ind w:left="360"/>
        <w:rPr>
          <w:b/>
          <w:sz w:val="21"/>
          <w:szCs w:val="21"/>
          <w:lang w:val="es-ES"/>
        </w:rPr>
      </w:pPr>
      <w:r w:rsidRPr="009D5F50">
        <w:rPr>
          <w:b/>
          <w:sz w:val="21"/>
          <w:szCs w:val="21"/>
          <w:lang w:val="es-ES"/>
        </w:rPr>
        <w:t xml:space="preserve">5.1 </w:t>
      </w:r>
      <w:r w:rsidRPr="00F30823">
        <w:rPr>
          <w:b/>
          <w:sz w:val="21"/>
          <w:szCs w:val="21"/>
          <w:lang w:val="es-CR"/>
        </w:rPr>
        <w:t>MEDIO DE EXTINCIÓN</w:t>
      </w:r>
      <w:r w:rsidRPr="009D5F50">
        <w:rPr>
          <w:b/>
          <w:sz w:val="21"/>
          <w:szCs w:val="21"/>
          <w:lang w:val="es-ES"/>
        </w:rPr>
        <w:t>:</w:t>
      </w:r>
    </w:p>
    <w:p w:rsidR="00A76A57" w:rsidRPr="00A62CDC" w:rsidRDefault="00A76A57" w:rsidP="00A76A57">
      <w:pPr>
        <w:pStyle w:val="ListParagraph"/>
        <w:ind w:left="360"/>
        <w:rPr>
          <w:b/>
          <w:sz w:val="2"/>
          <w:szCs w:val="2"/>
          <w:lang w:val="es-ES"/>
        </w:rPr>
      </w:pPr>
    </w:p>
    <w:p w:rsidR="00A76A57" w:rsidRPr="009D5F50" w:rsidRDefault="00A76A57" w:rsidP="00A76A57">
      <w:pPr>
        <w:pStyle w:val="ListParagraph"/>
        <w:ind w:left="360"/>
        <w:rPr>
          <w:b/>
          <w:sz w:val="21"/>
          <w:szCs w:val="21"/>
          <w:lang w:val="es-ES"/>
        </w:rPr>
      </w:pPr>
      <w:r w:rsidRPr="00CF0F7F">
        <w:rPr>
          <w:sz w:val="20"/>
          <w:szCs w:val="20"/>
          <w:lang w:val="es-CR"/>
        </w:rPr>
        <w:t>Espuma, rociado con agua, o niebla. Polvo químico seco, dióxido de carbono, arena o tierra puede ser usado para fuegos pequeños solamente. No usar agua en forma de chorro</w:t>
      </w:r>
      <w:r w:rsidRPr="009D5F50">
        <w:rPr>
          <w:sz w:val="21"/>
          <w:szCs w:val="21"/>
          <w:lang w:val="es-ES"/>
        </w:rPr>
        <w:t>.</w:t>
      </w:r>
    </w:p>
    <w:p w:rsidR="00A76A57" w:rsidRPr="00A62CDC" w:rsidRDefault="00A76A57" w:rsidP="00A76A57">
      <w:pPr>
        <w:pStyle w:val="ListParagraph"/>
        <w:ind w:left="0"/>
        <w:rPr>
          <w:b/>
          <w:sz w:val="2"/>
          <w:szCs w:val="2"/>
          <w:lang w:val="es-ES"/>
        </w:rPr>
      </w:pPr>
    </w:p>
    <w:p w:rsidR="00A76A57" w:rsidRPr="009D5F50" w:rsidRDefault="00A76A57" w:rsidP="00A76A57">
      <w:pPr>
        <w:pStyle w:val="ListParagraph"/>
        <w:ind w:left="360"/>
        <w:rPr>
          <w:b/>
          <w:sz w:val="21"/>
          <w:szCs w:val="21"/>
          <w:lang w:val="es-ES"/>
        </w:rPr>
      </w:pPr>
      <w:r w:rsidRPr="009D5F50">
        <w:rPr>
          <w:b/>
          <w:sz w:val="21"/>
          <w:szCs w:val="21"/>
          <w:lang w:val="es-ES"/>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9D5F50">
        <w:rPr>
          <w:b/>
          <w:sz w:val="21"/>
          <w:szCs w:val="21"/>
          <w:lang w:val="es-ES"/>
        </w:rPr>
        <w:t>:</w:t>
      </w:r>
    </w:p>
    <w:p w:rsidR="00A76A57" w:rsidRPr="00935E0C" w:rsidRDefault="00A76A57" w:rsidP="00A76A57">
      <w:pPr>
        <w:pStyle w:val="ListParagraph"/>
        <w:ind w:left="360"/>
        <w:jc w:val="both"/>
        <w:rPr>
          <w:b/>
          <w:sz w:val="21"/>
          <w:szCs w:val="21"/>
          <w:lang w:val="es-ES"/>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w:t>
      </w:r>
      <w:r w:rsidRPr="00935E0C">
        <w:rPr>
          <w:sz w:val="21"/>
          <w:szCs w:val="21"/>
          <w:lang w:val="es-ES"/>
        </w:rPr>
        <w:t xml:space="preserve">. </w:t>
      </w:r>
    </w:p>
    <w:p w:rsidR="00A76A57" w:rsidRPr="00A62CDC" w:rsidRDefault="00A76A57" w:rsidP="00A76A57">
      <w:pPr>
        <w:pStyle w:val="ListParagraph"/>
        <w:ind w:left="360"/>
        <w:rPr>
          <w:b/>
          <w:sz w:val="2"/>
          <w:szCs w:val="2"/>
          <w:lang w:val="es-ES"/>
        </w:rPr>
      </w:pPr>
    </w:p>
    <w:p w:rsidR="00A76A57" w:rsidRPr="00935E0C" w:rsidRDefault="00A76A57" w:rsidP="00A76A57">
      <w:pPr>
        <w:pStyle w:val="ListParagraph"/>
        <w:ind w:left="360"/>
        <w:rPr>
          <w:b/>
          <w:sz w:val="21"/>
          <w:szCs w:val="21"/>
          <w:lang w:val="es-ES"/>
        </w:rPr>
      </w:pPr>
      <w:r w:rsidRPr="00935E0C">
        <w:rPr>
          <w:b/>
          <w:sz w:val="21"/>
          <w:szCs w:val="21"/>
          <w:lang w:val="es-ES"/>
        </w:rPr>
        <w:t xml:space="preserve">5.3 </w:t>
      </w:r>
      <w:r w:rsidRPr="001B1322">
        <w:rPr>
          <w:b/>
          <w:sz w:val="21"/>
          <w:szCs w:val="21"/>
          <w:lang w:val="es-CR"/>
        </w:rPr>
        <w:t>CONSEJO PARA LOS BOMBEROS</w:t>
      </w:r>
      <w:r w:rsidRPr="00935E0C">
        <w:rPr>
          <w:b/>
          <w:sz w:val="21"/>
          <w:szCs w:val="21"/>
          <w:lang w:val="es-ES"/>
        </w:rPr>
        <w:t>:</w:t>
      </w:r>
    </w:p>
    <w:p w:rsidR="00B25E83" w:rsidRPr="00A76A57" w:rsidRDefault="00A76A57" w:rsidP="00A76A57">
      <w:pPr>
        <w:pStyle w:val="ListParagraph"/>
        <w:ind w:left="360"/>
        <w:jc w:val="both"/>
        <w:rPr>
          <w:sz w:val="20"/>
          <w:szCs w:val="20"/>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A76A57">
        <w:rPr>
          <w:sz w:val="20"/>
          <w:szCs w:val="20"/>
          <w:lang w:val="es-ES"/>
        </w:rPr>
        <w:t>).</w:t>
      </w:r>
    </w:p>
    <w:p w:rsidR="00B25E83" w:rsidRPr="00A76A57" w:rsidRDefault="00E3309C" w:rsidP="00B25E83">
      <w:pPr>
        <w:pStyle w:val="ListParagraph"/>
        <w:ind w:left="3600"/>
        <w:jc w:val="both"/>
        <w:rPr>
          <w:lang w:val="es-ES"/>
        </w:rPr>
      </w:pPr>
      <w:r>
        <w:rPr>
          <w:b/>
          <w:noProof/>
        </w:rPr>
        <w:pict>
          <v:shape id="Text Box 20" o:spid="_x0000_s1033" type="#_x0000_t202" style="position:absolute;left:0;text-align:left;margin-left:0;margin-top:3.5pt;width:504.4pt;height:28.6p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" o:allowincell="f" strokeweight="3pt">
            <v:stroke linestyle="thinThin"/>
            <v:textbox>
              <w:txbxContent>
                <w:p w:rsidR="00FE7A54" w:rsidRPr="00A76A57" w:rsidRDefault="00FE7A54" w:rsidP="00B25E83">
                  <w:pPr>
                    <w:rPr>
                      <w:sz w:val="32"/>
                      <w:lang w:val="es-ES"/>
                    </w:rPr>
                  </w:pPr>
                  <w:r w:rsidRPr="00A76A57">
                    <w:rPr>
                      <w:b/>
                      <w:bCs/>
                      <w:sz w:val="24"/>
                      <w:lang w:val="es-ES"/>
                    </w:rPr>
                    <w:t xml:space="preserve">6. </w:t>
                  </w:r>
                  <w:r w:rsidRPr="00E76CDD">
                    <w:rPr>
                      <w:b/>
                      <w:bCs/>
                      <w:sz w:val="24"/>
                      <w:lang w:val="es-CR"/>
                    </w:rPr>
                    <w:t>MEDIDAS EN CASO DE D</w:t>
                  </w:r>
                  <w:r>
                    <w:rPr>
                      <w:b/>
                      <w:bCs/>
                      <w:sz w:val="24"/>
                      <w:lang w:val="es-CR"/>
                    </w:rPr>
                    <w:t>ERRAME ACCIDENTAL</w:t>
                  </w:r>
                </w:p>
                <w:p w:rsidR="00FE7A54" w:rsidRPr="00A76A57" w:rsidRDefault="00FE7A54" w:rsidP="00B25E83">
                  <w:pPr>
                    <w:rPr>
                      <w:sz w:val="32"/>
                      <w:lang w:val="es-ES"/>
                    </w:rPr>
                  </w:pPr>
                </w:p>
              </w:txbxContent>
            </v:textbox>
          </v:shape>
        </w:pict>
      </w:r>
    </w:p>
    <w:p w:rsidR="00B25E83" w:rsidRPr="00A76A57" w:rsidRDefault="00B25E83" w:rsidP="00B25E83">
      <w:pPr>
        <w:pStyle w:val="ListParagraph"/>
        <w:ind w:left="3600"/>
        <w:jc w:val="both"/>
        <w:rPr>
          <w:b/>
          <w:lang w:val="es-ES"/>
        </w:rPr>
      </w:pPr>
    </w:p>
    <w:p w:rsidR="00B25E83" w:rsidRPr="00A76A57" w:rsidRDefault="00B25E83" w:rsidP="00B25E83">
      <w:pPr>
        <w:pStyle w:val="ListParagraph"/>
        <w:ind w:left="0"/>
        <w:rPr>
          <w:b/>
          <w:lang w:val="es-ES"/>
        </w:rPr>
      </w:pPr>
    </w:p>
    <w:p w:rsidR="00A76A57" w:rsidRPr="007662BA" w:rsidRDefault="00A76A57" w:rsidP="00A76A57">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Pr="007662BA">
        <w:rPr>
          <w:lang w:val="es-ES"/>
        </w:rPr>
        <w:t>.</w:t>
      </w:r>
    </w:p>
    <w:p w:rsidR="00A76A57" w:rsidRPr="00A62CDC" w:rsidRDefault="00A76A57" w:rsidP="00A76A57">
      <w:pPr>
        <w:pStyle w:val="ListParagraph"/>
        <w:ind w:left="0"/>
        <w:rPr>
          <w:b/>
          <w:sz w:val="2"/>
          <w:szCs w:val="2"/>
          <w:lang w:val="es-ES"/>
        </w:rPr>
      </w:pPr>
    </w:p>
    <w:p w:rsidR="00A76A57" w:rsidRPr="007662BA" w:rsidRDefault="00A76A57" w:rsidP="00A76A57">
      <w:pPr>
        <w:pStyle w:val="ListParagraph"/>
        <w:ind w:left="360"/>
        <w:rPr>
          <w:b/>
          <w:lang w:val="es-ES"/>
        </w:rPr>
      </w:pPr>
      <w:r w:rsidRPr="007662BA">
        <w:rPr>
          <w:b/>
          <w:lang w:val="es-ES"/>
        </w:rPr>
        <w:t xml:space="preserve">6.1 </w:t>
      </w:r>
      <w:r w:rsidRPr="00CF0F7F">
        <w:rPr>
          <w:b/>
          <w:color w:val="212121"/>
          <w:lang w:val="es-CR"/>
        </w:rPr>
        <w:t>PRECAUCIONES PERSONALES, EQUIPO DE PROTECCIÓN Y PROCEDIMIENTOS DE EMERGENCIA</w:t>
      </w:r>
    </w:p>
    <w:p w:rsidR="00A76A57" w:rsidRPr="00A62CDC" w:rsidRDefault="00A76A57" w:rsidP="00A76A57">
      <w:pPr>
        <w:pStyle w:val="ListParagraph"/>
        <w:ind w:left="0"/>
        <w:rPr>
          <w:b/>
          <w:sz w:val="2"/>
          <w:szCs w:val="2"/>
          <w:lang w:val="es-ES"/>
        </w:rPr>
      </w:pPr>
    </w:p>
    <w:p w:rsidR="00A76A57" w:rsidRPr="007E7518" w:rsidRDefault="00A76A57" w:rsidP="00A76A57">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A76A57" w:rsidRPr="007662BA" w:rsidRDefault="00A76A57" w:rsidP="00A76A57">
      <w:pPr>
        <w:pStyle w:val="ListParagraph"/>
        <w:ind w:left="360"/>
        <w:jc w:val="both"/>
        <w:rPr>
          <w:lang w:val="es-ES"/>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r w:rsidRPr="007662BA">
        <w:rPr>
          <w:lang w:val="es-ES"/>
        </w:rPr>
        <w:t>.</w:t>
      </w:r>
    </w:p>
    <w:p w:rsidR="00A76A57" w:rsidRPr="00A62CDC" w:rsidRDefault="00A76A57" w:rsidP="00A76A57">
      <w:pPr>
        <w:pStyle w:val="ListParagraph"/>
        <w:ind w:left="0"/>
        <w:rPr>
          <w:b/>
          <w:sz w:val="2"/>
          <w:szCs w:val="2"/>
          <w:lang w:val="es-ES"/>
        </w:rPr>
      </w:pPr>
    </w:p>
    <w:p w:rsidR="00A76A57" w:rsidRPr="0054232D" w:rsidRDefault="00A76A57" w:rsidP="00A76A57">
      <w:pPr>
        <w:pStyle w:val="ListParagraph"/>
        <w:ind w:left="360"/>
        <w:rPr>
          <w:b/>
          <w:lang w:val="es-ES"/>
        </w:rPr>
      </w:pPr>
      <w:r w:rsidRPr="0054232D">
        <w:rPr>
          <w:b/>
          <w:lang w:val="es-ES"/>
        </w:rPr>
        <w:t xml:space="preserve">6.2 </w:t>
      </w:r>
      <w:r w:rsidRPr="00A15EAC">
        <w:rPr>
          <w:b/>
          <w:lang w:val="es-CR"/>
        </w:rPr>
        <w:t>PRECAUCIONES AMBIENTALES</w:t>
      </w:r>
      <w:r w:rsidRPr="0054232D">
        <w:rPr>
          <w:b/>
          <w:lang w:val="es-ES"/>
        </w:rPr>
        <w:t>:</w:t>
      </w:r>
    </w:p>
    <w:p w:rsidR="00A76A57" w:rsidRPr="0054232D" w:rsidRDefault="00A76A57" w:rsidP="00A76A57">
      <w:pPr>
        <w:pStyle w:val="ListParagraph"/>
        <w:ind w:left="360"/>
        <w:jc w:val="both"/>
        <w:rPr>
          <w:b/>
          <w:lang w:val="es-ES"/>
        </w:rPr>
      </w:pPr>
      <w:r w:rsidRPr="00CF0F7F">
        <w:rPr>
          <w:color w:val="212121"/>
          <w:lang w:val="es-CR"/>
        </w:rPr>
        <w:t>Utilícese un envase de seguridad adecuado para evitar la contaminación del medio ambiente. Prevenir su extensión o entrada en desagües, canales o ríos mediante el uso de arena, tierra u otras barreras apropiadas</w:t>
      </w:r>
      <w:r w:rsidRPr="0054232D">
        <w:rPr>
          <w:lang w:val="es-ES"/>
        </w:rPr>
        <w:t>.</w:t>
      </w:r>
    </w:p>
    <w:p w:rsidR="00A76A57" w:rsidRPr="00A62CDC" w:rsidRDefault="00A76A57" w:rsidP="00A76A57">
      <w:pPr>
        <w:pStyle w:val="ListParagraph"/>
        <w:ind w:left="0"/>
        <w:rPr>
          <w:b/>
          <w:sz w:val="2"/>
          <w:szCs w:val="2"/>
          <w:lang w:val="es-ES"/>
        </w:rPr>
      </w:pPr>
    </w:p>
    <w:p w:rsidR="00A76A57" w:rsidRPr="00FE7A54" w:rsidRDefault="00A76A57" w:rsidP="00A76A57">
      <w:pPr>
        <w:pStyle w:val="ListParagraph"/>
        <w:ind w:left="360"/>
        <w:rPr>
          <w:b/>
          <w:lang w:val="es-ES"/>
        </w:rPr>
      </w:pPr>
      <w:r w:rsidRPr="0054232D">
        <w:rPr>
          <w:b/>
          <w:lang w:val="es-ES"/>
        </w:rPr>
        <w:t xml:space="preserve">6.3 </w:t>
      </w:r>
      <w:r w:rsidRPr="00A15EAC">
        <w:rPr>
          <w:b/>
          <w:lang w:val="es-CR"/>
        </w:rPr>
        <w:t xml:space="preserve">MÉTODOS Y MATERIAL PARA CONTENCIÓN Y </w:t>
      </w:r>
      <w:r>
        <w:rPr>
          <w:b/>
          <w:lang w:val="es-CR"/>
        </w:rPr>
        <w:t>LIMPIEZA</w:t>
      </w:r>
      <w:r w:rsidRPr="00FE7A54">
        <w:rPr>
          <w:b/>
          <w:lang w:val="es-ES"/>
        </w:rPr>
        <w:t>:</w:t>
      </w:r>
    </w:p>
    <w:p w:rsidR="00B25E83" w:rsidRPr="00A76A57" w:rsidRDefault="00A76A57" w:rsidP="00A76A57">
      <w:pPr>
        <w:pStyle w:val="ListParagraph"/>
        <w:ind w:left="360"/>
        <w:jc w:val="both"/>
        <w:rPr>
          <w:b/>
          <w:lang w:val="es-ES"/>
        </w:rPr>
      </w:pPr>
      <w:r w:rsidRPr="00FE7A54">
        <w:rPr>
          <w:lang w:val="es-ES"/>
        </w:rPr>
        <w:t>Colocar en un recipient</w:t>
      </w:r>
      <w:r w:rsidR="00547986">
        <w:rPr>
          <w:lang w:val="es-ES"/>
        </w:rPr>
        <w:t>e</w:t>
      </w:r>
      <w:r w:rsidRPr="00FE7A54">
        <w:rPr>
          <w:lang w:val="es-ES"/>
        </w:rPr>
        <w:t xml:space="preserve"> adecuado y claramente marcado para desechar o reciclar de acuerdo con las </w:t>
      </w:r>
      <w:r w:rsidR="00547986" w:rsidRPr="00FE7A54">
        <w:rPr>
          <w:lang w:val="es-ES"/>
        </w:rPr>
        <w:t>regulaciones</w:t>
      </w:r>
      <w:r w:rsidRPr="00FE7A54">
        <w:rPr>
          <w:lang w:val="es-ES"/>
        </w:rPr>
        <w:t xml:space="preserve"> locales</w:t>
      </w:r>
      <w:r w:rsidR="00B25E83" w:rsidRPr="00A76A57">
        <w:rPr>
          <w:lang w:val="es-ES"/>
        </w:rPr>
        <w:t>.</w:t>
      </w:r>
    </w:p>
    <w:p w:rsidR="00B25E83" w:rsidRPr="00A62CDC" w:rsidRDefault="00B25E83" w:rsidP="00B25E83">
      <w:pPr>
        <w:pStyle w:val="ListParagraph"/>
        <w:ind w:left="0"/>
        <w:rPr>
          <w:b/>
          <w:sz w:val="2"/>
          <w:szCs w:val="2"/>
          <w:lang w:val="es-ES"/>
        </w:rPr>
      </w:pPr>
    </w:p>
    <w:p w:rsidR="00A76A57" w:rsidRPr="00BD787F" w:rsidRDefault="00B25E83" w:rsidP="00A76A57">
      <w:pPr>
        <w:pStyle w:val="ListParagraph"/>
        <w:ind w:left="360"/>
        <w:rPr>
          <w:b/>
          <w:lang w:val="es-ES"/>
        </w:rPr>
      </w:pPr>
      <w:r w:rsidRPr="00FE7A54">
        <w:rPr>
          <w:b/>
          <w:lang w:val="es-ES"/>
        </w:rPr>
        <w:t xml:space="preserve">6.4 </w:t>
      </w:r>
      <w:r w:rsidR="00A76A57" w:rsidRPr="001B7418">
        <w:rPr>
          <w:b/>
          <w:lang w:val="es-CR"/>
        </w:rPr>
        <w:t>REFERENCIA A OTRAS SECCIONES</w:t>
      </w:r>
      <w:r w:rsidR="00A76A57" w:rsidRPr="00BD787F">
        <w:rPr>
          <w:b/>
          <w:lang w:val="es-ES"/>
        </w:rPr>
        <w:t>:</w:t>
      </w:r>
    </w:p>
    <w:p w:rsidR="00B25E83" w:rsidRPr="00A76A57" w:rsidRDefault="00A76A57" w:rsidP="00A76A57">
      <w:pPr>
        <w:pStyle w:val="ListParagraph"/>
        <w:ind w:left="360"/>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A76A57">
        <w:rPr>
          <w:lang w:val="es-ES"/>
        </w:rPr>
        <w:t xml:space="preserve">. </w:t>
      </w:r>
    </w:p>
    <w:p w:rsidR="00B25E83" w:rsidRPr="00A76A57" w:rsidRDefault="00E3309C" w:rsidP="00B25E83">
      <w:pPr>
        <w:pStyle w:val="ListParagraph"/>
        <w:ind w:left="0"/>
        <w:rPr>
          <w:b/>
          <w:lang w:val="es-ES"/>
        </w:rPr>
      </w:pPr>
      <w:r>
        <w:rPr>
          <w:b/>
          <w:noProof/>
        </w:rPr>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FE7A54" w:rsidRDefault="00FE7A54"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FE7A54" w:rsidRDefault="00FE7A54" w:rsidP="00B25E83">
                  <w:pPr>
                    <w:rPr>
                      <w:sz w:val="32"/>
                    </w:rPr>
                  </w:pPr>
                </w:p>
              </w:txbxContent>
            </v:textbox>
          </v:shape>
        </w:pict>
      </w:r>
    </w:p>
    <w:p w:rsidR="00B25E83" w:rsidRPr="00A76A57" w:rsidRDefault="00B25E83" w:rsidP="00B25E83">
      <w:pPr>
        <w:pStyle w:val="ListParagraph"/>
        <w:ind w:left="0"/>
        <w:rPr>
          <w:b/>
          <w:lang w:val="es-ES"/>
        </w:rPr>
      </w:pPr>
    </w:p>
    <w:p w:rsidR="00B25E83" w:rsidRPr="00A76A57" w:rsidRDefault="00B25E83" w:rsidP="00B25E83">
      <w:pPr>
        <w:pStyle w:val="ListParagraph"/>
        <w:ind w:left="360"/>
        <w:rPr>
          <w:b/>
          <w:lang w:val="es-ES"/>
        </w:rPr>
      </w:pPr>
    </w:p>
    <w:p w:rsidR="00A76A57" w:rsidRPr="001B7418" w:rsidRDefault="00B25E83" w:rsidP="00A76A57">
      <w:pPr>
        <w:pStyle w:val="ListParagraph"/>
        <w:spacing w:after="0"/>
        <w:ind w:left="360"/>
        <w:rPr>
          <w:b/>
          <w:lang w:val="es-CR"/>
        </w:rPr>
      </w:pPr>
      <w:r w:rsidRPr="00FE7A54">
        <w:rPr>
          <w:b/>
          <w:lang w:val="es-ES"/>
        </w:rPr>
        <w:t xml:space="preserve">7.1 </w:t>
      </w:r>
      <w:r w:rsidR="00A76A57" w:rsidRPr="001B7418">
        <w:rPr>
          <w:b/>
          <w:lang w:val="es-CR"/>
        </w:rPr>
        <w:t>PRECAUCIONES GENERALES:</w:t>
      </w:r>
    </w:p>
    <w:p w:rsidR="00A76A57" w:rsidRPr="00FE7A54" w:rsidRDefault="00A76A57" w:rsidP="00A76A57">
      <w:pPr>
        <w:pStyle w:val="ListParagraph"/>
        <w:ind w:left="360"/>
        <w:rPr>
          <w:b/>
          <w:lang w:val="es-ES"/>
        </w:rPr>
      </w:pPr>
      <w:r>
        <w:rPr>
          <w:rFonts w:ascii="inherit" w:hAnsi="inherit"/>
          <w:color w:val="212121"/>
          <w:lang w:val="es-CR"/>
        </w:rPr>
        <w:tab/>
      </w: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FE7A54">
        <w:rPr>
          <w:lang w:val="es-ES"/>
        </w:rPr>
        <w:t xml:space="preserve">. </w:t>
      </w:r>
    </w:p>
    <w:p w:rsidR="00A76A57" w:rsidRPr="00BB7047" w:rsidRDefault="00A76A57" w:rsidP="00A76A57">
      <w:pPr>
        <w:pStyle w:val="ListParagraph"/>
        <w:tabs>
          <w:tab w:val="left" w:pos="360"/>
        </w:tabs>
        <w:spacing w:after="0"/>
        <w:ind w:left="360"/>
        <w:rPr>
          <w:b/>
          <w:lang w:val="es-CR"/>
        </w:rPr>
      </w:pPr>
      <w:r w:rsidRPr="00FE7A54">
        <w:rPr>
          <w:b/>
          <w:lang w:val="es-ES"/>
        </w:rPr>
        <w:lastRenderedPageBreak/>
        <w:t xml:space="preserve">7.2 </w:t>
      </w:r>
      <w:r w:rsidRPr="00CF0F7F">
        <w:rPr>
          <w:b/>
          <w:lang w:val="es-ES"/>
        </w:rPr>
        <w:t>PRECAUCIONES</w:t>
      </w:r>
      <w:r w:rsidRPr="00BB7047">
        <w:rPr>
          <w:b/>
          <w:lang w:val="es-CR"/>
        </w:rPr>
        <w:t xml:space="preserve"> PARA EL MANEJO:</w:t>
      </w:r>
    </w:p>
    <w:p w:rsidR="00A76A57" w:rsidRPr="00FE7A54" w:rsidRDefault="00A76A57" w:rsidP="00A76A57">
      <w:pPr>
        <w:pStyle w:val="ListParagraph"/>
        <w:tabs>
          <w:tab w:val="left" w:pos="360"/>
        </w:tabs>
        <w:ind w:left="360"/>
        <w:rPr>
          <w:b/>
          <w:lang w:val="es-ES"/>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color w:val="212121"/>
          <w:lang w:val="es-ES"/>
        </w:rPr>
        <w:t xml:space="preserve">Use </w:t>
      </w:r>
      <w:r w:rsidRPr="00BB7047">
        <w:rPr>
          <w:color w:val="212121"/>
          <w:lang w:val="es-CR"/>
        </w:rPr>
        <w:t>contenedores</w:t>
      </w:r>
      <w:r w:rsidRPr="00CF0F7F">
        <w:rPr>
          <w:color w:val="212121"/>
          <w:lang w:val="es-ES"/>
        </w:rPr>
        <w:t xml:space="preserve"> </w:t>
      </w:r>
      <w:r w:rsidRPr="00BB7047">
        <w:rPr>
          <w:color w:val="212121"/>
          <w:lang w:val="es-CR"/>
        </w:rPr>
        <w:t>etiquetados</w:t>
      </w:r>
      <w:r w:rsidRPr="00CF0F7F">
        <w:rPr>
          <w:color w:val="212121"/>
          <w:lang w:val="es-ES"/>
        </w:rPr>
        <w:t xml:space="preserve"> </w:t>
      </w:r>
      <w:r w:rsidRPr="00BB7047">
        <w:rPr>
          <w:color w:val="212121"/>
          <w:lang w:val="es-CR"/>
        </w:rPr>
        <w:t>correctamente</w:t>
      </w:r>
      <w:r w:rsidRPr="00CF0F7F">
        <w:rPr>
          <w:color w:val="212121"/>
          <w:lang w:val="es-ES"/>
        </w:rPr>
        <w:t xml:space="preserve"> y </w:t>
      </w:r>
      <w:r w:rsidRPr="00BB7047">
        <w:rPr>
          <w:color w:val="212121"/>
          <w:lang w:val="es-CR"/>
        </w:rPr>
        <w:t>que</w:t>
      </w:r>
      <w:r w:rsidRPr="00CF0F7F">
        <w:rPr>
          <w:color w:val="212121"/>
          <w:lang w:val="es-ES"/>
        </w:rPr>
        <w:t xml:space="preserve"> se </w:t>
      </w:r>
      <w:r w:rsidRPr="00BB7047">
        <w:rPr>
          <w:color w:val="212121"/>
          <w:lang w:val="es-CR"/>
        </w:rPr>
        <w:t>pueda</w:t>
      </w:r>
      <w:r>
        <w:rPr>
          <w:color w:val="212121"/>
          <w:lang w:val="es-CR"/>
        </w:rPr>
        <w:t>n</w:t>
      </w:r>
      <w:r w:rsidRPr="00CF0F7F">
        <w:rPr>
          <w:color w:val="212121"/>
          <w:lang w:val="es-ES"/>
        </w:rPr>
        <w:t xml:space="preserve"> </w:t>
      </w:r>
      <w:r w:rsidRPr="00BB7047">
        <w:rPr>
          <w:color w:val="212121"/>
          <w:lang w:val="es-CR"/>
        </w:rPr>
        <w:t>cerrar</w:t>
      </w:r>
      <w:r w:rsidRPr="00FE7A54">
        <w:rPr>
          <w:lang w:val="es-ES"/>
        </w:rPr>
        <w:t xml:space="preserve">. </w:t>
      </w:r>
    </w:p>
    <w:p w:rsidR="00A76A57" w:rsidRPr="00A62CDC" w:rsidRDefault="00A76A57" w:rsidP="00A76A57">
      <w:pPr>
        <w:pStyle w:val="ListParagraph"/>
        <w:ind w:left="0"/>
        <w:rPr>
          <w:sz w:val="2"/>
          <w:szCs w:val="2"/>
          <w:lang w:val="es-ES"/>
        </w:rPr>
      </w:pPr>
    </w:p>
    <w:p w:rsidR="00A76A57" w:rsidRPr="00FE7A54" w:rsidRDefault="00A76A57" w:rsidP="00A76A57">
      <w:pPr>
        <w:pStyle w:val="ListParagraph"/>
        <w:ind w:left="360"/>
        <w:rPr>
          <w:b/>
          <w:lang w:val="es-ES"/>
        </w:rPr>
      </w:pPr>
      <w:r w:rsidRPr="00FE7A54">
        <w:rPr>
          <w:b/>
          <w:lang w:val="es-ES"/>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B25E83" w:rsidRPr="00A62CDC" w:rsidRDefault="00B25E83" w:rsidP="00B25E83">
      <w:pPr>
        <w:pStyle w:val="ListParagraph"/>
        <w:ind w:left="0"/>
        <w:rPr>
          <w:b/>
          <w:sz w:val="2"/>
          <w:szCs w:val="2"/>
          <w:lang w:val="es-ES"/>
        </w:rPr>
      </w:pPr>
    </w:p>
    <w:p w:rsidR="00A76A57" w:rsidRPr="00CF0F7F" w:rsidRDefault="00A76A57" w:rsidP="00A76A57">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A76A57" w:rsidRPr="00CF0F7F" w:rsidRDefault="00A76A57" w:rsidP="00A76A57">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A76A57" w:rsidRPr="00FE7A54" w:rsidRDefault="00A76A57" w:rsidP="00A76A57">
      <w:pPr>
        <w:pStyle w:val="ListParagraph"/>
        <w:ind w:left="360"/>
        <w:rPr>
          <w:sz w:val="20"/>
          <w:szCs w:val="20"/>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r w:rsidRPr="00FE7A54">
        <w:rPr>
          <w:sz w:val="20"/>
          <w:szCs w:val="20"/>
          <w:lang w:val="es-ES"/>
        </w:rPr>
        <w:t>.</w:t>
      </w:r>
    </w:p>
    <w:p w:rsidR="00A76A57" w:rsidRPr="00A62CDC" w:rsidRDefault="00A76A57" w:rsidP="00A76A57">
      <w:pPr>
        <w:pStyle w:val="ListParagraph"/>
        <w:ind w:left="0"/>
        <w:rPr>
          <w:b/>
          <w:sz w:val="2"/>
          <w:szCs w:val="2"/>
          <w:lang w:val="es-ES"/>
        </w:rPr>
      </w:pPr>
    </w:p>
    <w:p w:rsidR="00A76A57" w:rsidRPr="00FE7A54" w:rsidRDefault="00A76A57" w:rsidP="00A62CDC">
      <w:pPr>
        <w:pStyle w:val="ListParagraph"/>
        <w:spacing w:after="0"/>
        <w:ind w:left="360"/>
        <w:rPr>
          <w:lang w:val="es-ES"/>
        </w:rPr>
      </w:pPr>
      <w:r w:rsidRPr="00FE7A54">
        <w:rPr>
          <w:b/>
          <w:lang w:val="es-ES"/>
        </w:rPr>
        <w:t xml:space="preserve">7.4 </w:t>
      </w:r>
      <w:r w:rsidRPr="00CE635D">
        <w:rPr>
          <w:b/>
          <w:lang w:val="es-CR"/>
        </w:rPr>
        <w:t>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FE7A54">
        <w:rPr>
          <w:sz w:val="20"/>
          <w:szCs w:val="20"/>
          <w:lang w:val="es-ES"/>
        </w:rPr>
        <w:t>.</w:t>
      </w:r>
      <w:r w:rsidRPr="00FE7A54">
        <w:rPr>
          <w:lang w:val="es-ES"/>
        </w:rPr>
        <w:t xml:space="preserve"> </w:t>
      </w:r>
    </w:p>
    <w:p w:rsidR="00A76A57" w:rsidRPr="00CE635D" w:rsidRDefault="00A76A57" w:rsidP="00A62CDC">
      <w:pPr>
        <w:pStyle w:val="HTMLPreformatted"/>
        <w:shd w:val="clear" w:color="auto" w:fill="FFFFFF"/>
        <w:ind w:left="360" w:hanging="360"/>
        <w:jc w:val="both"/>
        <w:rPr>
          <w:rFonts w:ascii="inherit" w:hAnsi="inherit"/>
          <w:color w:val="212121"/>
          <w:lang w:val="es-CR"/>
        </w:rPr>
      </w:pPr>
      <w:r>
        <w:rPr>
          <w:rFonts w:asciiTheme="minorHAnsi" w:hAnsiTheme="minorHAnsi"/>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A76A57" w:rsidRPr="00A62CDC" w:rsidRDefault="00A76A57" w:rsidP="00A62CDC">
      <w:pPr>
        <w:pStyle w:val="ListParagraph"/>
        <w:spacing w:after="0"/>
        <w:ind w:left="2880" w:hanging="2520"/>
        <w:jc w:val="both"/>
        <w:rPr>
          <w:sz w:val="2"/>
          <w:szCs w:val="2"/>
          <w:lang w:val="es-CR"/>
        </w:rPr>
      </w:pPr>
    </w:p>
    <w:p w:rsidR="00CF3E08" w:rsidRPr="00A76A57" w:rsidRDefault="00A76A57" w:rsidP="00A62CDC">
      <w:pPr>
        <w:pStyle w:val="ListParagraph"/>
        <w:spacing w:after="0"/>
        <w:ind w:left="0"/>
        <w:jc w:val="both"/>
        <w:rPr>
          <w:sz w:val="20"/>
          <w:szCs w:val="20"/>
          <w:lang w:val="es-ES"/>
        </w:rPr>
      </w:pPr>
      <w:r w:rsidRPr="00461B7E">
        <w:rPr>
          <w:color w:val="212121"/>
          <w:sz w:val="18"/>
          <w:szCs w:val="18"/>
          <w:lang w:val="es-CR"/>
        </w:rPr>
        <w:t>Consulte la Sección 15 para cualquier legislación específica adicional que cubra el embalaje y almacenaje de este producto</w:t>
      </w:r>
      <w:r w:rsidR="00CF3E08" w:rsidRPr="00A76A57">
        <w:rPr>
          <w:sz w:val="20"/>
          <w:szCs w:val="20"/>
          <w:lang w:val="es-ES"/>
        </w:rPr>
        <w:t xml:space="preserve">. </w:t>
      </w:r>
    </w:p>
    <w:p w:rsidR="00CF3E08" w:rsidRPr="00A76A57" w:rsidRDefault="00A62CDC" w:rsidP="00B25E83">
      <w:pPr>
        <w:pStyle w:val="ListParagraph"/>
        <w:tabs>
          <w:tab w:val="left" w:pos="0"/>
        </w:tabs>
        <w:ind w:left="0"/>
        <w:rPr>
          <w:b/>
          <w:lang w:val="es-ES"/>
        </w:rPr>
      </w:pPr>
      <w:r>
        <w:rPr>
          <w:b/>
          <w:noProof/>
        </w:rPr>
        <w:pict>
          <v:shape id="Text Box 22" o:spid="_x0000_s1035" type="#_x0000_t202" style="position:absolute;margin-left:0;margin-top:6.25pt;width:507pt;height:28.6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FE7A54" w:rsidRDefault="00FE7A54"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w:r>
    </w:p>
    <w:p w:rsidR="00B25E83" w:rsidRPr="00A76A57" w:rsidRDefault="00B25E83" w:rsidP="00B25E83">
      <w:pPr>
        <w:pStyle w:val="ListParagraph"/>
        <w:tabs>
          <w:tab w:val="left" w:pos="0"/>
        </w:tabs>
        <w:ind w:left="0"/>
        <w:rPr>
          <w:b/>
          <w:lang w:val="es-ES"/>
        </w:rPr>
      </w:pPr>
    </w:p>
    <w:p w:rsidR="00B25E83" w:rsidRPr="00A76A57" w:rsidRDefault="00B25E83" w:rsidP="00B25E83">
      <w:pPr>
        <w:pStyle w:val="ListParagraph"/>
        <w:tabs>
          <w:tab w:val="left" w:pos="0"/>
        </w:tabs>
        <w:ind w:left="0"/>
        <w:rPr>
          <w:b/>
          <w:lang w:val="es-ES"/>
        </w:rPr>
      </w:pPr>
    </w:p>
    <w:p w:rsidR="00B25E83" w:rsidRPr="00A76A57" w:rsidRDefault="00A76A57" w:rsidP="00B25E83">
      <w:pPr>
        <w:pStyle w:val="ListParagraph"/>
        <w:tabs>
          <w:tab w:val="left" w:pos="0"/>
        </w:tabs>
        <w:ind w:left="0"/>
        <w:jc w:val="both"/>
        <w:rPr>
          <w:lang w:val="es-ES"/>
        </w:rPr>
      </w:pPr>
      <w:r w:rsidRPr="00992777">
        <w:rPr>
          <w:color w:val="212121"/>
          <w:sz w:val="20"/>
          <w:szCs w:val="20"/>
          <w:lang w:val="es-CR"/>
        </w:rPr>
        <w:t>Si se proporciona el valor la Conferencia Americana de Higienistas Industriales Gubernamentales (ACGIH) en este documento, se proporciona sólo como información</w:t>
      </w:r>
      <w:r w:rsidR="00B25E83" w:rsidRPr="00A76A57">
        <w:rPr>
          <w:lang w:val="es-ES"/>
        </w:rPr>
        <w:t>.</w:t>
      </w:r>
    </w:p>
    <w:p w:rsidR="00B25E83" w:rsidRPr="00A62CDC" w:rsidRDefault="00B25E83" w:rsidP="00B25E83">
      <w:pPr>
        <w:pStyle w:val="ListParagraph"/>
        <w:tabs>
          <w:tab w:val="left" w:pos="0"/>
        </w:tabs>
        <w:ind w:left="0"/>
        <w:rPr>
          <w:sz w:val="2"/>
          <w:szCs w:val="2"/>
          <w:lang w:val="es-ES"/>
        </w:rPr>
      </w:pPr>
    </w:p>
    <w:p w:rsidR="00B25E83" w:rsidRPr="00A76A57" w:rsidRDefault="00B25E83" w:rsidP="00B25E83">
      <w:pPr>
        <w:pStyle w:val="ListParagraph"/>
        <w:tabs>
          <w:tab w:val="left" w:pos="360"/>
        </w:tabs>
        <w:ind w:left="360"/>
        <w:rPr>
          <w:b/>
          <w:lang w:val="es-ES"/>
        </w:rPr>
      </w:pPr>
      <w:r w:rsidRPr="00A76A57">
        <w:rPr>
          <w:b/>
          <w:lang w:val="es-ES"/>
        </w:rPr>
        <w:t xml:space="preserve">8.1 </w:t>
      </w:r>
      <w:r w:rsidR="00A76A57" w:rsidRPr="00492ADC">
        <w:rPr>
          <w:b/>
          <w:lang w:val="es-CR"/>
        </w:rPr>
        <w:t>PARÁMETROS DE CONTROL</w:t>
      </w:r>
    </w:p>
    <w:p w:rsidR="00B25E83" w:rsidRPr="00A62CDC" w:rsidRDefault="00B25E83" w:rsidP="00B25E83">
      <w:pPr>
        <w:pStyle w:val="ListParagraph"/>
        <w:tabs>
          <w:tab w:val="left" w:pos="360"/>
        </w:tabs>
        <w:ind w:left="360"/>
        <w:rPr>
          <w:b/>
          <w:sz w:val="2"/>
          <w:szCs w:val="2"/>
          <w:lang w:val="es-ES"/>
        </w:rPr>
      </w:pPr>
    </w:p>
    <w:p w:rsidR="00B25E83" w:rsidRPr="00FE7A54" w:rsidRDefault="00A76A57"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A76A57" w:rsidRPr="00060E18" w:rsidTr="009E1208">
        <w:trPr>
          <w:jc w:val="center"/>
        </w:trPr>
        <w:tc>
          <w:tcPr>
            <w:tcW w:w="1440" w:type="dxa"/>
            <w:tcBorders>
              <w:bottom w:val="single" w:sz="4" w:space="0" w:color="auto"/>
            </w:tcBorders>
            <w:shd w:val="clear" w:color="auto" w:fill="BFBFBF" w:themeFill="background1" w:themeFillShade="BF"/>
          </w:tcPr>
          <w:p w:rsidR="00A76A57" w:rsidRPr="00060E18" w:rsidRDefault="00A76A57" w:rsidP="00FE7A54">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A76A57" w:rsidRPr="00060E18" w:rsidRDefault="00A76A57" w:rsidP="00FE7A54">
            <w:pPr>
              <w:pStyle w:val="ListParagraph"/>
              <w:tabs>
                <w:tab w:val="left" w:pos="0"/>
              </w:tabs>
              <w:ind w:left="0"/>
              <w:jc w:val="center"/>
              <w:rPr>
                <w:b/>
              </w:rPr>
            </w:pPr>
            <w:r w:rsidRPr="00492ADC">
              <w:rPr>
                <w:b/>
                <w:lang w:val="es-CR"/>
              </w:rPr>
              <w:t>Fuente</w:t>
            </w:r>
          </w:p>
        </w:tc>
        <w:tc>
          <w:tcPr>
            <w:tcW w:w="2430" w:type="dxa"/>
            <w:shd w:val="clear" w:color="auto" w:fill="BFBFBF" w:themeFill="background1" w:themeFillShade="BF"/>
          </w:tcPr>
          <w:p w:rsidR="00A76A57" w:rsidRPr="00060E18" w:rsidRDefault="00A76A57" w:rsidP="00FE7A54">
            <w:pPr>
              <w:pStyle w:val="ListParagraph"/>
              <w:tabs>
                <w:tab w:val="left" w:pos="0"/>
              </w:tabs>
              <w:ind w:left="0"/>
              <w:jc w:val="center"/>
              <w:rPr>
                <w:b/>
              </w:rPr>
            </w:pPr>
            <w:r w:rsidRPr="00492ADC">
              <w:rPr>
                <w:b/>
                <w:lang w:val="es-CR"/>
              </w:rPr>
              <w:t>Tipo</w:t>
            </w:r>
          </w:p>
        </w:tc>
        <w:tc>
          <w:tcPr>
            <w:tcW w:w="1056" w:type="dxa"/>
            <w:shd w:val="clear" w:color="auto" w:fill="BFBFBF" w:themeFill="background1" w:themeFillShade="BF"/>
          </w:tcPr>
          <w:p w:rsidR="00A76A57" w:rsidRPr="00060E18" w:rsidRDefault="00A76A57" w:rsidP="009E1208">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A76A57" w:rsidRPr="00060E18" w:rsidRDefault="00A76A57" w:rsidP="009E1208">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A76A57" w:rsidRPr="00060E18" w:rsidRDefault="00A76A57" w:rsidP="009E1208">
            <w:pPr>
              <w:pStyle w:val="ListParagraph"/>
              <w:tabs>
                <w:tab w:val="left" w:pos="0"/>
              </w:tabs>
              <w:ind w:left="0"/>
              <w:jc w:val="center"/>
              <w:rPr>
                <w:b/>
              </w:rPr>
            </w:pPr>
            <w:r w:rsidRPr="00492ADC">
              <w:rPr>
                <w:b/>
                <w:lang w:val="es-CR"/>
              </w:rPr>
              <w:t>Notas</w:t>
            </w:r>
          </w:p>
        </w:tc>
      </w:tr>
      <w:tr w:rsidR="00E91548" w:rsidRPr="000C151A" w:rsidTr="009E1208">
        <w:trPr>
          <w:trHeight w:val="401"/>
          <w:jc w:val="center"/>
        </w:trPr>
        <w:tc>
          <w:tcPr>
            <w:tcW w:w="1440" w:type="dxa"/>
          </w:tcPr>
          <w:p w:rsidR="00E91548" w:rsidRPr="000C151A" w:rsidRDefault="00E91548" w:rsidP="009E1208">
            <w:pPr>
              <w:pStyle w:val="ListParagraph"/>
              <w:tabs>
                <w:tab w:val="left" w:pos="0"/>
              </w:tabs>
              <w:ind w:left="0"/>
              <w:rPr>
                <w:b/>
                <w:sz w:val="16"/>
                <w:szCs w:val="16"/>
              </w:rPr>
            </w:pPr>
          </w:p>
        </w:tc>
        <w:tc>
          <w:tcPr>
            <w:tcW w:w="1260" w:type="dxa"/>
          </w:tcPr>
          <w:p w:rsidR="00E91548" w:rsidRPr="000C151A" w:rsidRDefault="00E91548" w:rsidP="009E1208">
            <w:pPr>
              <w:pStyle w:val="ListParagraph"/>
              <w:tabs>
                <w:tab w:val="left" w:pos="0"/>
              </w:tabs>
              <w:ind w:left="0"/>
              <w:jc w:val="center"/>
              <w:rPr>
                <w:sz w:val="16"/>
                <w:szCs w:val="16"/>
              </w:rPr>
            </w:pPr>
          </w:p>
        </w:tc>
        <w:tc>
          <w:tcPr>
            <w:tcW w:w="2430" w:type="dxa"/>
          </w:tcPr>
          <w:p w:rsidR="00E91548" w:rsidRPr="000C151A" w:rsidRDefault="00E91548" w:rsidP="00E91548">
            <w:pPr>
              <w:pStyle w:val="ListParagraph"/>
              <w:tabs>
                <w:tab w:val="left" w:pos="0"/>
              </w:tabs>
              <w:ind w:left="0"/>
              <w:jc w:val="center"/>
              <w:rPr>
                <w:sz w:val="16"/>
                <w:szCs w:val="16"/>
              </w:rPr>
            </w:pPr>
          </w:p>
        </w:tc>
        <w:tc>
          <w:tcPr>
            <w:tcW w:w="1056" w:type="dxa"/>
          </w:tcPr>
          <w:p w:rsidR="00E91548" w:rsidRPr="000C151A" w:rsidRDefault="00E91548" w:rsidP="009E1208">
            <w:pPr>
              <w:pStyle w:val="ListParagraph"/>
              <w:tabs>
                <w:tab w:val="left" w:pos="0"/>
              </w:tabs>
              <w:ind w:left="0"/>
              <w:jc w:val="center"/>
              <w:rPr>
                <w:sz w:val="16"/>
                <w:szCs w:val="16"/>
              </w:rPr>
            </w:pPr>
          </w:p>
        </w:tc>
        <w:tc>
          <w:tcPr>
            <w:tcW w:w="1374" w:type="dxa"/>
          </w:tcPr>
          <w:p w:rsidR="00E91548" w:rsidRPr="000C151A" w:rsidRDefault="00E91548" w:rsidP="009E1208">
            <w:pPr>
              <w:pStyle w:val="ListParagraph"/>
              <w:tabs>
                <w:tab w:val="left" w:pos="0"/>
              </w:tabs>
              <w:ind w:left="0"/>
              <w:jc w:val="center"/>
              <w:rPr>
                <w:sz w:val="16"/>
                <w:szCs w:val="16"/>
              </w:rPr>
            </w:pPr>
          </w:p>
        </w:tc>
        <w:tc>
          <w:tcPr>
            <w:tcW w:w="1620" w:type="dxa"/>
          </w:tcPr>
          <w:p w:rsidR="00E91548" w:rsidRPr="000C151A" w:rsidRDefault="00E91548" w:rsidP="009E1208">
            <w:pPr>
              <w:pStyle w:val="ListParagraph"/>
              <w:tabs>
                <w:tab w:val="left" w:pos="0"/>
              </w:tabs>
              <w:ind w:left="0"/>
              <w:jc w:val="center"/>
              <w:rPr>
                <w:sz w:val="16"/>
                <w:szCs w:val="16"/>
              </w:rPr>
            </w:pPr>
          </w:p>
        </w:tc>
      </w:tr>
      <w:tr w:rsidR="00E91548" w:rsidRPr="000C151A" w:rsidTr="009E1208">
        <w:trPr>
          <w:jc w:val="center"/>
        </w:trPr>
        <w:tc>
          <w:tcPr>
            <w:tcW w:w="1440" w:type="dxa"/>
            <w:vMerge w:val="restart"/>
          </w:tcPr>
          <w:p w:rsidR="00E91548" w:rsidRDefault="00E91548" w:rsidP="009E1208">
            <w:pPr>
              <w:pStyle w:val="ListParagraph"/>
              <w:tabs>
                <w:tab w:val="left" w:pos="0"/>
              </w:tabs>
              <w:ind w:left="0"/>
              <w:jc w:val="center"/>
              <w:rPr>
                <w:sz w:val="16"/>
                <w:szCs w:val="16"/>
              </w:rPr>
            </w:pPr>
          </w:p>
          <w:p w:rsidR="00E91548" w:rsidRPr="00E91548" w:rsidRDefault="00A76A57" w:rsidP="00A76A57">
            <w:pPr>
              <w:pStyle w:val="ListParagraph"/>
              <w:tabs>
                <w:tab w:val="left" w:pos="0"/>
              </w:tabs>
              <w:ind w:left="0"/>
              <w:jc w:val="center"/>
              <w:rPr>
                <w:sz w:val="16"/>
                <w:szCs w:val="16"/>
              </w:rPr>
            </w:pPr>
            <w:r w:rsidRPr="00A76A57">
              <w:rPr>
                <w:sz w:val="16"/>
                <w:szCs w:val="16"/>
                <w:lang w:val="es-CR"/>
              </w:rPr>
              <w:t>Sílice</w:t>
            </w:r>
            <w:r w:rsidR="00E91548" w:rsidRPr="00E91548">
              <w:rPr>
                <w:sz w:val="16"/>
                <w:szCs w:val="16"/>
              </w:rPr>
              <w:t xml:space="preserve">, </w:t>
            </w:r>
            <w:r w:rsidR="00E91548" w:rsidRPr="00A76A57">
              <w:rPr>
                <w:sz w:val="16"/>
                <w:szCs w:val="16"/>
                <w:lang w:val="es-CR"/>
              </w:rPr>
              <w:t>amor</w:t>
            </w:r>
            <w:r w:rsidRPr="00A76A57">
              <w:rPr>
                <w:sz w:val="16"/>
                <w:szCs w:val="16"/>
                <w:lang w:val="es-CR"/>
              </w:rPr>
              <w:t>f</w:t>
            </w:r>
            <w:r w:rsidR="00E91548" w:rsidRPr="00A76A57">
              <w:rPr>
                <w:sz w:val="16"/>
                <w:szCs w:val="16"/>
                <w:lang w:val="es-CR"/>
              </w:rPr>
              <w:t>o</w:t>
            </w:r>
          </w:p>
        </w:tc>
        <w:tc>
          <w:tcPr>
            <w:tcW w:w="1260" w:type="dxa"/>
          </w:tcPr>
          <w:p w:rsidR="00E91548" w:rsidRPr="000C151A" w:rsidRDefault="00E91548" w:rsidP="009E1208">
            <w:pPr>
              <w:pStyle w:val="ListParagraph"/>
              <w:tabs>
                <w:tab w:val="left" w:pos="0"/>
              </w:tabs>
              <w:ind w:left="0"/>
              <w:jc w:val="center"/>
              <w:rPr>
                <w:sz w:val="16"/>
                <w:szCs w:val="16"/>
              </w:rPr>
            </w:pPr>
            <w:r w:rsidRPr="000C151A">
              <w:rPr>
                <w:sz w:val="16"/>
                <w:szCs w:val="16"/>
              </w:rPr>
              <w:t>ACGIH</w:t>
            </w:r>
          </w:p>
        </w:tc>
        <w:tc>
          <w:tcPr>
            <w:tcW w:w="2430" w:type="dxa"/>
          </w:tcPr>
          <w:p w:rsidR="00E91548" w:rsidRPr="000C151A" w:rsidRDefault="00E91548" w:rsidP="009E1208">
            <w:pPr>
              <w:pStyle w:val="ListParagraph"/>
              <w:tabs>
                <w:tab w:val="left" w:pos="0"/>
              </w:tabs>
              <w:ind w:left="0"/>
              <w:jc w:val="center"/>
              <w:rPr>
                <w:sz w:val="16"/>
                <w:szCs w:val="16"/>
              </w:rPr>
            </w:pPr>
            <w:r w:rsidRPr="000C151A">
              <w:rPr>
                <w:sz w:val="16"/>
                <w:szCs w:val="16"/>
              </w:rPr>
              <w:t>TWA (</w:t>
            </w:r>
            <w:r w:rsidR="00A76A57" w:rsidRPr="00992777">
              <w:rPr>
                <w:sz w:val="16"/>
                <w:szCs w:val="16"/>
              </w:rPr>
              <w:t>Fraccion</w:t>
            </w:r>
            <w:r w:rsidR="00A76A57" w:rsidRPr="000C151A">
              <w:rPr>
                <w:sz w:val="16"/>
                <w:szCs w:val="16"/>
              </w:rPr>
              <w:t xml:space="preserve"> Inhalable</w:t>
            </w:r>
            <w:r w:rsidRPr="000C151A">
              <w:rPr>
                <w:sz w:val="16"/>
                <w:szCs w:val="16"/>
              </w:rPr>
              <w:t>)</w:t>
            </w:r>
          </w:p>
        </w:tc>
        <w:tc>
          <w:tcPr>
            <w:tcW w:w="1056" w:type="dxa"/>
          </w:tcPr>
          <w:p w:rsidR="00E91548" w:rsidRPr="000C151A" w:rsidRDefault="00E91548" w:rsidP="009E1208">
            <w:pPr>
              <w:pStyle w:val="ListParagraph"/>
              <w:tabs>
                <w:tab w:val="left" w:pos="0"/>
              </w:tabs>
              <w:ind w:left="0"/>
              <w:jc w:val="center"/>
              <w:rPr>
                <w:sz w:val="16"/>
                <w:szCs w:val="16"/>
              </w:rPr>
            </w:pPr>
          </w:p>
        </w:tc>
        <w:tc>
          <w:tcPr>
            <w:tcW w:w="1374" w:type="dxa"/>
          </w:tcPr>
          <w:p w:rsidR="00E91548" w:rsidRPr="000C151A" w:rsidRDefault="00E91548" w:rsidP="009E1208">
            <w:pPr>
              <w:pStyle w:val="ListParagraph"/>
              <w:tabs>
                <w:tab w:val="left" w:pos="0"/>
              </w:tabs>
              <w:ind w:left="0"/>
              <w:jc w:val="center"/>
              <w:rPr>
                <w:sz w:val="16"/>
                <w:szCs w:val="16"/>
              </w:rPr>
            </w:pPr>
            <w:r>
              <w:rPr>
                <w:sz w:val="16"/>
                <w:szCs w:val="16"/>
              </w:rPr>
              <w:t>10</w:t>
            </w:r>
          </w:p>
        </w:tc>
        <w:tc>
          <w:tcPr>
            <w:tcW w:w="1620" w:type="dxa"/>
          </w:tcPr>
          <w:p w:rsidR="00E91548" w:rsidRPr="000C151A" w:rsidRDefault="00E91548" w:rsidP="009E1208">
            <w:pPr>
              <w:pStyle w:val="ListParagraph"/>
              <w:tabs>
                <w:tab w:val="left" w:pos="0"/>
              </w:tabs>
              <w:ind w:left="0"/>
              <w:jc w:val="center"/>
              <w:rPr>
                <w:sz w:val="16"/>
                <w:szCs w:val="16"/>
              </w:rPr>
            </w:pPr>
          </w:p>
        </w:tc>
      </w:tr>
      <w:tr w:rsidR="00E91548" w:rsidRPr="000C151A" w:rsidTr="009E1208">
        <w:trPr>
          <w:jc w:val="center"/>
        </w:trPr>
        <w:tc>
          <w:tcPr>
            <w:tcW w:w="1440" w:type="dxa"/>
            <w:vMerge/>
          </w:tcPr>
          <w:p w:rsidR="00E91548" w:rsidRPr="000C151A" w:rsidRDefault="00E91548" w:rsidP="009E1208">
            <w:pPr>
              <w:pStyle w:val="ListParagraph"/>
              <w:tabs>
                <w:tab w:val="left" w:pos="0"/>
              </w:tabs>
              <w:ind w:left="0"/>
              <w:jc w:val="center"/>
              <w:rPr>
                <w:sz w:val="16"/>
                <w:szCs w:val="16"/>
              </w:rPr>
            </w:pPr>
          </w:p>
        </w:tc>
        <w:tc>
          <w:tcPr>
            <w:tcW w:w="1260" w:type="dxa"/>
          </w:tcPr>
          <w:p w:rsidR="00E91548" w:rsidRPr="000C151A" w:rsidRDefault="00E91548" w:rsidP="009E1208">
            <w:pPr>
              <w:pStyle w:val="ListParagraph"/>
              <w:tabs>
                <w:tab w:val="left" w:pos="0"/>
              </w:tabs>
              <w:ind w:left="0"/>
              <w:jc w:val="center"/>
              <w:rPr>
                <w:sz w:val="16"/>
                <w:szCs w:val="16"/>
              </w:rPr>
            </w:pPr>
            <w:r>
              <w:rPr>
                <w:sz w:val="16"/>
                <w:szCs w:val="16"/>
              </w:rPr>
              <w:t>ACGIH</w:t>
            </w:r>
          </w:p>
        </w:tc>
        <w:tc>
          <w:tcPr>
            <w:tcW w:w="2430" w:type="dxa"/>
          </w:tcPr>
          <w:p w:rsidR="00E91548" w:rsidRPr="000C151A" w:rsidRDefault="00E91548" w:rsidP="00A76A57">
            <w:pPr>
              <w:pStyle w:val="ListParagraph"/>
              <w:tabs>
                <w:tab w:val="left" w:pos="0"/>
              </w:tabs>
              <w:ind w:left="0"/>
              <w:jc w:val="center"/>
              <w:rPr>
                <w:sz w:val="16"/>
                <w:szCs w:val="16"/>
              </w:rPr>
            </w:pPr>
            <w:r w:rsidRPr="000C151A">
              <w:rPr>
                <w:sz w:val="16"/>
                <w:szCs w:val="16"/>
              </w:rPr>
              <w:t>TWA (</w:t>
            </w:r>
            <w:r w:rsidR="00A76A57" w:rsidRPr="00992777">
              <w:rPr>
                <w:sz w:val="16"/>
                <w:szCs w:val="16"/>
              </w:rPr>
              <w:t>Fraccion</w:t>
            </w:r>
            <w:r w:rsidR="00A76A57">
              <w:rPr>
                <w:sz w:val="16"/>
                <w:szCs w:val="16"/>
              </w:rPr>
              <w:t xml:space="preserve"> Respirable</w:t>
            </w:r>
            <w:r>
              <w:rPr>
                <w:sz w:val="16"/>
                <w:szCs w:val="16"/>
              </w:rPr>
              <w:t>)</w:t>
            </w:r>
          </w:p>
        </w:tc>
        <w:tc>
          <w:tcPr>
            <w:tcW w:w="1056" w:type="dxa"/>
          </w:tcPr>
          <w:p w:rsidR="00E91548" w:rsidRPr="000C151A" w:rsidRDefault="00E91548" w:rsidP="009E1208">
            <w:pPr>
              <w:pStyle w:val="ListParagraph"/>
              <w:tabs>
                <w:tab w:val="left" w:pos="0"/>
              </w:tabs>
              <w:ind w:left="0"/>
              <w:jc w:val="center"/>
              <w:rPr>
                <w:sz w:val="16"/>
                <w:szCs w:val="16"/>
              </w:rPr>
            </w:pPr>
          </w:p>
        </w:tc>
        <w:tc>
          <w:tcPr>
            <w:tcW w:w="1374" w:type="dxa"/>
          </w:tcPr>
          <w:p w:rsidR="00E91548" w:rsidRPr="000C151A" w:rsidRDefault="00E91548" w:rsidP="009E1208">
            <w:pPr>
              <w:pStyle w:val="ListParagraph"/>
              <w:tabs>
                <w:tab w:val="left" w:pos="0"/>
              </w:tabs>
              <w:ind w:left="0"/>
              <w:jc w:val="center"/>
              <w:rPr>
                <w:sz w:val="16"/>
                <w:szCs w:val="16"/>
              </w:rPr>
            </w:pPr>
            <w:r>
              <w:rPr>
                <w:sz w:val="16"/>
                <w:szCs w:val="16"/>
              </w:rPr>
              <w:t>3</w:t>
            </w:r>
          </w:p>
        </w:tc>
        <w:tc>
          <w:tcPr>
            <w:tcW w:w="1620" w:type="dxa"/>
          </w:tcPr>
          <w:p w:rsidR="00E91548" w:rsidRPr="000C151A" w:rsidRDefault="00E91548" w:rsidP="009E1208">
            <w:pPr>
              <w:pStyle w:val="ListParagraph"/>
              <w:tabs>
                <w:tab w:val="left" w:pos="0"/>
              </w:tabs>
              <w:ind w:left="0"/>
              <w:jc w:val="center"/>
              <w:rPr>
                <w:sz w:val="16"/>
                <w:szCs w:val="16"/>
              </w:rPr>
            </w:pPr>
          </w:p>
        </w:tc>
      </w:tr>
      <w:tr w:rsidR="00E91548" w:rsidRPr="000C151A" w:rsidTr="009E1208">
        <w:trPr>
          <w:jc w:val="center"/>
        </w:trPr>
        <w:tc>
          <w:tcPr>
            <w:tcW w:w="1440" w:type="dxa"/>
            <w:vMerge/>
          </w:tcPr>
          <w:p w:rsidR="00E91548" w:rsidRPr="000C151A" w:rsidRDefault="00E91548" w:rsidP="009E1208">
            <w:pPr>
              <w:pStyle w:val="ListParagraph"/>
              <w:tabs>
                <w:tab w:val="left" w:pos="0"/>
              </w:tabs>
              <w:ind w:left="0"/>
              <w:rPr>
                <w:b/>
                <w:sz w:val="16"/>
                <w:szCs w:val="16"/>
              </w:rPr>
            </w:pPr>
          </w:p>
        </w:tc>
        <w:tc>
          <w:tcPr>
            <w:tcW w:w="1260" w:type="dxa"/>
          </w:tcPr>
          <w:p w:rsidR="00E91548" w:rsidRPr="000C151A" w:rsidRDefault="00E91548" w:rsidP="00E91548">
            <w:pPr>
              <w:pStyle w:val="ListParagraph"/>
              <w:tabs>
                <w:tab w:val="left" w:pos="0"/>
              </w:tabs>
              <w:ind w:left="0"/>
              <w:jc w:val="center"/>
              <w:rPr>
                <w:sz w:val="16"/>
                <w:szCs w:val="16"/>
              </w:rPr>
            </w:pPr>
            <w:r>
              <w:rPr>
                <w:sz w:val="16"/>
                <w:szCs w:val="16"/>
              </w:rPr>
              <w:t xml:space="preserve">OSHA </w:t>
            </w:r>
          </w:p>
        </w:tc>
        <w:tc>
          <w:tcPr>
            <w:tcW w:w="2430" w:type="dxa"/>
          </w:tcPr>
          <w:p w:rsidR="00E91548" w:rsidRPr="000C151A" w:rsidRDefault="00E91548" w:rsidP="00E91548">
            <w:pPr>
              <w:pStyle w:val="ListParagraph"/>
              <w:tabs>
                <w:tab w:val="left" w:pos="0"/>
              </w:tabs>
              <w:ind w:left="0"/>
              <w:jc w:val="center"/>
              <w:rPr>
                <w:sz w:val="16"/>
                <w:szCs w:val="16"/>
              </w:rPr>
            </w:pPr>
            <w:r>
              <w:rPr>
                <w:sz w:val="16"/>
                <w:szCs w:val="16"/>
              </w:rPr>
              <w:t>PEL</w:t>
            </w:r>
            <w:r w:rsidRPr="000C151A">
              <w:rPr>
                <w:sz w:val="16"/>
                <w:szCs w:val="16"/>
              </w:rPr>
              <w:t xml:space="preserve"> </w:t>
            </w:r>
          </w:p>
        </w:tc>
        <w:tc>
          <w:tcPr>
            <w:tcW w:w="1056" w:type="dxa"/>
          </w:tcPr>
          <w:p w:rsidR="00E91548" w:rsidRPr="000C151A" w:rsidRDefault="00E91548" w:rsidP="009E1208">
            <w:pPr>
              <w:pStyle w:val="ListParagraph"/>
              <w:tabs>
                <w:tab w:val="left" w:pos="0"/>
              </w:tabs>
              <w:ind w:left="0"/>
              <w:jc w:val="center"/>
              <w:rPr>
                <w:sz w:val="16"/>
                <w:szCs w:val="16"/>
              </w:rPr>
            </w:pPr>
          </w:p>
        </w:tc>
        <w:tc>
          <w:tcPr>
            <w:tcW w:w="1374" w:type="dxa"/>
          </w:tcPr>
          <w:p w:rsidR="00E91548" w:rsidRPr="000C151A" w:rsidRDefault="00E91548" w:rsidP="00E91548">
            <w:pPr>
              <w:pStyle w:val="ListParagraph"/>
              <w:tabs>
                <w:tab w:val="left" w:pos="0"/>
              </w:tabs>
              <w:ind w:left="0"/>
              <w:jc w:val="center"/>
              <w:rPr>
                <w:sz w:val="16"/>
                <w:szCs w:val="16"/>
              </w:rPr>
            </w:pPr>
            <w:r>
              <w:rPr>
                <w:sz w:val="16"/>
                <w:szCs w:val="16"/>
              </w:rPr>
              <w:t>0.8</w:t>
            </w:r>
          </w:p>
        </w:tc>
        <w:tc>
          <w:tcPr>
            <w:tcW w:w="1620" w:type="dxa"/>
          </w:tcPr>
          <w:p w:rsidR="00E91548" w:rsidRPr="000C151A" w:rsidRDefault="00E91548" w:rsidP="009E1208">
            <w:pPr>
              <w:pStyle w:val="ListParagraph"/>
              <w:tabs>
                <w:tab w:val="left" w:pos="0"/>
              </w:tabs>
              <w:ind w:left="0"/>
              <w:jc w:val="center"/>
              <w:rPr>
                <w:sz w:val="16"/>
                <w:szCs w:val="16"/>
              </w:rPr>
            </w:pPr>
          </w:p>
        </w:tc>
      </w:tr>
    </w:tbl>
    <w:p w:rsidR="00E91548" w:rsidRPr="00E3309C" w:rsidRDefault="00E91548" w:rsidP="00CF3E08">
      <w:pPr>
        <w:pStyle w:val="ListParagraph"/>
        <w:tabs>
          <w:tab w:val="left" w:pos="360"/>
        </w:tabs>
        <w:ind w:left="3600" w:hanging="3240"/>
        <w:jc w:val="both"/>
        <w:rPr>
          <w:b/>
          <w:sz w:val="2"/>
          <w:szCs w:val="2"/>
        </w:rPr>
      </w:pPr>
    </w:p>
    <w:p w:rsidR="00A76A57" w:rsidRPr="00FE7A54" w:rsidRDefault="00547986" w:rsidP="00A76A57">
      <w:pPr>
        <w:pStyle w:val="ListParagraph"/>
        <w:tabs>
          <w:tab w:val="left" w:pos="360"/>
        </w:tabs>
        <w:ind w:left="3600" w:hanging="3240"/>
        <w:jc w:val="both"/>
        <w:rPr>
          <w:lang w:val="es-ES"/>
        </w:rPr>
      </w:pPr>
      <w:r w:rsidRPr="00FE7A54">
        <w:rPr>
          <w:b/>
          <w:lang w:val="es-ES"/>
        </w:rPr>
        <w:t>Información</w:t>
      </w:r>
      <w:r w:rsidR="00A76A57" w:rsidRPr="00FE7A54">
        <w:rPr>
          <w:b/>
          <w:lang w:val="es-ES"/>
        </w:rPr>
        <w:t xml:space="preserve"> Adicional</w:t>
      </w:r>
      <w:r w:rsidR="00A76A57" w:rsidRPr="00FE7A54">
        <w:rPr>
          <w:b/>
          <w:lang w:val="es-ES"/>
        </w:rPr>
        <w:tab/>
        <w:t xml:space="preserve">: </w:t>
      </w:r>
      <w:r w:rsidR="00A76A57" w:rsidRPr="00FE7A54">
        <w:rPr>
          <w:lang w:val="es-ES"/>
        </w:rPr>
        <w:t xml:space="preserve">Debido a la consistencia semi solida del producto, es </w:t>
      </w:r>
      <w:r w:rsidRPr="00FE7A54">
        <w:rPr>
          <w:lang w:val="es-ES"/>
        </w:rPr>
        <w:t>difícil</w:t>
      </w:r>
      <w:r w:rsidR="00A76A57" w:rsidRPr="00FE7A54">
        <w:rPr>
          <w:lang w:val="es-ES"/>
        </w:rPr>
        <w:t xml:space="preserve"> que se generen polvos y/o nieblas.</w:t>
      </w:r>
    </w:p>
    <w:p w:rsidR="00A76A57" w:rsidRPr="00AB6E8D" w:rsidRDefault="00A76A57" w:rsidP="00A76A57">
      <w:pPr>
        <w:pStyle w:val="ListParagraph"/>
        <w:tabs>
          <w:tab w:val="left" w:pos="360"/>
        </w:tabs>
        <w:ind w:left="360"/>
        <w:rPr>
          <w:lang w:val="es-CR"/>
        </w:rPr>
      </w:pPr>
      <w:r w:rsidRPr="00AB6E8D">
        <w:rPr>
          <w:b/>
          <w:lang w:val="es-CR"/>
        </w:rPr>
        <w:t>Índice de Exposición Biológica (</w:t>
      </w:r>
      <w:r w:rsidRPr="00FE7A54">
        <w:rPr>
          <w:b/>
          <w:lang w:val="es-ES"/>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B25E83" w:rsidRPr="00A76A57" w:rsidRDefault="00A76A57" w:rsidP="00A76A57">
      <w:pPr>
        <w:pStyle w:val="ListParagraph"/>
        <w:tabs>
          <w:tab w:val="left" w:pos="360"/>
        </w:tabs>
        <w:ind w:left="360"/>
        <w:rPr>
          <w:lang w:val="es-ES"/>
        </w:rPr>
      </w:pPr>
      <w:r w:rsidRPr="00AB6E8D">
        <w:rPr>
          <w:b/>
          <w:lang w:val="es-CR"/>
        </w:rPr>
        <w:t xml:space="preserve">Información Relacionada con </w:t>
      </w:r>
      <w:r w:rsidRPr="00FE7A54">
        <w:rPr>
          <w:b/>
          <w:lang w:val="es-ES"/>
        </w:rPr>
        <w:t>PNEC</w:t>
      </w:r>
      <w:r w:rsidRPr="00AB6E8D">
        <w:rPr>
          <w:b/>
          <w:lang w:val="es-CR"/>
        </w:rPr>
        <w:tab/>
        <w:t xml:space="preserve">: </w:t>
      </w:r>
      <w:r>
        <w:rPr>
          <w:lang w:val="es-CR"/>
        </w:rPr>
        <w:t>No hay datos disponibles</w:t>
      </w:r>
      <w:r w:rsidR="00B25E83" w:rsidRPr="00A76A57">
        <w:rPr>
          <w:lang w:val="es-ES"/>
        </w:rPr>
        <w:t>.</w:t>
      </w:r>
    </w:p>
    <w:p w:rsidR="00BF4B36" w:rsidRPr="00E3309C" w:rsidRDefault="00BF4B36" w:rsidP="00B25E83">
      <w:pPr>
        <w:pStyle w:val="ListParagraph"/>
        <w:tabs>
          <w:tab w:val="left" w:pos="360"/>
        </w:tabs>
        <w:ind w:left="360"/>
        <w:jc w:val="both"/>
        <w:rPr>
          <w:b/>
          <w:sz w:val="2"/>
          <w:szCs w:val="2"/>
          <w:lang w:val="es-ES"/>
        </w:rPr>
      </w:pPr>
    </w:p>
    <w:p w:rsidR="00B25E83" w:rsidRPr="00C87894" w:rsidRDefault="00A76A57" w:rsidP="00B25E83">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1"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2"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3"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4"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5"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25E83" w:rsidRPr="00A76A57" w:rsidRDefault="00B25E83" w:rsidP="00653F93">
      <w:pPr>
        <w:pStyle w:val="ListParagraph"/>
        <w:tabs>
          <w:tab w:val="left" w:pos="0"/>
        </w:tabs>
        <w:ind w:left="0"/>
        <w:jc w:val="both"/>
        <w:rPr>
          <w:b/>
          <w:lang w:val="es-ES"/>
        </w:rPr>
      </w:pPr>
      <w:r w:rsidRPr="00A76A57">
        <w:rPr>
          <w:b/>
          <w:lang w:val="es-ES"/>
        </w:rPr>
        <w:t xml:space="preserve">8.2 </w:t>
      </w:r>
      <w:r w:rsidR="00A76A57" w:rsidRPr="00820108">
        <w:rPr>
          <w:b/>
          <w:lang w:val="es-CR"/>
        </w:rPr>
        <w:t xml:space="preserve">CONTROLES DE </w:t>
      </w:r>
      <w:r w:rsidR="00A76A57" w:rsidRPr="00CF0F7F">
        <w:rPr>
          <w:b/>
          <w:lang w:val="es-ES"/>
        </w:rPr>
        <w:t>EXPOSICIÓN</w:t>
      </w:r>
    </w:p>
    <w:p w:rsidR="00B25E83" w:rsidRPr="00E3309C" w:rsidRDefault="00B25E83" w:rsidP="00B25E83">
      <w:pPr>
        <w:pStyle w:val="ListParagraph"/>
        <w:tabs>
          <w:tab w:val="left" w:pos="360"/>
        </w:tabs>
        <w:ind w:left="360"/>
        <w:rPr>
          <w:b/>
          <w:sz w:val="2"/>
          <w:szCs w:val="2"/>
          <w:lang w:val="es-ES"/>
        </w:rPr>
      </w:pPr>
    </w:p>
    <w:p w:rsidR="00A76A57" w:rsidRPr="00820108" w:rsidRDefault="00A76A57" w:rsidP="00A76A57">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A76A57" w:rsidRDefault="00A76A57" w:rsidP="00A76A57">
      <w:pPr>
        <w:pStyle w:val="ListParagraph"/>
        <w:tabs>
          <w:tab w:val="left" w:pos="360"/>
        </w:tabs>
        <w:ind w:left="360"/>
        <w:jc w:val="both"/>
        <w:rPr>
          <w:sz w:val="18"/>
          <w:szCs w:val="18"/>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A76A57">
        <w:rPr>
          <w:sz w:val="18"/>
          <w:szCs w:val="18"/>
          <w:lang w:val="es-ES"/>
        </w:rPr>
        <w:t xml:space="preserve">. </w:t>
      </w:r>
    </w:p>
    <w:p w:rsidR="00BF4B36" w:rsidRPr="00E3309C" w:rsidRDefault="00BF4B36" w:rsidP="00BF4B36">
      <w:pPr>
        <w:pStyle w:val="ListParagraph"/>
        <w:tabs>
          <w:tab w:val="left" w:pos="360"/>
        </w:tabs>
        <w:ind w:left="360"/>
        <w:jc w:val="both"/>
        <w:rPr>
          <w:sz w:val="2"/>
          <w:szCs w:val="2"/>
          <w:lang w:val="es-ES"/>
        </w:rPr>
      </w:pPr>
    </w:p>
    <w:p w:rsidR="00A76A57" w:rsidRPr="00FE7A54" w:rsidRDefault="00A76A57" w:rsidP="00A76A57">
      <w:pPr>
        <w:pStyle w:val="ListParagraph"/>
        <w:tabs>
          <w:tab w:val="left" w:pos="360"/>
        </w:tabs>
        <w:ind w:left="360"/>
        <w:rPr>
          <w:b/>
          <w:lang w:val="es-ES"/>
        </w:rPr>
      </w:pPr>
      <w:r w:rsidRPr="00820108">
        <w:rPr>
          <w:b/>
          <w:lang w:val="es-CR"/>
        </w:rPr>
        <w:t>Controles de Exposición Ocupacional</w:t>
      </w:r>
      <w:r w:rsidRPr="00FE7A54">
        <w:rPr>
          <w:b/>
          <w:lang w:val="es-ES"/>
        </w:rPr>
        <w:tab/>
      </w:r>
    </w:p>
    <w:p w:rsidR="00A76A57" w:rsidRPr="00FE7A54" w:rsidRDefault="00A76A57" w:rsidP="00A76A57">
      <w:pPr>
        <w:pStyle w:val="ListParagraph"/>
        <w:tabs>
          <w:tab w:val="left" w:pos="360"/>
        </w:tabs>
        <w:ind w:left="3600" w:hanging="3240"/>
        <w:rPr>
          <w:b/>
          <w:lang w:val="es-ES"/>
        </w:rPr>
      </w:pPr>
      <w:r w:rsidRPr="00FE7A54">
        <w:rPr>
          <w:b/>
          <w:lang w:val="es-ES"/>
        </w:rPr>
        <w:lastRenderedPageBreak/>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Pr="00FE7A54">
        <w:rPr>
          <w:b/>
          <w:lang w:val="es-ES"/>
        </w:rPr>
        <w:tab/>
        <w:t>:</w:t>
      </w:r>
    </w:p>
    <w:p w:rsidR="00B25E83" w:rsidRPr="001E26BD" w:rsidRDefault="00A76A57" w:rsidP="00A76A57">
      <w:pPr>
        <w:pStyle w:val="ListParagraph"/>
        <w:tabs>
          <w:tab w:val="left" w:pos="360"/>
        </w:tabs>
        <w:ind w:left="360"/>
        <w:jc w:val="both"/>
        <w:rPr>
          <w:b/>
          <w:sz w:val="18"/>
          <w:szCs w:val="18"/>
          <w:lang w:val="es-ES"/>
        </w:rPr>
      </w:pPr>
      <w:r w:rsidRPr="0061393E">
        <w:rPr>
          <w:color w:val="212121"/>
          <w:sz w:val="18"/>
          <w:szCs w:val="18"/>
          <w:lang w:val="es-CR"/>
        </w:rPr>
        <w:t xml:space="preserve">La información proporcionada se hizo teniendo en cuenta la Directiva </w:t>
      </w:r>
      <w:r w:rsidRPr="00FE7A54">
        <w:rPr>
          <w:color w:val="212121"/>
          <w:sz w:val="18"/>
          <w:szCs w:val="18"/>
          <w:lang w:val="es-ES"/>
        </w:rPr>
        <w:t>PPE</w:t>
      </w:r>
      <w:r w:rsidRPr="0061393E">
        <w:rPr>
          <w:color w:val="212121"/>
          <w:sz w:val="18"/>
          <w:szCs w:val="18"/>
          <w:lang w:val="es-CR"/>
        </w:rPr>
        <w:t xml:space="preserve"> (Directiva 89686EEC del Consejo) y el Comité Europeo de Normalización (CEN) de normas. Equipos de protección individual (</w:t>
      </w:r>
      <w:r w:rsidRPr="00FE7A54">
        <w:rPr>
          <w:color w:val="212121"/>
          <w:sz w:val="18"/>
          <w:szCs w:val="18"/>
          <w:lang w:val="es-ES"/>
        </w:rPr>
        <w:t>EPI</w:t>
      </w:r>
      <w:r w:rsidRPr="0061393E">
        <w:rPr>
          <w:color w:val="212121"/>
          <w:sz w:val="18"/>
          <w:szCs w:val="18"/>
          <w:lang w:val="es-CR"/>
        </w:rPr>
        <w:t>) debe satisfacer las normas nacionales recomendadas. Comprobar</w:t>
      </w:r>
      <w:r w:rsidRPr="0061393E">
        <w:rPr>
          <w:color w:val="212121"/>
          <w:sz w:val="18"/>
          <w:szCs w:val="18"/>
          <w:lang w:val="es-ES"/>
        </w:rPr>
        <w:t xml:space="preserve"> con los </w:t>
      </w:r>
      <w:r w:rsidRPr="0061393E">
        <w:rPr>
          <w:color w:val="212121"/>
          <w:sz w:val="18"/>
          <w:szCs w:val="18"/>
          <w:lang w:val="es-CR"/>
        </w:rPr>
        <w:t>proveedores</w:t>
      </w:r>
      <w:r w:rsidRPr="0061393E">
        <w:rPr>
          <w:color w:val="212121"/>
          <w:sz w:val="18"/>
          <w:szCs w:val="18"/>
          <w:lang w:val="es-ES"/>
        </w:rPr>
        <w:t xml:space="preserve"> de </w:t>
      </w:r>
      <w:r w:rsidRPr="00FE7A54">
        <w:rPr>
          <w:color w:val="212121"/>
          <w:sz w:val="18"/>
          <w:szCs w:val="18"/>
          <w:lang w:val="es-ES"/>
        </w:rPr>
        <w:t>PPE</w:t>
      </w:r>
      <w:r w:rsidR="00B25E83" w:rsidRPr="001E26BD">
        <w:rPr>
          <w:sz w:val="18"/>
          <w:szCs w:val="18"/>
          <w:lang w:val="es-ES"/>
        </w:rPr>
        <w:t xml:space="preserve">. </w:t>
      </w:r>
    </w:p>
    <w:p w:rsidR="001E26BD" w:rsidRPr="00FE7A54" w:rsidRDefault="00BF4B36" w:rsidP="001E26BD">
      <w:pPr>
        <w:pStyle w:val="ListParagraph"/>
        <w:tabs>
          <w:tab w:val="left" w:pos="360"/>
        </w:tabs>
        <w:ind w:left="3600" w:hanging="3240"/>
        <w:jc w:val="both"/>
        <w:rPr>
          <w:b/>
          <w:lang w:val="es-ES"/>
        </w:rPr>
      </w:pPr>
      <w:r w:rsidRPr="001E26BD">
        <w:rPr>
          <w:b/>
          <w:lang w:val="es-ES"/>
        </w:rPr>
        <w:t xml:space="preserve">       </w:t>
      </w:r>
      <w:r w:rsidR="001E26BD" w:rsidRPr="00820108">
        <w:rPr>
          <w:b/>
          <w:lang w:val="es-CR"/>
        </w:rPr>
        <w:t>Protección</w:t>
      </w:r>
      <w:r w:rsidR="001E26BD" w:rsidRPr="00783B9C">
        <w:rPr>
          <w:b/>
          <w:lang w:val="es-CR"/>
        </w:rPr>
        <w:t xml:space="preserve"> </w:t>
      </w:r>
      <w:r w:rsidR="001E26BD" w:rsidRPr="00820108">
        <w:rPr>
          <w:b/>
          <w:lang w:val="es-CR"/>
        </w:rPr>
        <w:t>para</w:t>
      </w:r>
      <w:r w:rsidR="001E26BD" w:rsidRPr="00783B9C">
        <w:rPr>
          <w:b/>
          <w:lang w:val="es-CR"/>
        </w:rPr>
        <w:t xml:space="preserve"> los Ojos</w:t>
      </w:r>
      <w:r w:rsidR="001E26BD" w:rsidRPr="00FE7A54">
        <w:rPr>
          <w:b/>
          <w:lang w:val="es-ES"/>
        </w:rPr>
        <w:t>:</w:t>
      </w:r>
    </w:p>
    <w:p w:rsidR="001E26BD" w:rsidRPr="00FE7A54" w:rsidRDefault="001E26BD" w:rsidP="001E26BD">
      <w:pPr>
        <w:pStyle w:val="ListParagraph"/>
        <w:tabs>
          <w:tab w:val="left" w:pos="360"/>
        </w:tabs>
        <w:ind w:left="3600" w:hanging="3240"/>
        <w:jc w:val="both"/>
        <w:rPr>
          <w:sz w:val="18"/>
          <w:szCs w:val="18"/>
          <w:lang w:val="es-ES"/>
        </w:rPr>
      </w:pPr>
      <w:r w:rsidRPr="0061393E">
        <w:rPr>
          <w:color w:val="212121"/>
          <w:sz w:val="18"/>
          <w:szCs w:val="18"/>
          <w:lang w:val="es-CR"/>
        </w:rPr>
        <w:t>Use gafas de seguridad o careta completa si salpicaduras son probables de ocurrir.   Aprobado con la EN166 estándar de la UE</w:t>
      </w:r>
      <w:r w:rsidRPr="00FE7A54">
        <w:rPr>
          <w:sz w:val="18"/>
          <w:szCs w:val="18"/>
          <w:lang w:val="es-ES"/>
        </w:rPr>
        <w:t xml:space="preserve">. </w:t>
      </w:r>
    </w:p>
    <w:p w:rsidR="001E26BD" w:rsidRPr="00FE7A54" w:rsidRDefault="001E26BD" w:rsidP="001E26BD">
      <w:pPr>
        <w:pStyle w:val="ListParagraph"/>
        <w:tabs>
          <w:tab w:val="left" w:pos="360"/>
        </w:tabs>
        <w:ind w:left="360"/>
        <w:jc w:val="both"/>
        <w:rPr>
          <w:b/>
          <w:lang w:val="es-ES"/>
        </w:rPr>
      </w:pPr>
      <w:r w:rsidRPr="00FE7A54">
        <w:rPr>
          <w:b/>
          <w:lang w:val="es-ES"/>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FE7A54">
        <w:rPr>
          <w:b/>
          <w:lang w:val="es-ES"/>
        </w:rPr>
        <w:t>:</w:t>
      </w:r>
    </w:p>
    <w:p w:rsidR="00B25E83" w:rsidRPr="001E26BD" w:rsidRDefault="001E26BD" w:rsidP="00E3309C">
      <w:pPr>
        <w:pStyle w:val="ListParagraph"/>
        <w:tabs>
          <w:tab w:val="left" w:pos="360"/>
        </w:tabs>
        <w:ind w:left="360"/>
        <w:jc w:val="both"/>
        <w:rPr>
          <w:sz w:val="18"/>
          <w:szCs w:val="18"/>
          <w:lang w:val="es-ES"/>
        </w:rPr>
      </w:pPr>
      <w:r w:rsidRPr="00F75EC1">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F75EC1">
        <w:rPr>
          <w:rFonts w:ascii="Cambria Math" w:hAnsi="Cambria Math" w:cs="Cambria Math"/>
          <w:color w:val="212121"/>
          <w:sz w:val="18"/>
          <w:szCs w:val="18"/>
          <w:lang w:val="es-CR"/>
        </w:rPr>
        <w:t>​​</w:t>
      </w:r>
      <w:r w:rsidRPr="00F75EC1">
        <w:rPr>
          <w:rFonts w:cs="Times New Roman"/>
          <w:color w:val="212121"/>
          <w:sz w:val="18"/>
          <w:szCs w:val="18"/>
          <w:lang w:val="es-CR"/>
        </w:rPr>
        <w:t>en las manos limpias. Después de usar los guantes, las manos deberían lavarse y secarse completamente. Se recom</w:t>
      </w:r>
      <w:r w:rsidRPr="00F75EC1">
        <w:rPr>
          <w:color w:val="212121"/>
          <w:sz w:val="18"/>
          <w:szCs w:val="18"/>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de la resistencia del guante a una sustancia química, ya que es dependiente de la composición exacta del material de los guantes</w:t>
      </w:r>
      <w:r w:rsidR="00B25E83" w:rsidRPr="001E26BD">
        <w:rPr>
          <w:sz w:val="18"/>
          <w:szCs w:val="18"/>
          <w:lang w:val="es-ES"/>
        </w:rPr>
        <w:t xml:space="preserve">. </w:t>
      </w:r>
    </w:p>
    <w:p w:rsidR="001E26BD" w:rsidRPr="00FE7A54" w:rsidRDefault="00B25E83" w:rsidP="001E26BD">
      <w:pPr>
        <w:pStyle w:val="ListParagraph"/>
        <w:tabs>
          <w:tab w:val="left" w:pos="360"/>
        </w:tabs>
        <w:ind w:left="360"/>
        <w:jc w:val="both"/>
        <w:rPr>
          <w:b/>
          <w:lang w:val="es-ES"/>
        </w:rPr>
      </w:pPr>
      <w:r w:rsidRPr="001E26BD">
        <w:rPr>
          <w:b/>
          <w:lang w:val="es-ES"/>
        </w:rPr>
        <w:tab/>
      </w:r>
      <w:r w:rsidR="001E26BD" w:rsidRPr="00353FDC">
        <w:rPr>
          <w:b/>
          <w:lang w:val="es-CR"/>
        </w:rPr>
        <w:t>Protección para el Cuerpo</w:t>
      </w:r>
      <w:r w:rsidR="001E26BD" w:rsidRPr="00FE7A54">
        <w:rPr>
          <w:b/>
          <w:lang w:val="es-ES"/>
        </w:rPr>
        <w:t>:</w:t>
      </w:r>
    </w:p>
    <w:p w:rsidR="001E26BD" w:rsidRPr="00FE7A54" w:rsidRDefault="001E26BD" w:rsidP="001E26BD">
      <w:pPr>
        <w:pStyle w:val="ListParagraph"/>
        <w:tabs>
          <w:tab w:val="left" w:pos="0"/>
        </w:tabs>
        <w:ind w:left="0"/>
        <w:jc w:val="both"/>
        <w:rPr>
          <w:sz w:val="18"/>
          <w:szCs w:val="18"/>
          <w:lang w:val="es-ES"/>
        </w:rPr>
      </w:pPr>
      <w:r w:rsidRPr="00FE7A54">
        <w:rPr>
          <w:lang w:val="es-ES"/>
        </w:rPr>
        <w:t xml:space="preserve">       </w:t>
      </w:r>
      <w:r w:rsidRPr="00F75EC1">
        <w:rPr>
          <w:color w:val="212121"/>
          <w:sz w:val="18"/>
          <w:szCs w:val="18"/>
          <w:lang w:val="es-CR"/>
        </w:rPr>
        <w:t>Protección de la piel no se requiere normalmente más allá de la ropa normal de trabajo</w:t>
      </w:r>
      <w:r w:rsidRPr="00FE7A54">
        <w:rPr>
          <w:sz w:val="18"/>
          <w:szCs w:val="18"/>
          <w:lang w:val="es-ES"/>
        </w:rPr>
        <w:t xml:space="preserve">. </w:t>
      </w:r>
    </w:p>
    <w:p w:rsidR="001E26BD" w:rsidRPr="00FE7A54" w:rsidRDefault="001E26BD" w:rsidP="001E26BD">
      <w:pPr>
        <w:pStyle w:val="ListParagraph"/>
        <w:tabs>
          <w:tab w:val="left" w:pos="360"/>
        </w:tabs>
        <w:ind w:left="360"/>
        <w:jc w:val="both"/>
        <w:rPr>
          <w:b/>
          <w:lang w:val="es-ES"/>
        </w:rPr>
      </w:pPr>
      <w:r w:rsidRPr="00FE7A54">
        <w:rPr>
          <w:b/>
          <w:lang w:val="es-ES"/>
        </w:rPr>
        <w:tab/>
      </w:r>
      <w:r w:rsidRPr="00431EFD">
        <w:rPr>
          <w:b/>
          <w:lang w:val="es-CR"/>
        </w:rPr>
        <w:t>Protección Respiratoria</w:t>
      </w:r>
      <w:r w:rsidRPr="00FE7A54">
        <w:rPr>
          <w:b/>
          <w:lang w:val="es-ES"/>
        </w:rPr>
        <w:t>:</w:t>
      </w:r>
    </w:p>
    <w:p w:rsidR="001E26BD" w:rsidRPr="00FE7A54" w:rsidRDefault="001E26BD" w:rsidP="001E26BD">
      <w:pPr>
        <w:pStyle w:val="ListParagraph"/>
        <w:tabs>
          <w:tab w:val="left" w:pos="360"/>
        </w:tabs>
        <w:ind w:left="360"/>
        <w:jc w:val="both"/>
        <w:rPr>
          <w:sz w:val="18"/>
          <w:szCs w:val="18"/>
          <w:lang w:val="es-ES"/>
        </w:rPr>
      </w:pPr>
      <w:r w:rsidRPr="00F75EC1">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Pr="00FE7A54">
        <w:rPr>
          <w:sz w:val="18"/>
          <w:szCs w:val="18"/>
          <w:lang w:val="es-ES"/>
        </w:rPr>
        <w:t xml:space="preserve">. </w:t>
      </w:r>
    </w:p>
    <w:p w:rsidR="00B25E83" w:rsidRPr="001E26BD" w:rsidRDefault="001E26BD" w:rsidP="001E26BD">
      <w:pPr>
        <w:pStyle w:val="ListParagraph"/>
        <w:tabs>
          <w:tab w:val="left" w:pos="360"/>
        </w:tabs>
        <w:ind w:left="360"/>
        <w:jc w:val="both"/>
        <w:rPr>
          <w:lang w:val="es-ES"/>
        </w:rPr>
      </w:pPr>
      <w:r w:rsidRPr="00FE7A54">
        <w:rPr>
          <w:b/>
          <w:lang w:val="es-ES"/>
        </w:rPr>
        <w:tab/>
      </w:r>
      <w:r w:rsidRPr="00431EFD">
        <w:rPr>
          <w:b/>
          <w:lang w:val="es-CR"/>
        </w:rPr>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F75EC1">
        <w:rPr>
          <w:sz w:val="18"/>
          <w:szCs w:val="18"/>
          <w:lang w:val="es-ES"/>
        </w:rPr>
        <w:t xml:space="preserve">No se </w:t>
      </w:r>
      <w:r w:rsidRPr="00F75EC1">
        <w:rPr>
          <w:sz w:val="18"/>
          <w:szCs w:val="18"/>
          <w:lang w:val="es-CR"/>
        </w:rPr>
        <w:t>aplica</w:t>
      </w:r>
      <w:r w:rsidR="00B25E83" w:rsidRPr="001E26BD">
        <w:rPr>
          <w:sz w:val="18"/>
          <w:szCs w:val="18"/>
          <w:lang w:val="es-ES"/>
        </w:rPr>
        <w:t>.</w:t>
      </w:r>
    </w:p>
    <w:p w:rsidR="00B25E83" w:rsidRPr="00E3309C" w:rsidRDefault="00B25E83" w:rsidP="00B25E83">
      <w:pPr>
        <w:pStyle w:val="ListParagraph"/>
        <w:tabs>
          <w:tab w:val="left" w:pos="360"/>
        </w:tabs>
        <w:ind w:left="360"/>
        <w:rPr>
          <w:b/>
          <w:sz w:val="2"/>
          <w:szCs w:val="2"/>
          <w:lang w:val="es-ES"/>
        </w:rPr>
      </w:pPr>
    </w:p>
    <w:p w:rsidR="001E26BD" w:rsidRPr="00FE7A54" w:rsidRDefault="001E26BD" w:rsidP="001E26BD">
      <w:pPr>
        <w:pStyle w:val="ListParagraph"/>
        <w:tabs>
          <w:tab w:val="left" w:pos="360"/>
        </w:tabs>
        <w:ind w:left="360"/>
        <w:rPr>
          <w:b/>
          <w:lang w:val="es-ES"/>
        </w:rPr>
      </w:pPr>
      <w:r w:rsidRPr="00E84CE1">
        <w:rPr>
          <w:b/>
          <w:lang w:val="es-CR"/>
        </w:rPr>
        <w:t>Medidas de Control para la Expos</w:t>
      </w:r>
      <w:r>
        <w:rPr>
          <w:b/>
          <w:lang w:val="es-CR"/>
        </w:rPr>
        <w:t>ición</w:t>
      </w:r>
      <w:r w:rsidRPr="00E84CE1">
        <w:rPr>
          <w:b/>
          <w:lang w:val="es-CR"/>
        </w:rPr>
        <w:t xml:space="preserve"> </w:t>
      </w:r>
      <w:r>
        <w:rPr>
          <w:b/>
          <w:lang w:val="es-CR"/>
        </w:rPr>
        <w:t>Ambiental</w:t>
      </w:r>
      <w:r w:rsidRPr="00FE7A54">
        <w:rPr>
          <w:b/>
          <w:lang w:val="es-ES"/>
        </w:rPr>
        <w:t>:</w:t>
      </w:r>
    </w:p>
    <w:p w:rsidR="00B25E83" w:rsidRPr="001E26BD" w:rsidRDefault="001E26BD" w:rsidP="001E26BD">
      <w:pPr>
        <w:pStyle w:val="ListParagraph"/>
        <w:tabs>
          <w:tab w:val="left" w:pos="360"/>
        </w:tabs>
        <w:ind w:left="360"/>
        <w:jc w:val="both"/>
        <w:rPr>
          <w:sz w:val="18"/>
          <w:szCs w:val="18"/>
          <w:lang w:val="es-ES"/>
        </w:rPr>
      </w:pPr>
      <w:r w:rsidRPr="00F75EC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1E26BD">
        <w:rPr>
          <w:sz w:val="18"/>
          <w:szCs w:val="18"/>
          <w:lang w:val="es-ES"/>
        </w:rPr>
        <w:t xml:space="preserve">. </w:t>
      </w:r>
    </w:p>
    <w:p w:rsidR="00B25E83" w:rsidRPr="001E26BD" w:rsidRDefault="00E3309C" w:rsidP="00B25E83">
      <w:pPr>
        <w:pStyle w:val="ListParagraph"/>
        <w:tabs>
          <w:tab w:val="left" w:pos="360"/>
        </w:tabs>
        <w:ind w:left="360"/>
        <w:jc w:val="both"/>
        <w:rPr>
          <w:sz w:val="12"/>
          <w:szCs w:val="12"/>
          <w:lang w:val="es-ES"/>
        </w:rPr>
      </w:pPr>
      <w:r>
        <w:rPr>
          <w:b/>
          <w:noProof/>
        </w:rPr>
        <w:pict>
          <v:shape id="Text Box 23" o:spid="_x0000_s1036" type="#_x0000_t202" style="position:absolute;left:0;text-align:left;margin-left:5.65pt;margin-top:2.55pt;width:493.8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" o:allowincell="f" strokeweight="3pt">
            <v:stroke linestyle="thinThin"/>
            <v:textbox>
              <w:txbxContent>
                <w:p w:rsidR="00FE7A54" w:rsidRDefault="00FE7A54"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r>
                    <w:rPr>
                      <w:b/>
                      <w:bCs/>
                      <w:sz w:val="24"/>
                    </w:rPr>
                    <w:t xml:space="preserve">   </w:t>
                  </w:r>
                </w:p>
              </w:txbxContent>
            </v:textbox>
          </v:shape>
        </w:pict>
      </w:r>
    </w:p>
    <w:p w:rsidR="00B25E83" w:rsidRPr="001E26BD" w:rsidRDefault="00B25E83" w:rsidP="00B25E83">
      <w:pPr>
        <w:pStyle w:val="ListParagraph"/>
        <w:tabs>
          <w:tab w:val="left" w:pos="360"/>
        </w:tabs>
        <w:ind w:left="360"/>
        <w:rPr>
          <w:lang w:val="es-ES"/>
        </w:rPr>
      </w:pPr>
    </w:p>
    <w:p w:rsidR="00B25E83" w:rsidRPr="001E26BD" w:rsidRDefault="00B25E83" w:rsidP="00B25E83">
      <w:pPr>
        <w:pStyle w:val="ListParagraph"/>
        <w:tabs>
          <w:tab w:val="left" w:pos="360"/>
        </w:tabs>
        <w:ind w:left="360"/>
        <w:rPr>
          <w:b/>
          <w:sz w:val="8"/>
          <w:szCs w:val="8"/>
          <w:lang w:val="es-ES"/>
        </w:rPr>
      </w:pPr>
    </w:p>
    <w:p w:rsidR="00B25E83" w:rsidRPr="001E26BD" w:rsidRDefault="00B25E83" w:rsidP="00B25E83">
      <w:pPr>
        <w:pStyle w:val="ListParagraph"/>
        <w:tabs>
          <w:tab w:val="left" w:pos="360"/>
        </w:tabs>
        <w:ind w:left="360"/>
        <w:rPr>
          <w:b/>
          <w:lang w:val="es-ES"/>
        </w:rPr>
      </w:pPr>
      <w:r w:rsidRPr="001E26BD">
        <w:rPr>
          <w:b/>
          <w:lang w:val="es-ES"/>
        </w:rPr>
        <w:t xml:space="preserve">9.1 </w:t>
      </w:r>
      <w:r w:rsidR="001E26BD" w:rsidRPr="008B5D6A">
        <w:rPr>
          <w:b/>
          <w:lang w:val="es-CR"/>
        </w:rPr>
        <w:t>INFORMACIÓN SOBRE LAS PROPIEDADES BÁSICA</w:t>
      </w:r>
      <w:r w:rsidR="001E26BD">
        <w:rPr>
          <w:b/>
          <w:lang w:val="es-CR"/>
        </w:rPr>
        <w:t>S,</w:t>
      </w:r>
      <w:r w:rsidR="001E26BD" w:rsidRPr="008B5D6A">
        <w:rPr>
          <w:b/>
          <w:lang w:val="es-CR"/>
        </w:rPr>
        <w:t xml:space="preserve"> </w:t>
      </w:r>
      <w:r w:rsidR="001E26BD">
        <w:rPr>
          <w:b/>
          <w:lang w:val="es-CR"/>
        </w:rPr>
        <w:t>FÍ</w:t>
      </w:r>
      <w:r w:rsidR="001E26BD" w:rsidRPr="008B5D6A">
        <w:rPr>
          <w:b/>
          <w:lang w:val="es-CR"/>
        </w:rPr>
        <w:t>SICA</w:t>
      </w:r>
      <w:r w:rsidR="001E26BD">
        <w:rPr>
          <w:b/>
          <w:lang w:val="es-CR"/>
        </w:rPr>
        <w:t>S</w:t>
      </w:r>
      <w:r w:rsidR="001E26BD" w:rsidRPr="008B5D6A">
        <w:rPr>
          <w:b/>
          <w:lang w:val="es-CR"/>
        </w:rPr>
        <w:t xml:space="preserve"> </w:t>
      </w:r>
      <w:r w:rsidR="001E26BD">
        <w:rPr>
          <w:b/>
          <w:lang w:val="es-CR"/>
        </w:rPr>
        <w:t>Y</w:t>
      </w:r>
      <w:r w:rsidR="001E26BD" w:rsidRPr="008B5D6A">
        <w:rPr>
          <w:b/>
          <w:lang w:val="es-CR"/>
        </w:rPr>
        <w:t xml:space="preserve"> </w:t>
      </w:r>
      <w:r w:rsidR="001E26BD">
        <w:rPr>
          <w:b/>
          <w:lang w:val="es-CR"/>
        </w:rPr>
        <w:t>QUÍ</w:t>
      </w:r>
      <w:r w:rsidR="001E26BD" w:rsidRPr="008B5D6A">
        <w:rPr>
          <w:b/>
          <w:lang w:val="es-CR"/>
        </w:rPr>
        <w:t>MICA</w:t>
      </w:r>
      <w:r w:rsidR="001E26BD">
        <w:rPr>
          <w:b/>
          <w:lang w:val="es-CR"/>
        </w:rPr>
        <w:t>S</w:t>
      </w:r>
    </w:p>
    <w:p w:rsidR="00B25E83" w:rsidRPr="001E26BD"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966"/>
        <w:gridCol w:w="4862"/>
      </w:tblGrid>
      <w:tr w:rsidR="001E26BD" w:rsidRPr="00A62CDC" w:rsidTr="00653F93">
        <w:tc>
          <w:tcPr>
            <w:tcW w:w="4966" w:type="dxa"/>
          </w:tcPr>
          <w:p w:rsidR="001E26BD" w:rsidRPr="00FE7A54" w:rsidRDefault="001E26BD" w:rsidP="001E26BD">
            <w:pPr>
              <w:pStyle w:val="ListParagraph"/>
              <w:tabs>
                <w:tab w:val="left" w:pos="360"/>
              </w:tabs>
              <w:ind w:left="0"/>
              <w:jc w:val="both"/>
              <w:rPr>
                <w:sz w:val="16"/>
                <w:szCs w:val="16"/>
                <w:lang w:val="es-ES"/>
              </w:rPr>
            </w:pPr>
            <w:r w:rsidRPr="001E26BD">
              <w:rPr>
                <w:sz w:val="16"/>
                <w:szCs w:val="16"/>
                <w:lang w:val="es-CR"/>
              </w:rPr>
              <w:t>Descripción Física</w:t>
            </w:r>
            <w:r w:rsidRPr="00FE7A54">
              <w:rPr>
                <w:sz w:val="16"/>
                <w:szCs w:val="16"/>
                <w:lang w:val="es-ES"/>
              </w:rPr>
              <w:tab/>
              <w:t xml:space="preserve">: Blanca, semi </w:t>
            </w:r>
            <w:r w:rsidR="00547986" w:rsidRPr="00FE7A54">
              <w:rPr>
                <w:sz w:val="16"/>
                <w:szCs w:val="16"/>
                <w:lang w:val="es-ES"/>
              </w:rPr>
              <w:t>sólida</w:t>
            </w:r>
            <w:r w:rsidRPr="00FE7A54">
              <w:rPr>
                <w:sz w:val="16"/>
                <w:szCs w:val="16"/>
                <w:lang w:val="es-ES"/>
              </w:rPr>
              <w:t>, olor blando</w:t>
            </w:r>
          </w:p>
        </w:tc>
        <w:tc>
          <w:tcPr>
            <w:tcW w:w="4862" w:type="dxa"/>
            <w:vMerge w:val="restart"/>
          </w:tcPr>
          <w:p w:rsidR="001E26BD" w:rsidRPr="001E26BD" w:rsidRDefault="001E26BD" w:rsidP="00FE7A54">
            <w:pPr>
              <w:pStyle w:val="ListParagraph"/>
              <w:tabs>
                <w:tab w:val="left" w:pos="360"/>
              </w:tabs>
              <w:ind w:left="1966" w:hanging="1966"/>
              <w:rPr>
                <w:sz w:val="16"/>
                <w:szCs w:val="16"/>
                <w:lang w:val="es-CR"/>
              </w:rPr>
            </w:pPr>
            <w:r w:rsidRPr="001E26BD">
              <w:rPr>
                <w:sz w:val="16"/>
                <w:szCs w:val="16"/>
                <w:lang w:val="es-ES"/>
              </w:rPr>
              <w:t>Reparto n-octanol/Agua        : &gt; 6 (</w:t>
            </w:r>
            <w:r w:rsidRPr="001E26BD">
              <w:rPr>
                <w:sz w:val="16"/>
                <w:szCs w:val="16"/>
                <w:lang w:val="es-CR"/>
              </w:rPr>
              <w:t>basado en información sobre</w:t>
            </w:r>
          </w:p>
          <w:p w:rsidR="001E26BD" w:rsidRPr="00FE7A54" w:rsidRDefault="001E26BD" w:rsidP="00FE7A54">
            <w:pPr>
              <w:pStyle w:val="ListParagraph"/>
              <w:tabs>
                <w:tab w:val="left" w:pos="360"/>
              </w:tabs>
              <w:ind w:left="2144" w:hanging="2144"/>
              <w:jc w:val="both"/>
              <w:rPr>
                <w:sz w:val="16"/>
                <w:szCs w:val="16"/>
                <w:lang w:val="es-ES"/>
              </w:rPr>
            </w:pPr>
            <w:r w:rsidRPr="001E26BD">
              <w:rPr>
                <w:sz w:val="16"/>
                <w:szCs w:val="16"/>
                <w:lang w:val="es-CR"/>
              </w:rPr>
              <w:t xml:space="preserve">                                    productos similares) Coeficiente</w:t>
            </w:r>
            <w:r w:rsidRPr="001E26BD">
              <w:rPr>
                <w:sz w:val="16"/>
                <w:szCs w:val="16"/>
                <w:lang w:val="es-ES"/>
              </w:rPr>
              <w:t xml:space="preserve"> (log </w:t>
            </w:r>
            <w:r w:rsidRPr="00FE7A54">
              <w:rPr>
                <w:sz w:val="16"/>
                <w:szCs w:val="16"/>
                <w:lang w:val="es-ES"/>
              </w:rPr>
              <w:t>Pow)</w:t>
            </w:r>
          </w:p>
        </w:tc>
      </w:tr>
      <w:tr w:rsidR="001E26BD" w:rsidTr="00653F93">
        <w:tc>
          <w:tcPr>
            <w:tcW w:w="4966" w:type="dxa"/>
          </w:tcPr>
          <w:p w:rsidR="001E26BD" w:rsidRPr="001E26BD" w:rsidRDefault="001E26BD" w:rsidP="00FE7A54">
            <w:pPr>
              <w:pStyle w:val="ListParagraph"/>
              <w:tabs>
                <w:tab w:val="left" w:pos="360"/>
              </w:tabs>
              <w:ind w:left="0"/>
              <w:jc w:val="both"/>
              <w:rPr>
                <w:sz w:val="16"/>
                <w:szCs w:val="16"/>
              </w:rPr>
            </w:pPr>
            <w:r w:rsidRPr="001E26BD">
              <w:rPr>
                <w:sz w:val="16"/>
                <w:szCs w:val="16"/>
              </w:rPr>
              <w:t>pH</w:t>
            </w:r>
            <w:r w:rsidRPr="001E26BD">
              <w:rPr>
                <w:sz w:val="16"/>
                <w:szCs w:val="16"/>
              </w:rPr>
              <w:tab/>
            </w:r>
            <w:r w:rsidRPr="001E26BD">
              <w:rPr>
                <w:sz w:val="16"/>
                <w:szCs w:val="16"/>
              </w:rPr>
              <w:tab/>
            </w:r>
            <w:r w:rsidRPr="001E26BD">
              <w:rPr>
                <w:sz w:val="16"/>
                <w:szCs w:val="16"/>
              </w:rPr>
              <w:tab/>
              <w:t>: NDA</w:t>
            </w:r>
          </w:p>
        </w:tc>
        <w:tc>
          <w:tcPr>
            <w:tcW w:w="4862" w:type="dxa"/>
            <w:vMerge/>
          </w:tcPr>
          <w:p w:rsidR="001E26BD" w:rsidRPr="001E26BD" w:rsidRDefault="001E26BD" w:rsidP="00B25E83">
            <w:pPr>
              <w:pStyle w:val="ListParagraph"/>
              <w:tabs>
                <w:tab w:val="left" w:pos="360"/>
              </w:tabs>
              <w:ind w:left="0"/>
              <w:jc w:val="both"/>
              <w:rPr>
                <w:sz w:val="16"/>
                <w:szCs w:val="16"/>
              </w:rPr>
            </w:pPr>
          </w:p>
        </w:tc>
      </w:tr>
      <w:tr w:rsidR="001E26BD" w:rsidTr="00653F93">
        <w:tc>
          <w:tcPr>
            <w:tcW w:w="4966" w:type="dxa"/>
          </w:tcPr>
          <w:p w:rsidR="001E26BD" w:rsidRPr="001E26BD" w:rsidRDefault="001E26BD" w:rsidP="00FE7A54">
            <w:pPr>
              <w:pStyle w:val="ListParagraph"/>
              <w:tabs>
                <w:tab w:val="left" w:pos="360"/>
              </w:tabs>
              <w:ind w:left="0"/>
              <w:jc w:val="both"/>
              <w:rPr>
                <w:sz w:val="16"/>
                <w:szCs w:val="16"/>
              </w:rPr>
            </w:pPr>
            <w:r w:rsidRPr="001E26BD">
              <w:rPr>
                <w:sz w:val="16"/>
                <w:szCs w:val="16"/>
                <w:lang w:val="es-CR"/>
              </w:rPr>
              <w:t>Punto</w:t>
            </w:r>
            <w:r w:rsidRPr="001E26BD">
              <w:rPr>
                <w:sz w:val="16"/>
                <w:szCs w:val="16"/>
              </w:rPr>
              <w:t xml:space="preserve"> </w:t>
            </w:r>
            <w:r w:rsidRPr="001E26BD">
              <w:rPr>
                <w:sz w:val="16"/>
                <w:szCs w:val="16"/>
                <w:lang w:val="es-CR"/>
              </w:rPr>
              <w:t>Ebullición</w:t>
            </w:r>
            <w:r w:rsidRPr="001E26BD">
              <w:rPr>
                <w:sz w:val="16"/>
                <w:szCs w:val="16"/>
              </w:rPr>
              <w:tab/>
              <w:t>: N/A</w:t>
            </w:r>
          </w:p>
        </w:tc>
        <w:tc>
          <w:tcPr>
            <w:tcW w:w="4862" w:type="dxa"/>
          </w:tcPr>
          <w:p w:rsidR="001E26BD" w:rsidRPr="001E26BD" w:rsidRDefault="001E26BD" w:rsidP="00FE7A54">
            <w:pPr>
              <w:pStyle w:val="ListParagraph"/>
              <w:tabs>
                <w:tab w:val="left" w:pos="360"/>
              </w:tabs>
              <w:ind w:left="0"/>
              <w:jc w:val="both"/>
              <w:rPr>
                <w:sz w:val="16"/>
                <w:szCs w:val="16"/>
              </w:rPr>
            </w:pPr>
            <w:r w:rsidRPr="001E26BD">
              <w:rPr>
                <w:sz w:val="16"/>
                <w:szCs w:val="16"/>
                <w:lang w:val="es-CR"/>
              </w:rPr>
              <w:t>Viscosidad</w:t>
            </w:r>
            <w:r w:rsidRPr="001E26BD">
              <w:rPr>
                <w:sz w:val="16"/>
                <w:szCs w:val="16"/>
              </w:rPr>
              <w:t xml:space="preserve"> </w:t>
            </w:r>
            <w:r w:rsidRPr="001E26BD">
              <w:rPr>
                <w:sz w:val="16"/>
                <w:szCs w:val="16"/>
                <w:lang w:val="es-CR"/>
              </w:rPr>
              <w:t>Dinámica</w:t>
            </w:r>
            <w:r w:rsidRPr="001E26BD">
              <w:rPr>
                <w:sz w:val="16"/>
                <w:szCs w:val="16"/>
              </w:rPr>
              <w:tab/>
            </w:r>
            <w:r w:rsidRPr="001E26BD">
              <w:rPr>
                <w:sz w:val="16"/>
                <w:szCs w:val="16"/>
              </w:rPr>
              <w:tab/>
              <w:t>: NDA</w:t>
            </w:r>
          </w:p>
        </w:tc>
      </w:tr>
      <w:tr w:rsidR="001E26BD" w:rsidTr="00653F93">
        <w:tc>
          <w:tcPr>
            <w:tcW w:w="4966" w:type="dxa"/>
          </w:tcPr>
          <w:p w:rsidR="001E26BD" w:rsidRPr="00FE7A54" w:rsidRDefault="001E26BD" w:rsidP="00FE7A54">
            <w:pPr>
              <w:pStyle w:val="ListParagraph"/>
              <w:tabs>
                <w:tab w:val="left" w:pos="360"/>
              </w:tabs>
              <w:ind w:left="0"/>
              <w:jc w:val="both"/>
              <w:rPr>
                <w:sz w:val="16"/>
                <w:szCs w:val="16"/>
                <w:lang w:val="es-ES"/>
              </w:rPr>
            </w:pPr>
            <w:r w:rsidRPr="001E26BD">
              <w:rPr>
                <w:sz w:val="16"/>
                <w:szCs w:val="16"/>
                <w:lang w:val="es-CR"/>
              </w:rPr>
              <w:t>Punto de Goteo</w:t>
            </w:r>
            <w:r w:rsidRPr="001E26BD">
              <w:rPr>
                <w:sz w:val="16"/>
                <w:szCs w:val="16"/>
                <w:lang w:val="es-CR"/>
              </w:rPr>
              <w:tab/>
              <w:t>: No tiene</w:t>
            </w:r>
          </w:p>
        </w:tc>
        <w:tc>
          <w:tcPr>
            <w:tcW w:w="4862" w:type="dxa"/>
          </w:tcPr>
          <w:p w:rsidR="001E26BD" w:rsidRPr="00653F93" w:rsidRDefault="001E26BD" w:rsidP="00A7699D">
            <w:pPr>
              <w:pStyle w:val="ListParagraph"/>
              <w:tabs>
                <w:tab w:val="left" w:pos="360"/>
              </w:tabs>
              <w:ind w:left="0"/>
              <w:jc w:val="both"/>
              <w:rPr>
                <w:sz w:val="16"/>
                <w:szCs w:val="16"/>
              </w:rPr>
            </w:pPr>
            <w:r w:rsidRPr="001E26BD">
              <w:rPr>
                <w:sz w:val="16"/>
                <w:szCs w:val="16"/>
                <w:lang w:val="es-CR"/>
              </w:rPr>
              <w:t>Viscosidad</w:t>
            </w:r>
            <w:r w:rsidRPr="001E26BD">
              <w:rPr>
                <w:sz w:val="16"/>
                <w:szCs w:val="16"/>
              </w:rPr>
              <w:t xml:space="preserve"> </w:t>
            </w:r>
            <w:r w:rsidRPr="001E26BD">
              <w:rPr>
                <w:sz w:val="16"/>
                <w:szCs w:val="16"/>
                <w:lang w:val="es-CR"/>
              </w:rPr>
              <w:t>Cinemática</w:t>
            </w:r>
            <w:r w:rsidRPr="001E26BD">
              <w:rPr>
                <w:sz w:val="16"/>
                <w:szCs w:val="16"/>
              </w:rPr>
              <w:t xml:space="preserve">      </w:t>
            </w:r>
            <w:r w:rsidRPr="001E26BD">
              <w:rPr>
                <w:sz w:val="16"/>
                <w:szCs w:val="16"/>
              </w:rPr>
              <w:tab/>
            </w:r>
            <w:r w:rsidRPr="00653F93">
              <w:rPr>
                <w:sz w:val="16"/>
                <w:szCs w:val="16"/>
              </w:rPr>
              <w:t xml:space="preserve">: </w:t>
            </w:r>
            <w:r>
              <w:rPr>
                <w:sz w:val="16"/>
                <w:szCs w:val="16"/>
              </w:rPr>
              <w:t xml:space="preserve">20 </w:t>
            </w:r>
            <w:r w:rsidRPr="00653F93">
              <w:rPr>
                <w:sz w:val="16"/>
                <w:szCs w:val="16"/>
              </w:rPr>
              <w:t>cSt @ 100°C</w:t>
            </w:r>
          </w:p>
        </w:tc>
      </w:tr>
      <w:tr w:rsidR="001C5ABB" w:rsidRPr="00A62CDC" w:rsidTr="00653F93">
        <w:tc>
          <w:tcPr>
            <w:tcW w:w="4966" w:type="dxa"/>
          </w:tcPr>
          <w:p w:rsidR="001C5ABB" w:rsidRPr="001E26BD" w:rsidRDefault="001C5ABB" w:rsidP="00B25E83">
            <w:pPr>
              <w:pStyle w:val="ListParagraph"/>
              <w:tabs>
                <w:tab w:val="left" w:pos="360"/>
              </w:tabs>
              <w:ind w:left="0"/>
              <w:jc w:val="both"/>
              <w:rPr>
                <w:sz w:val="16"/>
                <w:szCs w:val="16"/>
                <w:lang w:val="es-ES"/>
              </w:rPr>
            </w:pPr>
            <w:r w:rsidRPr="001E26BD">
              <w:rPr>
                <w:sz w:val="16"/>
                <w:szCs w:val="16"/>
                <w:lang w:val="es-CR"/>
              </w:rPr>
              <w:t>Punto Inflamación</w:t>
            </w:r>
            <w:r w:rsidRPr="00FE7A54">
              <w:rPr>
                <w:sz w:val="16"/>
                <w:szCs w:val="16"/>
                <w:lang w:val="es-ES"/>
              </w:rPr>
              <w:t xml:space="preserve"> (COC)</w:t>
            </w:r>
            <w:r w:rsidRPr="001E26BD">
              <w:rPr>
                <w:sz w:val="16"/>
                <w:szCs w:val="16"/>
                <w:lang w:val="es-ES"/>
              </w:rPr>
              <w:t>: 231-288°C (448-550°F) min.</w:t>
            </w:r>
          </w:p>
        </w:tc>
        <w:tc>
          <w:tcPr>
            <w:tcW w:w="4862" w:type="dxa"/>
          </w:tcPr>
          <w:p w:rsidR="001C5ABB" w:rsidRPr="00FE7A54" w:rsidRDefault="001C5ABB" w:rsidP="00FE7A54">
            <w:pPr>
              <w:pStyle w:val="ListParagraph"/>
              <w:tabs>
                <w:tab w:val="left" w:pos="360"/>
              </w:tabs>
              <w:ind w:left="0"/>
              <w:jc w:val="both"/>
              <w:rPr>
                <w:sz w:val="16"/>
                <w:szCs w:val="16"/>
                <w:lang w:val="es-ES"/>
              </w:rPr>
            </w:pPr>
            <w:r w:rsidRPr="001C5ABB">
              <w:rPr>
                <w:sz w:val="16"/>
                <w:szCs w:val="16"/>
                <w:lang w:val="es-CR"/>
              </w:rPr>
              <w:t>Densidad del Vapor (Aire = 1)  : &gt; 1 (valor estimado</w:t>
            </w:r>
            <w:r w:rsidRPr="00FE7A54">
              <w:rPr>
                <w:sz w:val="16"/>
                <w:szCs w:val="16"/>
                <w:lang w:val="es-ES"/>
              </w:rPr>
              <w:t>)</w:t>
            </w:r>
          </w:p>
        </w:tc>
      </w:tr>
      <w:tr w:rsidR="001C5ABB" w:rsidTr="00653F93">
        <w:tc>
          <w:tcPr>
            <w:tcW w:w="4966" w:type="dxa"/>
          </w:tcPr>
          <w:p w:rsidR="001C5ABB" w:rsidRPr="001E26BD" w:rsidRDefault="001C5ABB" w:rsidP="00B25E83">
            <w:pPr>
              <w:pStyle w:val="ListParagraph"/>
              <w:tabs>
                <w:tab w:val="left" w:pos="360"/>
              </w:tabs>
              <w:ind w:left="0"/>
              <w:jc w:val="both"/>
              <w:rPr>
                <w:sz w:val="16"/>
                <w:szCs w:val="16"/>
              </w:rPr>
            </w:pPr>
            <w:r w:rsidRPr="001E26BD">
              <w:rPr>
                <w:sz w:val="16"/>
                <w:szCs w:val="16"/>
                <w:lang w:val="es-CR"/>
              </w:rPr>
              <w:t>Solubilidad</w:t>
            </w:r>
            <w:r w:rsidRPr="001E26BD">
              <w:rPr>
                <w:sz w:val="16"/>
                <w:szCs w:val="16"/>
              </w:rPr>
              <w:t xml:space="preserve"> </w:t>
            </w:r>
            <w:r w:rsidRPr="001E26BD">
              <w:rPr>
                <w:sz w:val="16"/>
                <w:szCs w:val="16"/>
                <w:lang w:val="es-ES"/>
              </w:rPr>
              <w:t>en</w:t>
            </w:r>
            <w:r w:rsidRPr="001E26BD">
              <w:rPr>
                <w:sz w:val="16"/>
                <w:szCs w:val="16"/>
              </w:rPr>
              <w:t xml:space="preserve"> Agua</w:t>
            </w:r>
            <w:r w:rsidRPr="001E26BD">
              <w:rPr>
                <w:sz w:val="16"/>
                <w:szCs w:val="16"/>
              </w:rPr>
              <w:tab/>
              <w:t>: Insoluble</w:t>
            </w:r>
          </w:p>
        </w:tc>
        <w:tc>
          <w:tcPr>
            <w:tcW w:w="4862" w:type="dxa"/>
          </w:tcPr>
          <w:p w:rsidR="001C5ABB" w:rsidRPr="001C5ABB" w:rsidRDefault="001C5ABB" w:rsidP="00FE7A54">
            <w:pPr>
              <w:pStyle w:val="ListParagraph"/>
              <w:tabs>
                <w:tab w:val="left" w:pos="360"/>
              </w:tabs>
              <w:ind w:left="0"/>
              <w:jc w:val="both"/>
              <w:rPr>
                <w:sz w:val="16"/>
                <w:szCs w:val="16"/>
              </w:rPr>
            </w:pPr>
            <w:r w:rsidRPr="001C5ABB">
              <w:rPr>
                <w:sz w:val="16"/>
                <w:szCs w:val="16"/>
                <w:lang w:val="es-CR"/>
              </w:rPr>
              <w:t>Tasa</w:t>
            </w:r>
            <w:r w:rsidRPr="001C5ABB">
              <w:rPr>
                <w:sz w:val="16"/>
                <w:szCs w:val="16"/>
              </w:rPr>
              <w:t xml:space="preserve"> </w:t>
            </w:r>
            <w:r w:rsidRPr="001C5ABB">
              <w:rPr>
                <w:sz w:val="16"/>
                <w:szCs w:val="16"/>
                <w:lang w:val="es-CR"/>
              </w:rPr>
              <w:t>Evaporación</w:t>
            </w:r>
            <w:r w:rsidRPr="001C5ABB">
              <w:rPr>
                <w:sz w:val="16"/>
                <w:szCs w:val="16"/>
              </w:rPr>
              <w:t xml:space="preserve"> (nBuAc=1)</w:t>
            </w:r>
            <w:r w:rsidRPr="001C5ABB">
              <w:rPr>
                <w:sz w:val="16"/>
                <w:szCs w:val="16"/>
              </w:rPr>
              <w:tab/>
              <w:t>: NDA</w:t>
            </w:r>
          </w:p>
        </w:tc>
      </w:tr>
      <w:tr w:rsidR="001C5ABB" w:rsidTr="00653F93">
        <w:tc>
          <w:tcPr>
            <w:tcW w:w="4966" w:type="dxa"/>
          </w:tcPr>
          <w:p w:rsidR="001C5ABB" w:rsidRPr="001E26BD" w:rsidRDefault="001C5ABB" w:rsidP="00B25E83">
            <w:pPr>
              <w:pStyle w:val="ListParagraph"/>
              <w:tabs>
                <w:tab w:val="left" w:pos="360"/>
              </w:tabs>
              <w:ind w:left="0"/>
              <w:jc w:val="both"/>
              <w:rPr>
                <w:sz w:val="16"/>
                <w:szCs w:val="16"/>
                <w:lang w:val="es-ES"/>
              </w:rPr>
            </w:pPr>
            <w:r w:rsidRPr="00FE7A54">
              <w:rPr>
                <w:sz w:val="16"/>
                <w:szCs w:val="16"/>
                <w:lang w:val="es-ES"/>
              </w:rPr>
              <w:t>Temp. Auto-</w:t>
            </w:r>
            <w:r w:rsidRPr="001E26BD">
              <w:rPr>
                <w:sz w:val="16"/>
                <w:szCs w:val="16"/>
                <w:lang w:val="es-CR"/>
              </w:rPr>
              <w:t>Ignición</w:t>
            </w:r>
            <w:r w:rsidRPr="00FE7A54">
              <w:rPr>
                <w:sz w:val="16"/>
                <w:szCs w:val="16"/>
                <w:lang w:val="es-ES"/>
              </w:rPr>
              <w:t xml:space="preserve">.: </w:t>
            </w:r>
            <w:r w:rsidRPr="001E26BD">
              <w:rPr>
                <w:sz w:val="16"/>
                <w:szCs w:val="16"/>
                <w:lang w:val="es-CR"/>
              </w:rPr>
              <w:t>No tiene</w:t>
            </w:r>
          </w:p>
        </w:tc>
        <w:tc>
          <w:tcPr>
            <w:tcW w:w="4862" w:type="dxa"/>
          </w:tcPr>
          <w:p w:rsidR="001C5ABB" w:rsidRPr="001C5ABB" w:rsidRDefault="001C5ABB" w:rsidP="00FE7A54">
            <w:pPr>
              <w:pStyle w:val="ListParagraph"/>
              <w:tabs>
                <w:tab w:val="left" w:pos="360"/>
              </w:tabs>
              <w:ind w:left="0"/>
              <w:jc w:val="both"/>
              <w:rPr>
                <w:sz w:val="16"/>
                <w:szCs w:val="16"/>
              </w:rPr>
            </w:pPr>
            <w:r w:rsidRPr="001C5ABB">
              <w:rPr>
                <w:sz w:val="16"/>
                <w:szCs w:val="16"/>
                <w:lang w:val="es-ES"/>
              </w:rPr>
              <w:t>Descomposición</w:t>
            </w:r>
            <w:r w:rsidRPr="001C5ABB">
              <w:rPr>
                <w:sz w:val="16"/>
                <w:szCs w:val="16"/>
              </w:rPr>
              <w:tab/>
            </w:r>
            <w:r w:rsidRPr="001C5ABB">
              <w:rPr>
                <w:sz w:val="16"/>
                <w:szCs w:val="16"/>
              </w:rPr>
              <w:tab/>
              <w:t>: NDA</w:t>
            </w:r>
          </w:p>
        </w:tc>
      </w:tr>
      <w:tr w:rsidR="001C5ABB" w:rsidRPr="00A62CDC" w:rsidTr="00653F93">
        <w:tc>
          <w:tcPr>
            <w:tcW w:w="4966" w:type="dxa"/>
          </w:tcPr>
          <w:p w:rsidR="001C5ABB" w:rsidRPr="001E26BD" w:rsidRDefault="001C5ABB" w:rsidP="00E91548">
            <w:pPr>
              <w:pStyle w:val="ListParagraph"/>
              <w:tabs>
                <w:tab w:val="left" w:pos="360"/>
              </w:tabs>
              <w:ind w:left="0"/>
              <w:jc w:val="both"/>
              <w:rPr>
                <w:sz w:val="16"/>
                <w:szCs w:val="16"/>
              </w:rPr>
            </w:pPr>
            <w:r w:rsidRPr="001E26BD">
              <w:rPr>
                <w:sz w:val="16"/>
                <w:szCs w:val="16"/>
              </w:rPr>
              <w:t>Specific Gravity</w:t>
            </w:r>
            <w:r w:rsidRPr="001E26BD">
              <w:rPr>
                <w:sz w:val="16"/>
                <w:szCs w:val="16"/>
              </w:rPr>
              <w:tab/>
              <w:t>: 0.89-0.90 @ (15.6/15.6C)</w:t>
            </w:r>
          </w:p>
        </w:tc>
        <w:tc>
          <w:tcPr>
            <w:tcW w:w="4862" w:type="dxa"/>
          </w:tcPr>
          <w:p w:rsidR="001C5ABB" w:rsidRPr="00FE7A54" w:rsidRDefault="0041165F" w:rsidP="00FE7A54">
            <w:pPr>
              <w:pStyle w:val="ListParagraph"/>
              <w:tabs>
                <w:tab w:val="left" w:pos="360"/>
              </w:tabs>
              <w:ind w:left="0"/>
              <w:jc w:val="both"/>
              <w:rPr>
                <w:sz w:val="16"/>
                <w:szCs w:val="16"/>
                <w:lang w:val="es-ES"/>
              </w:rPr>
            </w:pPr>
            <w:r w:rsidRPr="00FE7A54">
              <w:rPr>
                <w:sz w:val="16"/>
                <w:szCs w:val="16"/>
                <w:lang w:val="es-ES"/>
              </w:rPr>
              <w:t>Presión</w:t>
            </w:r>
            <w:r w:rsidR="001C5ABB" w:rsidRPr="00FE7A54">
              <w:rPr>
                <w:sz w:val="16"/>
                <w:szCs w:val="16"/>
                <w:lang w:val="es-ES"/>
              </w:rPr>
              <w:t xml:space="preserve"> de Vapor</w:t>
            </w:r>
            <w:r w:rsidR="001C5ABB" w:rsidRPr="00FE7A54">
              <w:rPr>
                <w:sz w:val="16"/>
                <w:szCs w:val="16"/>
                <w:lang w:val="es-ES"/>
              </w:rPr>
              <w:tab/>
              <w:t xml:space="preserve">                   : N/A</w:t>
            </w:r>
          </w:p>
        </w:tc>
      </w:tr>
      <w:tr w:rsidR="001C5ABB" w:rsidTr="00653F93">
        <w:tc>
          <w:tcPr>
            <w:tcW w:w="4966" w:type="dxa"/>
          </w:tcPr>
          <w:p w:rsidR="001C5ABB" w:rsidRPr="001E26BD" w:rsidRDefault="001C5ABB" w:rsidP="00653F93">
            <w:pPr>
              <w:pStyle w:val="ListParagraph"/>
              <w:tabs>
                <w:tab w:val="left" w:pos="360"/>
              </w:tabs>
              <w:ind w:left="0"/>
              <w:jc w:val="both"/>
              <w:rPr>
                <w:sz w:val="16"/>
                <w:szCs w:val="16"/>
                <w:lang w:val="es-ES"/>
              </w:rPr>
            </w:pPr>
            <w:r w:rsidRPr="001E26BD">
              <w:rPr>
                <w:sz w:val="16"/>
                <w:szCs w:val="16"/>
                <w:lang w:val="es-CR"/>
              </w:rPr>
              <w:t>Densidad Relativa</w:t>
            </w:r>
            <w:r w:rsidRPr="00FE7A54">
              <w:rPr>
                <w:sz w:val="16"/>
                <w:szCs w:val="16"/>
                <w:lang w:val="es-ES"/>
              </w:rPr>
              <w:t xml:space="preserve">      : </w:t>
            </w:r>
            <w:r w:rsidR="00547986" w:rsidRPr="00FE7A54">
              <w:rPr>
                <w:sz w:val="16"/>
                <w:szCs w:val="16"/>
                <w:lang w:val="es-ES"/>
              </w:rPr>
              <w:t>Típica</w:t>
            </w:r>
            <w:r w:rsidRPr="00FE7A54">
              <w:rPr>
                <w:sz w:val="16"/>
                <w:szCs w:val="16"/>
                <w:lang w:val="es-ES"/>
              </w:rPr>
              <w:t xml:space="preserve"> </w:t>
            </w:r>
            <w:r w:rsidRPr="001E26BD">
              <w:rPr>
                <w:sz w:val="16"/>
                <w:szCs w:val="16"/>
                <w:lang w:val="es-ES"/>
              </w:rPr>
              <w:t>0.9 @ 15°C/59°F</w:t>
            </w:r>
          </w:p>
        </w:tc>
        <w:tc>
          <w:tcPr>
            <w:tcW w:w="4862" w:type="dxa"/>
          </w:tcPr>
          <w:p w:rsidR="001C5ABB" w:rsidRPr="001C5ABB" w:rsidRDefault="001C5ABB" w:rsidP="00FE7A54">
            <w:pPr>
              <w:pStyle w:val="ListParagraph"/>
              <w:tabs>
                <w:tab w:val="left" w:pos="360"/>
              </w:tabs>
              <w:ind w:left="0"/>
              <w:jc w:val="both"/>
              <w:rPr>
                <w:sz w:val="16"/>
                <w:szCs w:val="16"/>
              </w:rPr>
            </w:pPr>
            <w:r w:rsidRPr="001C5ABB">
              <w:rPr>
                <w:sz w:val="16"/>
                <w:szCs w:val="16"/>
                <w:lang w:val="es-CR"/>
              </w:rPr>
              <w:t>Temperatura</w:t>
            </w:r>
            <w:r w:rsidRPr="001C5ABB">
              <w:rPr>
                <w:sz w:val="16"/>
                <w:szCs w:val="16"/>
              </w:rPr>
              <w:t xml:space="preserve"> </w:t>
            </w:r>
            <w:r w:rsidRPr="001C5ABB">
              <w:rPr>
                <w:sz w:val="16"/>
                <w:szCs w:val="16"/>
                <w:lang w:val="es-CR"/>
              </w:rPr>
              <w:t>Inflamabilidad</w:t>
            </w:r>
            <w:r w:rsidRPr="001C5ABB">
              <w:rPr>
                <w:sz w:val="16"/>
                <w:szCs w:val="16"/>
              </w:rPr>
              <w:tab/>
              <w:t>: NDA</w:t>
            </w:r>
          </w:p>
        </w:tc>
      </w:tr>
      <w:tr w:rsidR="001C5ABB" w:rsidTr="00653F93">
        <w:tc>
          <w:tcPr>
            <w:tcW w:w="4966" w:type="dxa"/>
          </w:tcPr>
          <w:p w:rsidR="001C5ABB" w:rsidRPr="001E26BD" w:rsidRDefault="001C5ABB" w:rsidP="00653F93">
            <w:pPr>
              <w:pStyle w:val="ListParagraph"/>
              <w:tabs>
                <w:tab w:val="left" w:pos="360"/>
              </w:tabs>
              <w:ind w:left="0"/>
              <w:jc w:val="both"/>
              <w:rPr>
                <w:sz w:val="16"/>
                <w:szCs w:val="16"/>
                <w:lang w:val="es-ES"/>
              </w:rPr>
            </w:pPr>
            <w:r w:rsidRPr="001E26BD">
              <w:rPr>
                <w:sz w:val="16"/>
                <w:szCs w:val="16"/>
                <w:lang w:val="es-CR"/>
              </w:rPr>
              <w:t>Densidad</w:t>
            </w:r>
            <w:r w:rsidRPr="00FE7A54">
              <w:rPr>
                <w:sz w:val="16"/>
                <w:szCs w:val="16"/>
                <w:lang w:val="es-ES"/>
              </w:rPr>
              <w:t xml:space="preserve">                      : </w:t>
            </w:r>
            <w:r w:rsidR="00547986" w:rsidRPr="00FE7A54">
              <w:rPr>
                <w:sz w:val="16"/>
                <w:szCs w:val="16"/>
                <w:lang w:val="es-ES"/>
              </w:rPr>
              <w:t>Típica</w:t>
            </w:r>
            <w:r w:rsidRPr="00FE7A54">
              <w:rPr>
                <w:sz w:val="16"/>
                <w:szCs w:val="16"/>
                <w:lang w:val="es-ES"/>
              </w:rPr>
              <w:t xml:space="preserve"> </w:t>
            </w:r>
            <w:r w:rsidRPr="001E26BD">
              <w:rPr>
                <w:sz w:val="16"/>
                <w:szCs w:val="16"/>
                <w:lang w:val="es-ES"/>
              </w:rPr>
              <w:t>0.9 kg/m3 @ 15°C/59°F</w:t>
            </w:r>
          </w:p>
        </w:tc>
        <w:tc>
          <w:tcPr>
            <w:tcW w:w="4862" w:type="dxa"/>
          </w:tcPr>
          <w:p w:rsidR="001C5ABB" w:rsidRPr="001C5ABB" w:rsidRDefault="001C5ABB" w:rsidP="00FE7A54">
            <w:pPr>
              <w:pStyle w:val="ListParagraph"/>
              <w:tabs>
                <w:tab w:val="left" w:pos="360"/>
              </w:tabs>
              <w:ind w:left="0"/>
              <w:jc w:val="both"/>
              <w:rPr>
                <w:sz w:val="16"/>
                <w:szCs w:val="16"/>
              </w:rPr>
            </w:pPr>
            <w:r w:rsidRPr="001C5ABB">
              <w:rPr>
                <w:sz w:val="16"/>
                <w:szCs w:val="16"/>
                <w:lang w:val="es-CR"/>
              </w:rPr>
              <w:t>Propiedades</w:t>
            </w:r>
            <w:r w:rsidRPr="001C5ABB">
              <w:rPr>
                <w:sz w:val="16"/>
                <w:szCs w:val="16"/>
              </w:rPr>
              <w:t xml:space="preserve"> </w:t>
            </w:r>
            <w:r w:rsidRPr="001C5ABB">
              <w:rPr>
                <w:sz w:val="16"/>
                <w:szCs w:val="16"/>
                <w:lang w:val="es-CR"/>
              </w:rPr>
              <w:t>Oxidantes</w:t>
            </w:r>
            <w:r w:rsidRPr="001C5ABB">
              <w:rPr>
                <w:sz w:val="16"/>
                <w:szCs w:val="16"/>
              </w:rPr>
              <w:t xml:space="preserve">                : NDA</w:t>
            </w:r>
          </w:p>
        </w:tc>
      </w:tr>
      <w:tr w:rsidR="001C5ABB" w:rsidRPr="00A62CDC" w:rsidTr="00653F93">
        <w:tc>
          <w:tcPr>
            <w:tcW w:w="4966" w:type="dxa"/>
          </w:tcPr>
          <w:p w:rsidR="001C5ABB" w:rsidRPr="001E26BD" w:rsidRDefault="001C5ABB" w:rsidP="00653F93">
            <w:pPr>
              <w:pStyle w:val="ListParagraph"/>
              <w:tabs>
                <w:tab w:val="left" w:pos="360"/>
              </w:tabs>
              <w:ind w:left="0"/>
              <w:jc w:val="both"/>
              <w:rPr>
                <w:sz w:val="16"/>
                <w:szCs w:val="16"/>
                <w:lang w:val="es-ES"/>
              </w:rPr>
            </w:pPr>
            <w:r w:rsidRPr="00FE7A54">
              <w:rPr>
                <w:sz w:val="16"/>
                <w:szCs w:val="16"/>
                <w:lang w:val="es-ES"/>
              </w:rPr>
              <w:t xml:space="preserve">Inflamab. Alta/Baja     : </w:t>
            </w:r>
            <w:r w:rsidR="00547986" w:rsidRPr="00FE7A54">
              <w:rPr>
                <w:sz w:val="16"/>
                <w:szCs w:val="16"/>
                <w:lang w:val="es-ES"/>
              </w:rPr>
              <w:t>Típica</w:t>
            </w:r>
            <w:r w:rsidRPr="00FE7A54">
              <w:rPr>
                <w:sz w:val="16"/>
                <w:szCs w:val="16"/>
                <w:lang w:val="es-ES"/>
              </w:rPr>
              <w:t xml:space="preserve"> 1-10% (V)</w:t>
            </w:r>
          </w:p>
        </w:tc>
        <w:tc>
          <w:tcPr>
            <w:tcW w:w="4862" w:type="dxa"/>
          </w:tcPr>
          <w:p w:rsidR="001C5ABB" w:rsidRPr="00FE7A54" w:rsidRDefault="001C5ABB" w:rsidP="00FE7A54">
            <w:pPr>
              <w:pStyle w:val="ListParagraph"/>
              <w:tabs>
                <w:tab w:val="left" w:pos="360"/>
              </w:tabs>
              <w:ind w:left="0"/>
              <w:jc w:val="both"/>
              <w:rPr>
                <w:sz w:val="16"/>
                <w:szCs w:val="16"/>
                <w:lang w:val="es-ES"/>
              </w:rPr>
            </w:pPr>
            <w:r w:rsidRPr="001C5ABB">
              <w:rPr>
                <w:sz w:val="16"/>
                <w:szCs w:val="16"/>
                <w:lang w:val="es-CR"/>
              </w:rPr>
              <w:t>Propiedades Explosivas             : No está clasificado</w:t>
            </w:r>
          </w:p>
        </w:tc>
      </w:tr>
    </w:tbl>
    <w:p w:rsidR="00B25E83" w:rsidRPr="001C5ABB" w:rsidRDefault="00E3309C" w:rsidP="00B25E83">
      <w:pPr>
        <w:pStyle w:val="ListParagraph"/>
        <w:tabs>
          <w:tab w:val="left" w:pos="360"/>
        </w:tabs>
        <w:ind w:left="360"/>
        <w:rPr>
          <w:lang w:val="es-ES"/>
        </w:rPr>
      </w:pPr>
      <w:r>
        <w:rPr>
          <w:b/>
          <w:noProof/>
        </w:rPr>
        <w:pict>
          <v:shape id="Text Box 24" o:spid="_x0000_s1037" type="#_x0000_t202" style="position:absolute;left:0;text-align:left;margin-left:5.65pt;margin-top:5.4pt;width:496.85pt;height:20.8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" o:allowincell="f" strokeweight="3pt">
            <v:stroke linestyle="thinThin"/>
            <v:textbox>
              <w:txbxContent>
                <w:p w:rsidR="00FE7A54" w:rsidRDefault="00FE7A54"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p>
                <w:p w:rsidR="00FE7A54" w:rsidRDefault="00FE7A54" w:rsidP="00B25E83">
                  <w:pPr>
                    <w:rPr>
                      <w:sz w:val="32"/>
                    </w:rPr>
                  </w:pPr>
                </w:p>
              </w:txbxContent>
            </v:textbox>
          </v:shape>
        </w:pict>
      </w:r>
    </w:p>
    <w:p w:rsidR="00B25E83" w:rsidRPr="001C5ABB" w:rsidRDefault="00B25E83" w:rsidP="00B25E83">
      <w:pPr>
        <w:pStyle w:val="ListParagraph"/>
        <w:tabs>
          <w:tab w:val="left" w:pos="360"/>
        </w:tabs>
        <w:ind w:left="360"/>
        <w:rPr>
          <w:b/>
          <w:lang w:val="es-ES"/>
        </w:rPr>
      </w:pPr>
    </w:p>
    <w:p w:rsidR="00571317" w:rsidRPr="00FE7A54" w:rsidRDefault="00B25E83" w:rsidP="00571317">
      <w:pPr>
        <w:pStyle w:val="ListParagraph"/>
        <w:tabs>
          <w:tab w:val="left" w:pos="360"/>
        </w:tabs>
        <w:ind w:left="360"/>
        <w:jc w:val="both"/>
        <w:rPr>
          <w:lang w:val="es-ES"/>
        </w:rPr>
      </w:pPr>
      <w:r w:rsidRPr="00571317">
        <w:rPr>
          <w:b/>
          <w:lang w:val="es-ES"/>
        </w:rPr>
        <w:t xml:space="preserve">10.1 </w:t>
      </w:r>
      <w:r w:rsidR="00571317" w:rsidRPr="001E388E">
        <w:rPr>
          <w:b/>
          <w:lang w:val="es-CR"/>
        </w:rPr>
        <w:t>REACTIVIDAD</w:t>
      </w:r>
      <w:r w:rsidR="00571317">
        <w:rPr>
          <w:b/>
          <w:lang w:val="es-CR"/>
        </w:rPr>
        <w:tab/>
      </w:r>
      <w:r w:rsidR="00571317">
        <w:rPr>
          <w:b/>
          <w:lang w:val="es-CR"/>
        </w:rPr>
        <w:tab/>
        <w:t xml:space="preserve">              </w:t>
      </w:r>
      <w:r w:rsidR="00571317" w:rsidRPr="001E388E">
        <w:rPr>
          <w:b/>
          <w:lang w:val="es-CR"/>
        </w:rPr>
        <w:t xml:space="preserve">: </w:t>
      </w:r>
      <w:r w:rsidR="00571317" w:rsidRPr="001E388E">
        <w:rPr>
          <w:lang w:val="es-CR"/>
        </w:rPr>
        <w:t xml:space="preserve">Este producto no posee ningún otro riesgo de reactividad </w:t>
      </w:r>
      <w:r w:rsidR="00571317" w:rsidRPr="001E388E">
        <w:rPr>
          <w:lang w:val="es-CR"/>
        </w:rPr>
        <w:tab/>
      </w:r>
      <w:r w:rsidR="00571317" w:rsidRPr="001E388E">
        <w:rPr>
          <w:lang w:val="es-CR"/>
        </w:rPr>
        <w:tab/>
      </w:r>
      <w:r w:rsidR="00571317" w:rsidRPr="001E388E">
        <w:rPr>
          <w:lang w:val="es-CR"/>
        </w:rPr>
        <w:tab/>
      </w:r>
      <w:r w:rsidR="00571317" w:rsidRPr="001E388E">
        <w:rPr>
          <w:lang w:val="es-CR"/>
        </w:rPr>
        <w:tab/>
      </w:r>
      <w:r w:rsidR="00571317" w:rsidRPr="001E388E">
        <w:rPr>
          <w:lang w:val="es-CR"/>
        </w:rPr>
        <w:tab/>
      </w:r>
      <w:r w:rsidR="00571317" w:rsidRPr="001E388E">
        <w:rPr>
          <w:lang w:val="es-CR"/>
        </w:rPr>
        <w:tab/>
        <w:t xml:space="preserve">              además d</w:t>
      </w:r>
      <w:r w:rsidR="00571317">
        <w:rPr>
          <w:lang w:val="es-CR"/>
        </w:rPr>
        <w:t>e l</w:t>
      </w:r>
      <w:r w:rsidR="00571317" w:rsidRPr="001E388E">
        <w:rPr>
          <w:lang w:val="es-CR"/>
        </w:rPr>
        <w:t>o</w:t>
      </w:r>
      <w:r w:rsidR="00571317">
        <w:rPr>
          <w:lang w:val="es-CR"/>
        </w:rPr>
        <w:t>s</w:t>
      </w:r>
      <w:r w:rsidR="00571317" w:rsidRPr="001E388E">
        <w:rPr>
          <w:lang w:val="es-CR"/>
        </w:rPr>
        <w:t xml:space="preserve"> list</w:t>
      </w:r>
      <w:r w:rsidR="00571317">
        <w:rPr>
          <w:lang w:val="es-CR"/>
        </w:rPr>
        <w:t>a</w:t>
      </w:r>
      <w:r w:rsidR="00571317" w:rsidRPr="001E388E">
        <w:rPr>
          <w:lang w:val="es-CR"/>
        </w:rPr>
        <w:t>d</w:t>
      </w:r>
      <w:r w:rsidR="00571317">
        <w:rPr>
          <w:lang w:val="es-CR"/>
        </w:rPr>
        <w:t>os</w:t>
      </w:r>
      <w:r w:rsidR="00571317" w:rsidRPr="001E388E">
        <w:rPr>
          <w:lang w:val="es-CR"/>
        </w:rPr>
        <w:t xml:space="preserve"> </w:t>
      </w:r>
      <w:r w:rsidR="00571317">
        <w:rPr>
          <w:lang w:val="es-CR"/>
        </w:rPr>
        <w:t>e</w:t>
      </w:r>
      <w:r w:rsidR="00571317" w:rsidRPr="001E388E">
        <w:rPr>
          <w:lang w:val="es-CR"/>
        </w:rPr>
        <w:t xml:space="preserve">n </w:t>
      </w:r>
      <w:r w:rsidR="00571317">
        <w:rPr>
          <w:lang w:val="es-CR"/>
        </w:rPr>
        <w:t>los</w:t>
      </w:r>
      <w:r w:rsidR="00571317" w:rsidRPr="001E388E">
        <w:rPr>
          <w:lang w:val="es-CR"/>
        </w:rPr>
        <w:t xml:space="preserve"> </w:t>
      </w:r>
      <w:r w:rsidR="00571317">
        <w:rPr>
          <w:lang w:val="es-CR"/>
        </w:rPr>
        <w:t>siguientes</w:t>
      </w:r>
      <w:r w:rsidR="00571317" w:rsidRPr="001E388E">
        <w:rPr>
          <w:lang w:val="es-CR"/>
        </w:rPr>
        <w:t xml:space="preserve"> sub-pár</w:t>
      </w:r>
      <w:r w:rsidR="00571317">
        <w:rPr>
          <w:lang w:val="es-CR"/>
        </w:rPr>
        <w:t>r</w:t>
      </w:r>
      <w:r w:rsidR="00571317" w:rsidRPr="001E388E">
        <w:rPr>
          <w:lang w:val="es-CR"/>
        </w:rPr>
        <w:t>a</w:t>
      </w:r>
      <w:r w:rsidR="00571317">
        <w:rPr>
          <w:lang w:val="es-CR"/>
        </w:rPr>
        <w:t>fos</w:t>
      </w:r>
      <w:r w:rsidR="00571317" w:rsidRPr="00FE7A54">
        <w:rPr>
          <w:lang w:val="es-ES"/>
        </w:rPr>
        <w:t>.</w:t>
      </w:r>
    </w:p>
    <w:p w:rsidR="00571317" w:rsidRPr="00FE7A54" w:rsidRDefault="00571317" w:rsidP="00571317">
      <w:pPr>
        <w:pStyle w:val="ListParagraph"/>
        <w:tabs>
          <w:tab w:val="left" w:pos="360"/>
        </w:tabs>
        <w:ind w:left="360"/>
        <w:jc w:val="both"/>
        <w:rPr>
          <w:lang w:val="es-ES"/>
        </w:rPr>
      </w:pPr>
      <w:r w:rsidRPr="00FE7A54">
        <w:rPr>
          <w:b/>
          <w:lang w:val="es-ES"/>
        </w:rPr>
        <w:t>10.2 ESTABILIDAD QUÍMICA</w:t>
      </w:r>
      <w:r w:rsidRPr="00FE7A54">
        <w:rPr>
          <w:b/>
          <w:lang w:val="es-ES"/>
        </w:rPr>
        <w:tab/>
        <w:t xml:space="preserve">: </w:t>
      </w:r>
      <w:r w:rsidRPr="00FE7A54">
        <w:rPr>
          <w:lang w:val="es-ES"/>
        </w:rPr>
        <w:t xml:space="preserve">No se esperan reacciones peligrosas cuando se manipula y almacena  </w:t>
      </w:r>
      <w:r w:rsidRPr="00FE7A54">
        <w:rPr>
          <w:lang w:val="es-ES"/>
        </w:rPr>
        <w:tab/>
      </w:r>
      <w:r w:rsidRPr="00FE7A54">
        <w:rPr>
          <w:lang w:val="es-ES"/>
        </w:rPr>
        <w:tab/>
      </w:r>
      <w:r w:rsidRPr="00FE7A54">
        <w:rPr>
          <w:lang w:val="es-ES"/>
        </w:rPr>
        <w:tab/>
      </w:r>
      <w:r w:rsidRPr="00FE7A54">
        <w:rPr>
          <w:lang w:val="es-ES"/>
        </w:rPr>
        <w:tab/>
      </w:r>
      <w:r w:rsidRPr="00FE7A54">
        <w:rPr>
          <w:lang w:val="es-ES"/>
        </w:rPr>
        <w:tab/>
      </w:r>
      <w:r w:rsidRPr="00FE7A54">
        <w:rPr>
          <w:lang w:val="es-ES"/>
        </w:rPr>
        <w:tab/>
        <w:t xml:space="preserve">            de acuerdo a las instrucciones. </w:t>
      </w:r>
    </w:p>
    <w:p w:rsidR="00571317" w:rsidRPr="002461DF" w:rsidRDefault="00571317" w:rsidP="00571317">
      <w:pPr>
        <w:pStyle w:val="ListParagraph"/>
        <w:tabs>
          <w:tab w:val="left" w:pos="360"/>
        </w:tabs>
        <w:ind w:left="360"/>
        <w:rPr>
          <w:b/>
          <w:lang w:val="es-ES"/>
        </w:rPr>
      </w:pPr>
      <w:r w:rsidRPr="00FE7A54">
        <w:rPr>
          <w:b/>
          <w:lang w:val="es-ES"/>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2461DF">
        <w:rPr>
          <w:lang w:val="es-ES"/>
        </w:rPr>
        <w:t>.</w:t>
      </w:r>
      <w:r w:rsidRPr="002461DF">
        <w:rPr>
          <w:b/>
          <w:lang w:val="es-ES"/>
        </w:rPr>
        <w:tab/>
      </w:r>
      <w:r w:rsidRPr="002461DF">
        <w:rPr>
          <w:b/>
          <w:lang w:val="es-ES"/>
        </w:rPr>
        <w:tab/>
      </w:r>
    </w:p>
    <w:p w:rsidR="00571317" w:rsidRPr="002461DF" w:rsidRDefault="00571317" w:rsidP="00571317">
      <w:pPr>
        <w:pStyle w:val="ListParagraph"/>
        <w:tabs>
          <w:tab w:val="left" w:pos="360"/>
        </w:tabs>
        <w:ind w:left="360"/>
        <w:jc w:val="both"/>
        <w:rPr>
          <w:lang w:val="es-ES"/>
        </w:rPr>
      </w:pPr>
      <w:r w:rsidRPr="002461DF">
        <w:rPr>
          <w:b/>
          <w:lang w:val="es-ES"/>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2461DF">
        <w:rPr>
          <w:lang w:val="es-ES"/>
        </w:rPr>
        <w:t>.</w:t>
      </w:r>
    </w:p>
    <w:p w:rsidR="00571317" w:rsidRPr="002461DF" w:rsidRDefault="00571317" w:rsidP="00571317">
      <w:pPr>
        <w:pStyle w:val="ListParagraph"/>
        <w:tabs>
          <w:tab w:val="left" w:pos="360"/>
        </w:tabs>
        <w:ind w:left="360"/>
        <w:jc w:val="both"/>
        <w:rPr>
          <w:lang w:val="es-ES"/>
        </w:rPr>
      </w:pPr>
      <w:r w:rsidRPr="002461DF">
        <w:rPr>
          <w:b/>
          <w:lang w:val="es-ES"/>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2461DF">
        <w:rPr>
          <w:lang w:val="es-ES"/>
        </w:rPr>
        <w:t xml:space="preserve">. </w:t>
      </w:r>
    </w:p>
    <w:p w:rsidR="00B25E83" w:rsidRPr="00571317" w:rsidRDefault="00571317" w:rsidP="00571317">
      <w:pPr>
        <w:pStyle w:val="ListParagraph"/>
        <w:tabs>
          <w:tab w:val="left" w:pos="360"/>
        </w:tabs>
        <w:ind w:left="360"/>
        <w:jc w:val="both"/>
        <w:rPr>
          <w:lang w:val="es-ES"/>
        </w:rPr>
      </w:pPr>
      <w:r w:rsidRPr="002461DF">
        <w:rPr>
          <w:b/>
          <w:lang w:val="es-ES"/>
        </w:rPr>
        <w:lastRenderedPageBreak/>
        <w:t xml:space="preserve">10.6 </w:t>
      </w:r>
      <w:r w:rsidRPr="00F72DA7">
        <w:rPr>
          <w:b/>
          <w:lang w:val="es-CR"/>
        </w:rPr>
        <w:t xml:space="preserve">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 xml:space="preserve">            formar</w:t>
      </w:r>
      <w:r w:rsidRPr="001E388E">
        <w:rPr>
          <w:lang w:val="es-CR"/>
        </w:rPr>
        <w:t>á</w:t>
      </w:r>
      <w:r>
        <w:rPr>
          <w:color w:val="212121"/>
          <w:lang w:val="es-CR"/>
        </w:rPr>
        <w:t>n</w:t>
      </w:r>
      <w:r w:rsidRPr="00303F2D">
        <w:rPr>
          <w:color w:val="212121"/>
          <w:lang w:val="es-CR"/>
        </w:rPr>
        <w:t xml:space="preserve"> durante un almacenamiento normal</w:t>
      </w:r>
      <w:r w:rsidR="00B25E83" w:rsidRPr="00571317">
        <w:rPr>
          <w:lang w:val="es-ES"/>
        </w:rPr>
        <w:t xml:space="preserve">. </w:t>
      </w:r>
    </w:p>
    <w:p w:rsidR="00B25E83" w:rsidRPr="00571317" w:rsidRDefault="00E3309C" w:rsidP="00B25E83">
      <w:pPr>
        <w:pStyle w:val="ListParagraph"/>
        <w:tabs>
          <w:tab w:val="left" w:pos="360"/>
        </w:tabs>
        <w:ind w:left="360"/>
        <w:jc w:val="both"/>
        <w:rPr>
          <w:lang w:val="es-ES"/>
        </w:rPr>
      </w:pPr>
      <w:r>
        <w:rPr>
          <w:b/>
          <w:noProof/>
        </w:rPr>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FE7A54" w:rsidRDefault="00FE7A54"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FE7A54" w:rsidRDefault="00FE7A54" w:rsidP="00B25E83">
                  <w:pPr>
                    <w:rPr>
                      <w:sz w:val="32"/>
                    </w:rPr>
                  </w:pPr>
                </w:p>
              </w:txbxContent>
            </v:textbox>
          </v:shape>
        </w:pict>
      </w:r>
    </w:p>
    <w:p w:rsidR="00B25E83" w:rsidRPr="00571317" w:rsidRDefault="00B25E83" w:rsidP="00B25E83">
      <w:pPr>
        <w:pStyle w:val="ListParagraph"/>
        <w:tabs>
          <w:tab w:val="left" w:pos="360"/>
        </w:tabs>
        <w:ind w:left="360"/>
        <w:rPr>
          <w:b/>
          <w:lang w:val="es-ES"/>
        </w:rPr>
      </w:pPr>
    </w:p>
    <w:p w:rsidR="00B25E83" w:rsidRPr="00571317" w:rsidRDefault="00B25E83" w:rsidP="00B25E83">
      <w:pPr>
        <w:pStyle w:val="ListParagraph"/>
        <w:tabs>
          <w:tab w:val="left" w:pos="360"/>
        </w:tabs>
        <w:ind w:left="360"/>
        <w:rPr>
          <w:b/>
          <w:lang w:val="es-ES"/>
        </w:rPr>
      </w:pPr>
    </w:p>
    <w:p w:rsidR="00571317" w:rsidRPr="00FE7A54" w:rsidRDefault="00B25E83" w:rsidP="00571317">
      <w:pPr>
        <w:pStyle w:val="ListParagraph"/>
        <w:tabs>
          <w:tab w:val="left" w:pos="360"/>
        </w:tabs>
        <w:ind w:left="360"/>
        <w:rPr>
          <w:b/>
          <w:lang w:val="es-ES"/>
        </w:rPr>
      </w:pPr>
      <w:r w:rsidRPr="00571317">
        <w:rPr>
          <w:b/>
          <w:lang w:val="es-ES"/>
        </w:rPr>
        <w:t xml:space="preserve">11.1 </w:t>
      </w:r>
      <w:r w:rsidR="00571317" w:rsidRPr="00CF0F7F">
        <w:rPr>
          <w:b/>
          <w:lang w:val="es-ES"/>
        </w:rPr>
        <w:t>INFORMACIÓN SOBRE EFECTOS TOXICOLÓGIC</w:t>
      </w:r>
      <w:r w:rsidR="00571317">
        <w:rPr>
          <w:b/>
          <w:lang w:val="es-ES"/>
        </w:rPr>
        <w:t>O</w:t>
      </w:r>
      <w:r w:rsidR="00571317" w:rsidRPr="00CF0F7F">
        <w:rPr>
          <w:b/>
          <w:lang w:val="es-ES"/>
        </w:rPr>
        <w:t>S</w:t>
      </w:r>
      <w:r w:rsidR="00571317" w:rsidRPr="00FE7A54">
        <w:rPr>
          <w:b/>
          <w:lang w:val="es-ES"/>
        </w:rPr>
        <w:tab/>
      </w:r>
      <w:r w:rsidR="00571317" w:rsidRPr="00FE7A54">
        <w:rPr>
          <w:b/>
          <w:lang w:val="es-ES"/>
        </w:rPr>
        <w:tab/>
      </w:r>
      <w:r w:rsidR="00571317" w:rsidRPr="00FE7A54">
        <w:rPr>
          <w:b/>
          <w:lang w:val="es-ES"/>
        </w:rPr>
        <w:tab/>
      </w:r>
      <w:r w:rsidR="00571317" w:rsidRPr="00FE7A54">
        <w:rPr>
          <w:b/>
          <w:lang w:val="es-ES"/>
        </w:rPr>
        <w:tab/>
      </w:r>
    </w:p>
    <w:p w:rsidR="00571317" w:rsidRPr="00E3309C" w:rsidRDefault="00571317" w:rsidP="00571317">
      <w:pPr>
        <w:pStyle w:val="ListParagraph"/>
        <w:tabs>
          <w:tab w:val="left" w:pos="360"/>
        </w:tabs>
        <w:ind w:left="360"/>
        <w:rPr>
          <w:b/>
          <w:sz w:val="2"/>
          <w:szCs w:val="2"/>
          <w:lang w:val="es-ES"/>
        </w:rPr>
      </w:pPr>
    </w:p>
    <w:p w:rsidR="00571317" w:rsidRPr="003F1A0E" w:rsidRDefault="00571317" w:rsidP="00571317">
      <w:pPr>
        <w:pStyle w:val="ListParagraph"/>
        <w:tabs>
          <w:tab w:val="left" w:pos="360"/>
        </w:tabs>
        <w:ind w:left="3600" w:hanging="2970"/>
        <w:jc w:val="both"/>
        <w:rPr>
          <w:sz w:val="20"/>
          <w:szCs w:val="20"/>
          <w:lang w:val="es-ES"/>
        </w:rPr>
      </w:pPr>
      <w:r w:rsidRPr="003F1A0E">
        <w:rPr>
          <w:b/>
          <w:sz w:val="20"/>
          <w:szCs w:val="20"/>
          <w:lang w:val="es-CR"/>
        </w:rPr>
        <w:t>Criterios de Valoración</w:t>
      </w:r>
      <w:r w:rsidRPr="003F1A0E">
        <w:rPr>
          <w:b/>
          <w:sz w:val="20"/>
          <w:szCs w:val="20"/>
          <w:lang w:val="es-CR"/>
        </w:rPr>
        <w:tab/>
        <w:t xml:space="preserve">: </w:t>
      </w:r>
      <w:r w:rsidRPr="003F1A0E">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3F1A0E">
        <w:rPr>
          <w:sz w:val="20"/>
          <w:szCs w:val="20"/>
          <w:lang w:val="es-ES"/>
        </w:rPr>
        <w:t xml:space="preserve">). </w:t>
      </w:r>
    </w:p>
    <w:p w:rsidR="00571317" w:rsidRPr="00F33A4D" w:rsidRDefault="00571317" w:rsidP="00571317">
      <w:pPr>
        <w:pStyle w:val="ListParagraph"/>
        <w:tabs>
          <w:tab w:val="left" w:pos="360"/>
        </w:tabs>
        <w:ind w:left="3600" w:hanging="2970"/>
        <w:rPr>
          <w:sz w:val="20"/>
          <w:szCs w:val="20"/>
          <w:lang w:val="es-ES"/>
        </w:rPr>
      </w:pPr>
      <w:r w:rsidRPr="003F1A0E">
        <w:rPr>
          <w:b/>
          <w:sz w:val="20"/>
          <w:szCs w:val="20"/>
          <w:lang w:val="es-CR"/>
        </w:rPr>
        <w:t>Vías de Exposición</w:t>
      </w:r>
      <w:r w:rsidRPr="003F1A0E">
        <w:rPr>
          <w:b/>
          <w:sz w:val="20"/>
          <w:szCs w:val="20"/>
          <w:lang w:val="es-CR"/>
        </w:rPr>
        <w:tab/>
        <w:t xml:space="preserve">: </w:t>
      </w:r>
      <w:r w:rsidRPr="003F1A0E">
        <w:rPr>
          <w:sz w:val="20"/>
          <w:szCs w:val="20"/>
          <w:lang w:val="es-CR"/>
        </w:rPr>
        <w:t>La</w:t>
      </w:r>
      <w:r w:rsidRPr="003F1A0E">
        <w:rPr>
          <w:b/>
          <w:sz w:val="20"/>
          <w:szCs w:val="20"/>
          <w:lang w:val="es-CR"/>
        </w:rPr>
        <w:t xml:space="preserve"> </w:t>
      </w:r>
      <w:r w:rsidRPr="003F1A0E">
        <w:rPr>
          <w:color w:val="212121"/>
          <w:sz w:val="20"/>
          <w:szCs w:val="20"/>
          <w:lang w:val="es-CR"/>
        </w:rPr>
        <w:t>piel y el contacto visual son las rutas primarias de exposición aunque la exposición puede ocurrir después de la ingestión accidental</w:t>
      </w:r>
      <w:r w:rsidRPr="00F33A4D">
        <w:rPr>
          <w:sz w:val="20"/>
          <w:szCs w:val="20"/>
          <w:lang w:val="es-ES"/>
        </w:rPr>
        <w:t xml:space="preserve">. </w:t>
      </w:r>
    </w:p>
    <w:p w:rsidR="00571317" w:rsidRPr="00F33A4D" w:rsidRDefault="00571317" w:rsidP="00571317">
      <w:pPr>
        <w:pStyle w:val="ListParagraph"/>
        <w:tabs>
          <w:tab w:val="left" w:pos="360"/>
        </w:tabs>
        <w:ind w:left="360"/>
        <w:rPr>
          <w:sz w:val="20"/>
          <w:szCs w:val="20"/>
          <w:lang w:val="es-ES"/>
        </w:rPr>
      </w:pPr>
      <w:r w:rsidRPr="00F33A4D">
        <w:rPr>
          <w:b/>
          <w:sz w:val="20"/>
          <w:szCs w:val="20"/>
          <w:lang w:val="es-ES"/>
        </w:rPr>
        <w:t xml:space="preserve">      </w:t>
      </w: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r w:rsidRPr="00F33A4D">
        <w:rPr>
          <w:sz w:val="20"/>
          <w:szCs w:val="20"/>
          <w:lang w:val="es-ES"/>
        </w:rPr>
        <w:t>.</w:t>
      </w:r>
    </w:p>
    <w:p w:rsidR="00571317" w:rsidRPr="00F33A4D" w:rsidRDefault="00571317" w:rsidP="00571317">
      <w:pPr>
        <w:pStyle w:val="ListParagraph"/>
        <w:tabs>
          <w:tab w:val="left" w:pos="360"/>
        </w:tabs>
        <w:ind w:left="360"/>
        <w:rPr>
          <w:sz w:val="20"/>
          <w:szCs w:val="20"/>
          <w:lang w:val="es-ES"/>
        </w:rPr>
      </w:pPr>
      <w:r w:rsidRPr="00F33A4D">
        <w:rPr>
          <w:b/>
          <w:sz w:val="20"/>
          <w:szCs w:val="20"/>
          <w:lang w:val="es-ES"/>
        </w:rPr>
        <w:t xml:space="preserve">      </w:t>
      </w:r>
      <w:r w:rsidRPr="00C43226">
        <w:rPr>
          <w:b/>
          <w:sz w:val="20"/>
          <w:szCs w:val="20"/>
          <w:lang w:val="es-CR"/>
        </w:rPr>
        <w:t>Toxicidad Dérmica Aguda</w:t>
      </w:r>
      <w:r>
        <w:rPr>
          <w:b/>
          <w:sz w:val="20"/>
          <w:szCs w:val="20"/>
          <w:lang w:val="es-CR"/>
        </w:rPr>
        <w:tab/>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F33A4D">
        <w:rPr>
          <w:sz w:val="20"/>
          <w:szCs w:val="20"/>
          <w:lang w:val="es-ES"/>
        </w:rPr>
        <w:t>.</w:t>
      </w:r>
    </w:p>
    <w:p w:rsidR="00571317" w:rsidRPr="00F33A4D" w:rsidRDefault="00571317" w:rsidP="00571317">
      <w:pPr>
        <w:pStyle w:val="ListParagraph"/>
        <w:tabs>
          <w:tab w:val="left" w:pos="360"/>
        </w:tabs>
        <w:ind w:left="360"/>
        <w:rPr>
          <w:sz w:val="20"/>
          <w:szCs w:val="20"/>
          <w:lang w:val="es-ES"/>
        </w:rPr>
      </w:pPr>
      <w:r w:rsidRPr="00F33A4D">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No se considera ser un riesgo inhalatorio bajo condiciones normales de uso</w:t>
      </w:r>
      <w:r w:rsidRPr="00F33A4D">
        <w:rPr>
          <w:sz w:val="20"/>
          <w:szCs w:val="20"/>
          <w:lang w:val="es-ES"/>
        </w:rPr>
        <w:t xml:space="preserve">. </w:t>
      </w:r>
    </w:p>
    <w:p w:rsidR="00571317" w:rsidRPr="00F33A4D" w:rsidRDefault="00571317" w:rsidP="00571317">
      <w:pPr>
        <w:pStyle w:val="ListParagraph"/>
        <w:tabs>
          <w:tab w:val="left" w:pos="360"/>
        </w:tabs>
        <w:ind w:left="3600" w:hanging="3240"/>
        <w:jc w:val="both"/>
        <w:rPr>
          <w:sz w:val="20"/>
          <w:szCs w:val="20"/>
          <w:lang w:val="es-ES"/>
        </w:rPr>
      </w:pPr>
      <w:r w:rsidRPr="00F33A4D">
        <w:rPr>
          <w:b/>
          <w:sz w:val="20"/>
          <w:szCs w:val="20"/>
          <w:lang w:val="es-ES"/>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w:t>
      </w:r>
      <w:r w:rsidRPr="003F1A0E">
        <w:rPr>
          <w:color w:val="212121"/>
          <w:sz w:val="20"/>
          <w:szCs w:val="20"/>
          <w:lang w:val="es-CR"/>
        </w:rPr>
        <w:t>ó</w:t>
      </w:r>
      <w:r w:rsidRPr="00BC062A">
        <w:rPr>
          <w:sz w:val="20"/>
          <w:szCs w:val="20"/>
          <w:lang w:val="es-CR"/>
        </w:rPr>
        <w:t>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Pr="00F33A4D">
        <w:rPr>
          <w:sz w:val="20"/>
          <w:szCs w:val="20"/>
          <w:lang w:val="es-ES"/>
        </w:rPr>
        <w:t xml:space="preserve">. </w:t>
      </w:r>
    </w:p>
    <w:p w:rsidR="00571317" w:rsidRPr="00BC062A" w:rsidRDefault="00571317" w:rsidP="00571317">
      <w:pPr>
        <w:pStyle w:val="ListParagraph"/>
        <w:tabs>
          <w:tab w:val="left" w:pos="360"/>
        </w:tabs>
        <w:ind w:left="360"/>
        <w:rPr>
          <w:b/>
          <w:sz w:val="20"/>
          <w:szCs w:val="20"/>
          <w:lang w:val="es-CR"/>
        </w:rPr>
      </w:pPr>
      <w:r w:rsidRPr="00F33A4D">
        <w:rPr>
          <w:b/>
          <w:sz w:val="20"/>
          <w:szCs w:val="20"/>
          <w:lang w:val="es-ES"/>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571317" w:rsidRPr="00CF0F7F" w:rsidRDefault="00571317" w:rsidP="00571317">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571317" w:rsidRPr="00C65F36" w:rsidRDefault="00571317" w:rsidP="00571317">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571317" w:rsidRPr="00CF0F7F" w:rsidRDefault="00571317" w:rsidP="00571317">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571317" w:rsidRPr="00C65F36" w:rsidRDefault="00571317" w:rsidP="00571317">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sidR="00547986">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sidRPr="003F1A0E">
        <w:rPr>
          <w:sz w:val="20"/>
          <w:szCs w:val="20"/>
          <w:lang w:val="es-ES"/>
        </w:rPr>
        <w:t>mutagénico</w:t>
      </w:r>
      <w:r w:rsidRPr="00C65F36">
        <w:rPr>
          <w:sz w:val="20"/>
          <w:szCs w:val="20"/>
          <w:lang w:val="es-CR"/>
        </w:rPr>
        <w:t>.</w:t>
      </w:r>
    </w:p>
    <w:p w:rsidR="00B25E83" w:rsidRPr="00571317" w:rsidRDefault="00571317" w:rsidP="00571317">
      <w:pPr>
        <w:pStyle w:val="ListParagraph"/>
        <w:tabs>
          <w:tab w:val="left" w:pos="360"/>
        </w:tabs>
        <w:ind w:left="360"/>
        <w:rPr>
          <w:lang w:val="es-ES"/>
        </w:rPr>
      </w:pPr>
      <w:r>
        <w:rPr>
          <w:b/>
          <w:sz w:val="20"/>
          <w:szCs w:val="20"/>
          <w:lang w:val="es-CR"/>
        </w:rPr>
        <w:t xml:space="preserve">     </w:t>
      </w:r>
      <w:r w:rsidRPr="00C65F36">
        <w:rPr>
          <w:b/>
          <w:sz w:val="20"/>
          <w:szCs w:val="20"/>
          <w:lang w:val="es-CR"/>
        </w:rPr>
        <w:t>Carcinogénesis</w:t>
      </w:r>
      <w:r>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00B25E83" w:rsidRPr="00571317">
        <w:rPr>
          <w:sz w:val="20"/>
          <w:szCs w:val="20"/>
          <w:lang w:val="es-ES"/>
        </w:rPr>
        <w:t>.</w:t>
      </w:r>
      <w:r w:rsidR="00B25E83" w:rsidRPr="00571317">
        <w:rPr>
          <w:lang w:val="es-ES"/>
        </w:rPr>
        <w:t xml:space="preserve"> </w:t>
      </w:r>
    </w:p>
    <w:p w:rsidR="00B25E83" w:rsidRPr="00571317"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708"/>
        <w:gridCol w:w="5580"/>
      </w:tblGrid>
      <w:tr w:rsidR="00571317" w:rsidTr="00571317">
        <w:tc>
          <w:tcPr>
            <w:tcW w:w="3708" w:type="dxa"/>
            <w:shd w:val="clear" w:color="auto" w:fill="BFBFBF" w:themeFill="background1" w:themeFillShade="BF"/>
          </w:tcPr>
          <w:p w:rsidR="00571317" w:rsidRDefault="00571317" w:rsidP="00FE7A54">
            <w:pPr>
              <w:pStyle w:val="ListParagraph"/>
              <w:tabs>
                <w:tab w:val="left" w:pos="360"/>
              </w:tabs>
              <w:ind w:left="0"/>
              <w:jc w:val="center"/>
              <w:rPr>
                <w:b/>
              </w:rPr>
            </w:pPr>
            <w:r>
              <w:rPr>
                <w:b/>
              </w:rPr>
              <w:t>Material</w:t>
            </w:r>
          </w:p>
        </w:tc>
        <w:tc>
          <w:tcPr>
            <w:tcW w:w="5580" w:type="dxa"/>
            <w:shd w:val="clear" w:color="auto" w:fill="BFBFBF" w:themeFill="background1" w:themeFillShade="BF"/>
          </w:tcPr>
          <w:p w:rsidR="00571317" w:rsidRDefault="00571317" w:rsidP="00FE7A54">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571317" w:rsidRPr="00A62CDC" w:rsidTr="00571317">
        <w:tc>
          <w:tcPr>
            <w:tcW w:w="3708" w:type="dxa"/>
          </w:tcPr>
          <w:p w:rsidR="00571317" w:rsidRPr="008013AF" w:rsidRDefault="00571317" w:rsidP="00FE7A54">
            <w:pPr>
              <w:pStyle w:val="ListParagraph"/>
              <w:tabs>
                <w:tab w:val="left" w:pos="360"/>
              </w:tabs>
              <w:ind w:left="0"/>
              <w:jc w:val="center"/>
            </w:pPr>
            <w:r w:rsidRPr="00AC43B3">
              <w:rPr>
                <w:lang w:val="es-CR"/>
              </w:rPr>
              <w:t>Contenido</w:t>
            </w:r>
            <w:r>
              <w:t xml:space="preserve">- </w:t>
            </w:r>
            <w:r w:rsidRPr="00CD3D7F">
              <w:t>PCA</w:t>
            </w:r>
            <w:r>
              <w:t xml:space="preserve"> (IP346 &lt;3%)</w:t>
            </w:r>
          </w:p>
        </w:tc>
        <w:tc>
          <w:tcPr>
            <w:tcW w:w="5580" w:type="dxa"/>
          </w:tcPr>
          <w:p w:rsidR="00571317" w:rsidRPr="00D10F9F" w:rsidRDefault="00571317" w:rsidP="00FE7A54">
            <w:pPr>
              <w:pStyle w:val="ListParagraph"/>
              <w:tabs>
                <w:tab w:val="left" w:pos="360"/>
              </w:tabs>
              <w:ind w:left="0"/>
              <w:jc w:val="center"/>
              <w:rPr>
                <w:lang w:val="es-CR"/>
              </w:rPr>
            </w:pPr>
            <w:r w:rsidRPr="00FE7A54">
              <w:rPr>
                <w:lang w:val="es-ES"/>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571317" w:rsidRPr="00A62CDC" w:rsidTr="00571317">
        <w:tc>
          <w:tcPr>
            <w:tcW w:w="3708" w:type="dxa"/>
          </w:tcPr>
          <w:p w:rsidR="00571317" w:rsidRPr="008013AF" w:rsidRDefault="00571317" w:rsidP="00FE7A54">
            <w:pPr>
              <w:pStyle w:val="ListParagraph"/>
              <w:tabs>
                <w:tab w:val="left" w:pos="360"/>
              </w:tabs>
              <w:ind w:left="0"/>
              <w:jc w:val="center"/>
            </w:pPr>
            <w:r w:rsidRPr="00AC43B3">
              <w:rPr>
                <w:lang w:val="es-CR"/>
              </w:rPr>
              <w:t>Contenido</w:t>
            </w:r>
            <w:r>
              <w:t xml:space="preserve">- </w:t>
            </w:r>
            <w:r w:rsidRPr="00CD3D7F">
              <w:t>PCA</w:t>
            </w:r>
            <w:r>
              <w:t xml:space="preserve"> (IP346 &lt;3%)</w:t>
            </w:r>
          </w:p>
        </w:tc>
        <w:tc>
          <w:tcPr>
            <w:tcW w:w="5580" w:type="dxa"/>
          </w:tcPr>
          <w:p w:rsidR="00571317" w:rsidRPr="00D10F9F" w:rsidRDefault="00571317" w:rsidP="00FE7A54">
            <w:pPr>
              <w:pStyle w:val="ListParagraph"/>
              <w:tabs>
                <w:tab w:val="left" w:pos="360"/>
              </w:tabs>
              <w:ind w:left="0"/>
              <w:jc w:val="center"/>
              <w:rPr>
                <w:lang w:val="es-CR"/>
              </w:rPr>
            </w:pPr>
            <w:r w:rsidRPr="00FE7A54">
              <w:rPr>
                <w:lang w:val="es-ES"/>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571317" w:rsidRPr="00A62CDC" w:rsidTr="00571317">
        <w:tc>
          <w:tcPr>
            <w:tcW w:w="3708" w:type="dxa"/>
          </w:tcPr>
          <w:p w:rsidR="00571317" w:rsidRPr="008013AF" w:rsidRDefault="00571317" w:rsidP="00FE7A54">
            <w:pPr>
              <w:pStyle w:val="ListParagraph"/>
              <w:tabs>
                <w:tab w:val="left" w:pos="360"/>
              </w:tabs>
              <w:ind w:left="0"/>
              <w:jc w:val="center"/>
            </w:pPr>
            <w:r w:rsidRPr="00AC43B3">
              <w:rPr>
                <w:lang w:val="es-CR"/>
              </w:rPr>
              <w:t>Contenido</w:t>
            </w:r>
            <w:r>
              <w:t xml:space="preserve">- </w:t>
            </w:r>
            <w:r w:rsidRPr="00CD3D7F">
              <w:t>PCA</w:t>
            </w:r>
            <w:r>
              <w:t xml:space="preserve"> (IP346 &lt;3%)</w:t>
            </w:r>
          </w:p>
        </w:tc>
        <w:tc>
          <w:tcPr>
            <w:tcW w:w="5580" w:type="dxa"/>
          </w:tcPr>
          <w:p w:rsidR="00571317" w:rsidRPr="00D10F9F" w:rsidRDefault="00571317" w:rsidP="00FE7A54">
            <w:pPr>
              <w:pStyle w:val="ListParagraph"/>
              <w:tabs>
                <w:tab w:val="left" w:pos="360"/>
              </w:tabs>
              <w:ind w:left="0"/>
              <w:jc w:val="center"/>
              <w:rPr>
                <w:lang w:val="es-CR"/>
              </w:rPr>
            </w:pPr>
            <w:r w:rsidRPr="00FE7A54">
              <w:rPr>
                <w:lang w:val="es-ES"/>
              </w:rPr>
              <w:t>GHS</w:t>
            </w:r>
            <w:r w:rsidRPr="00D10F9F">
              <w:rPr>
                <w:lang w:val="es-CR"/>
              </w:rPr>
              <w:t>/CLP: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571317" w:rsidRDefault="00B25E83" w:rsidP="00B25E83">
      <w:pPr>
        <w:pStyle w:val="ListParagraph"/>
        <w:tabs>
          <w:tab w:val="left" w:pos="360"/>
        </w:tabs>
        <w:ind w:left="360"/>
        <w:rPr>
          <w:b/>
          <w:sz w:val="8"/>
          <w:szCs w:val="8"/>
          <w:lang w:val="es-ES"/>
        </w:rPr>
      </w:pPr>
    </w:p>
    <w:p w:rsidR="00571317" w:rsidRPr="00FE7A54" w:rsidRDefault="00571317" w:rsidP="00571317">
      <w:pPr>
        <w:pStyle w:val="ListParagraph"/>
        <w:tabs>
          <w:tab w:val="left" w:pos="360"/>
        </w:tabs>
        <w:ind w:left="360"/>
        <w:jc w:val="both"/>
        <w:rPr>
          <w:b/>
          <w:lang w:val="es-ES"/>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FE7A54">
        <w:rPr>
          <w:lang w:val="es-ES"/>
        </w:rPr>
        <w:t>.</w:t>
      </w:r>
    </w:p>
    <w:p w:rsidR="00571317" w:rsidRPr="00FE7A54" w:rsidRDefault="00571317" w:rsidP="00571317">
      <w:pPr>
        <w:pStyle w:val="ListParagraph"/>
        <w:tabs>
          <w:tab w:val="left" w:pos="360"/>
          <w:tab w:val="left" w:pos="861"/>
        </w:tabs>
        <w:ind w:left="360"/>
        <w:rPr>
          <w:sz w:val="8"/>
          <w:szCs w:val="8"/>
          <w:lang w:val="es-ES"/>
        </w:rPr>
      </w:pPr>
      <w:r w:rsidRPr="00FE7A54">
        <w:rPr>
          <w:sz w:val="8"/>
          <w:szCs w:val="8"/>
          <w:lang w:val="es-ES"/>
        </w:rPr>
        <w:tab/>
      </w:r>
    </w:p>
    <w:p w:rsidR="00571317" w:rsidRPr="00FE7A54" w:rsidRDefault="00571317" w:rsidP="00571317">
      <w:pPr>
        <w:pStyle w:val="ListParagraph"/>
        <w:tabs>
          <w:tab w:val="left" w:pos="360"/>
        </w:tabs>
        <w:ind w:left="360"/>
        <w:rPr>
          <w:b/>
          <w:lang w:val="es-ES"/>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FE7A54">
        <w:rPr>
          <w:b/>
          <w:lang w:val="es-ES"/>
        </w:rPr>
        <w:t>CMR:</w:t>
      </w:r>
    </w:p>
    <w:p w:rsidR="00571317" w:rsidRPr="007A6624" w:rsidRDefault="00571317" w:rsidP="00571317">
      <w:pPr>
        <w:pStyle w:val="ListParagraph"/>
        <w:tabs>
          <w:tab w:val="left" w:pos="360"/>
        </w:tabs>
        <w:ind w:left="3600" w:hanging="3240"/>
        <w:rPr>
          <w:sz w:val="20"/>
          <w:szCs w:val="20"/>
          <w:lang w:val="es-CR"/>
        </w:rPr>
      </w:pPr>
      <w:r w:rsidRPr="00FE7A54">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B25E83" w:rsidRPr="00571317" w:rsidRDefault="00571317" w:rsidP="00571317">
      <w:pPr>
        <w:pStyle w:val="ListParagraph"/>
        <w:tabs>
          <w:tab w:val="left" w:pos="360"/>
        </w:tabs>
        <w:ind w:left="3600" w:hanging="3240"/>
        <w:rPr>
          <w:sz w:val="20"/>
          <w:szCs w:val="20"/>
          <w:lang w:val="es-ES"/>
        </w:rPr>
      </w:pPr>
      <w:r w:rsidRPr="007A6624">
        <w:rPr>
          <w:b/>
          <w:sz w:val="20"/>
          <w:szCs w:val="20"/>
          <w:lang w:val="es-CR"/>
        </w:rPr>
        <w:t xml:space="preserve">   Mutagen</w:t>
      </w:r>
      <w:r w:rsidR="00547986">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00B25E83" w:rsidRPr="00571317">
        <w:rPr>
          <w:sz w:val="20"/>
          <w:szCs w:val="20"/>
          <w:lang w:val="es-ES"/>
        </w:rPr>
        <w:t>.</w:t>
      </w:r>
    </w:p>
    <w:p w:rsidR="00571317" w:rsidRPr="007A6624" w:rsidRDefault="00F076B5" w:rsidP="00571317">
      <w:pPr>
        <w:pStyle w:val="ListParagraph"/>
        <w:tabs>
          <w:tab w:val="left" w:pos="360"/>
        </w:tabs>
        <w:ind w:left="3600" w:hanging="3240"/>
        <w:rPr>
          <w:sz w:val="20"/>
          <w:szCs w:val="20"/>
          <w:lang w:val="es-CR"/>
        </w:rPr>
      </w:pPr>
      <w:r w:rsidRPr="00571317">
        <w:rPr>
          <w:b/>
          <w:sz w:val="20"/>
          <w:szCs w:val="20"/>
          <w:lang w:val="es-ES"/>
        </w:rPr>
        <w:t xml:space="preserve">   </w:t>
      </w:r>
      <w:r w:rsidR="00571317" w:rsidRPr="007A6624">
        <w:rPr>
          <w:b/>
          <w:sz w:val="20"/>
          <w:szCs w:val="20"/>
          <w:lang w:val="es-CR"/>
        </w:rPr>
        <w:t>Toxicidad Reproductiva (</w:t>
      </w:r>
      <w:r w:rsidR="00571317">
        <w:rPr>
          <w:b/>
          <w:sz w:val="20"/>
          <w:szCs w:val="20"/>
          <w:lang w:val="es-CR"/>
        </w:rPr>
        <w:t>F</w:t>
      </w:r>
      <w:r w:rsidR="00571317" w:rsidRPr="007A6624">
        <w:rPr>
          <w:b/>
          <w:sz w:val="20"/>
          <w:szCs w:val="20"/>
          <w:lang w:val="es-CR"/>
        </w:rPr>
        <w:t>ertilidad)</w:t>
      </w:r>
      <w:r w:rsidR="00571317" w:rsidRPr="007A6624">
        <w:rPr>
          <w:b/>
          <w:sz w:val="20"/>
          <w:szCs w:val="20"/>
          <w:lang w:val="es-CR"/>
        </w:rPr>
        <w:tab/>
        <w:t xml:space="preserve">: </w:t>
      </w:r>
      <w:r w:rsidR="00571317" w:rsidRPr="007A6624">
        <w:rPr>
          <w:sz w:val="20"/>
          <w:szCs w:val="20"/>
          <w:lang w:val="es-CR"/>
        </w:rPr>
        <w:t>Este producto no cumple el criteri</w:t>
      </w:r>
      <w:r w:rsidR="00571317">
        <w:rPr>
          <w:sz w:val="20"/>
          <w:szCs w:val="20"/>
          <w:lang w:val="es-CR"/>
        </w:rPr>
        <w:t>o</w:t>
      </w:r>
      <w:r w:rsidR="00571317" w:rsidRPr="007A6624">
        <w:rPr>
          <w:sz w:val="20"/>
          <w:szCs w:val="20"/>
          <w:lang w:val="es-CR"/>
        </w:rPr>
        <w:t xml:space="preserve"> </w:t>
      </w:r>
      <w:r w:rsidR="00571317">
        <w:rPr>
          <w:sz w:val="20"/>
          <w:szCs w:val="20"/>
          <w:lang w:val="es-CR"/>
        </w:rPr>
        <w:t>pa</w:t>
      </w:r>
      <w:r w:rsidR="00571317" w:rsidRPr="007A6624">
        <w:rPr>
          <w:sz w:val="20"/>
          <w:szCs w:val="20"/>
          <w:lang w:val="es-CR"/>
        </w:rPr>
        <w:t>r</w:t>
      </w:r>
      <w:r w:rsidR="00571317">
        <w:rPr>
          <w:sz w:val="20"/>
          <w:szCs w:val="20"/>
          <w:lang w:val="es-CR"/>
        </w:rPr>
        <w:t>a</w:t>
      </w:r>
      <w:r w:rsidR="00571317" w:rsidRPr="007A6624">
        <w:rPr>
          <w:sz w:val="20"/>
          <w:szCs w:val="20"/>
          <w:lang w:val="es-CR"/>
        </w:rPr>
        <w:t xml:space="preserve"> clasifica</w:t>
      </w:r>
      <w:r w:rsidR="00571317">
        <w:rPr>
          <w:sz w:val="20"/>
          <w:szCs w:val="20"/>
          <w:lang w:val="es-CR"/>
        </w:rPr>
        <w:t>c</w:t>
      </w:r>
      <w:r w:rsidR="00571317" w:rsidRPr="007A6624">
        <w:rPr>
          <w:sz w:val="20"/>
          <w:szCs w:val="20"/>
          <w:lang w:val="es-CR"/>
        </w:rPr>
        <w:t xml:space="preserve">ión </w:t>
      </w:r>
      <w:r w:rsidR="00571317">
        <w:rPr>
          <w:sz w:val="20"/>
          <w:szCs w:val="20"/>
          <w:lang w:val="es-CR"/>
        </w:rPr>
        <w:t>e</w:t>
      </w:r>
      <w:r w:rsidR="00571317" w:rsidRPr="007A6624">
        <w:rPr>
          <w:sz w:val="20"/>
          <w:szCs w:val="20"/>
          <w:lang w:val="es-CR"/>
        </w:rPr>
        <w:t>n categorí</w:t>
      </w:r>
      <w:r w:rsidR="00571317">
        <w:rPr>
          <w:sz w:val="20"/>
          <w:szCs w:val="20"/>
          <w:lang w:val="es-CR"/>
        </w:rPr>
        <w:t>a</w:t>
      </w:r>
      <w:r w:rsidR="00571317" w:rsidRPr="007A6624">
        <w:rPr>
          <w:sz w:val="20"/>
          <w:szCs w:val="20"/>
          <w:lang w:val="es-CR"/>
        </w:rPr>
        <w:t xml:space="preserve">s 1A/1B. </w:t>
      </w:r>
    </w:p>
    <w:p w:rsidR="00571317" w:rsidRPr="007A6624" w:rsidRDefault="00571317" w:rsidP="00571317">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571317" w:rsidRPr="007A6624" w:rsidRDefault="00571317" w:rsidP="00571317">
      <w:pPr>
        <w:pStyle w:val="ListParagraph"/>
        <w:tabs>
          <w:tab w:val="left" w:pos="360"/>
        </w:tabs>
        <w:spacing w:after="0"/>
        <w:ind w:left="360"/>
        <w:rPr>
          <w:b/>
          <w:sz w:val="8"/>
          <w:szCs w:val="8"/>
          <w:lang w:val="es-CR"/>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571317" w:rsidRDefault="00571317" w:rsidP="00E3309C">
      <w:pPr>
        <w:pStyle w:val="ListParagraph"/>
        <w:tabs>
          <w:tab w:val="left" w:pos="360"/>
        </w:tabs>
        <w:ind w:left="2520" w:hanging="2520"/>
        <w:rPr>
          <w:sz w:val="18"/>
          <w:szCs w:val="18"/>
          <w:lang w:val="es-ES"/>
        </w:rPr>
      </w:pPr>
      <w:r w:rsidRPr="00CF0F7F">
        <w:rPr>
          <w:b/>
          <w:lang w:val="es-CR"/>
        </w:rPr>
        <w:t>Información Adicional</w:t>
      </w:r>
      <w:r w:rsidRPr="00A42AF7">
        <w:rPr>
          <w:b/>
          <w:lang w:val="es-CR"/>
        </w:rPr>
        <w:t xml:space="preserve">: </w:t>
      </w:r>
      <w:r w:rsidRPr="004F0EB4">
        <w:rPr>
          <w:color w:val="212121"/>
          <w:sz w:val="18"/>
          <w:szCs w:val="18"/>
          <w:lang w:val="es-CR"/>
        </w:rPr>
        <w:t>L</w:t>
      </w:r>
      <w:r>
        <w:rPr>
          <w:color w:val="212121"/>
          <w:sz w:val="18"/>
          <w:szCs w:val="18"/>
          <w:lang w:val="es-CR"/>
        </w:rPr>
        <w:t>a</w:t>
      </w:r>
      <w:r w:rsidRPr="004F0EB4">
        <w:rPr>
          <w:color w:val="212121"/>
          <w:sz w:val="18"/>
          <w:szCs w:val="18"/>
          <w:lang w:val="es-CR"/>
        </w:rPr>
        <w:t xml:space="preserve">s </w:t>
      </w:r>
      <w:r>
        <w:rPr>
          <w:color w:val="212121"/>
          <w:sz w:val="18"/>
          <w:szCs w:val="18"/>
          <w:lang w:val="es-CR"/>
        </w:rPr>
        <w:t>grasas</w:t>
      </w:r>
      <w:r w:rsidRPr="004F0EB4">
        <w:rPr>
          <w:color w:val="212121"/>
          <w:sz w:val="18"/>
          <w:szCs w:val="18"/>
          <w:lang w:val="es-CR"/>
        </w:rPr>
        <w:t xml:space="preserve"> usad</w:t>
      </w:r>
      <w:r>
        <w:rPr>
          <w:color w:val="212121"/>
          <w:sz w:val="18"/>
          <w:szCs w:val="18"/>
          <w:lang w:val="es-CR"/>
        </w:rPr>
        <w:t>a</w:t>
      </w:r>
      <w:r w:rsidRPr="004F0EB4">
        <w:rPr>
          <w:color w:val="212121"/>
          <w:sz w:val="18"/>
          <w:szCs w:val="18"/>
          <w:lang w:val="es-CR"/>
        </w:rPr>
        <w:t xml:space="preserve">s </w:t>
      </w:r>
      <w:r w:rsidRPr="004F0EB4">
        <w:rPr>
          <w:rFonts w:ascii="Cambria Math" w:hAnsi="Cambria Math" w:cs="Cambria Math"/>
          <w:color w:val="212121"/>
          <w:sz w:val="18"/>
          <w:szCs w:val="18"/>
          <w:lang w:val="es-CR"/>
        </w:rPr>
        <w:t>​​</w:t>
      </w:r>
      <w:r w:rsidRPr="004F0EB4">
        <w:rPr>
          <w:rFonts w:cs="Times New Roman"/>
          <w:color w:val="212121"/>
          <w:sz w:val="18"/>
          <w:szCs w:val="18"/>
          <w:lang w:val="es-CR"/>
        </w:rPr>
        <w:t>pueden contener impurezas dañinas que se han acumulado durante</w:t>
      </w:r>
      <w:r w:rsidRPr="004F0EB4">
        <w:rPr>
          <w:color w:val="212121"/>
          <w:sz w:val="18"/>
          <w:szCs w:val="18"/>
          <w:lang w:val="es-CR"/>
        </w:rPr>
        <w:t xml:space="preserve"> el uso. La concentración de tales impurezas dependerá del uso y puede ocasionar riesgos para la salud y el medio ambiente al desecharlos. Tod</w:t>
      </w:r>
      <w:r>
        <w:rPr>
          <w:color w:val="212121"/>
          <w:sz w:val="18"/>
          <w:szCs w:val="18"/>
          <w:lang w:val="es-CR"/>
        </w:rPr>
        <w:t>a</w:t>
      </w:r>
      <w:r w:rsidRPr="004F0EB4">
        <w:rPr>
          <w:color w:val="212121"/>
          <w:sz w:val="18"/>
          <w:szCs w:val="18"/>
          <w:lang w:val="es-CR"/>
        </w:rPr>
        <w:t xml:space="preserve"> </w:t>
      </w:r>
      <w:r>
        <w:rPr>
          <w:color w:val="212121"/>
          <w:sz w:val="18"/>
          <w:szCs w:val="18"/>
          <w:lang w:val="es-CR"/>
        </w:rPr>
        <w:t>grasa</w:t>
      </w:r>
      <w:r w:rsidRPr="004F0EB4">
        <w:rPr>
          <w:color w:val="212121"/>
          <w:sz w:val="18"/>
          <w:szCs w:val="18"/>
          <w:lang w:val="es-CR"/>
        </w:rPr>
        <w:t xml:space="preserve"> usad</w:t>
      </w:r>
      <w:r>
        <w:rPr>
          <w:color w:val="212121"/>
          <w:sz w:val="18"/>
          <w:szCs w:val="18"/>
          <w:lang w:val="es-CR"/>
        </w:rPr>
        <w:t>a</w:t>
      </w:r>
      <w:r w:rsidRPr="004F0EB4">
        <w:rPr>
          <w:color w:val="212121"/>
          <w:sz w:val="18"/>
          <w:szCs w:val="18"/>
          <w:lang w:val="es-CR"/>
        </w:rPr>
        <w:t xml:space="preserve"> debe manipularse con precaución y evitar el contacto con la piel en la medida de lo posible</w:t>
      </w:r>
      <w:r w:rsidRPr="00FE7A54">
        <w:rPr>
          <w:sz w:val="18"/>
          <w:szCs w:val="18"/>
          <w:lang w:val="es-ES"/>
        </w:rPr>
        <w:t xml:space="preserve">. La </w:t>
      </w:r>
      <w:proofErr w:type="spellStart"/>
      <w:r w:rsidRPr="00FE7A54">
        <w:rPr>
          <w:sz w:val="18"/>
          <w:szCs w:val="18"/>
          <w:lang w:val="es-ES"/>
        </w:rPr>
        <w:t>inyeccion</w:t>
      </w:r>
      <w:proofErr w:type="spellEnd"/>
      <w:r w:rsidRPr="00FE7A54">
        <w:rPr>
          <w:sz w:val="18"/>
          <w:szCs w:val="18"/>
          <w:lang w:val="es-ES"/>
        </w:rPr>
        <w:t xml:space="preserve"> del </w:t>
      </w:r>
      <w:proofErr w:type="spellStart"/>
      <w:r w:rsidRPr="00FE7A54">
        <w:rPr>
          <w:sz w:val="18"/>
          <w:szCs w:val="18"/>
          <w:lang w:val="es-ES"/>
        </w:rPr>
        <w:t>product</w:t>
      </w:r>
      <w:proofErr w:type="spellEnd"/>
      <w:r w:rsidRPr="00FE7A54">
        <w:rPr>
          <w:sz w:val="18"/>
          <w:szCs w:val="18"/>
          <w:lang w:val="es-ES"/>
        </w:rPr>
        <w:t xml:space="preserve"> a alta </w:t>
      </w:r>
      <w:proofErr w:type="spellStart"/>
      <w:r w:rsidRPr="00FE7A54">
        <w:rPr>
          <w:sz w:val="18"/>
          <w:szCs w:val="18"/>
          <w:lang w:val="es-ES"/>
        </w:rPr>
        <w:t>presion</w:t>
      </w:r>
      <w:proofErr w:type="spellEnd"/>
      <w:r w:rsidRPr="00FE7A54">
        <w:rPr>
          <w:sz w:val="18"/>
          <w:szCs w:val="18"/>
          <w:lang w:val="es-ES"/>
        </w:rPr>
        <w:t xml:space="preserve"> dentro de la piel puede producir necrosis local si el producto no se remueve </w:t>
      </w:r>
      <w:proofErr w:type="spellStart"/>
      <w:r w:rsidRPr="00FE7A54">
        <w:rPr>
          <w:sz w:val="18"/>
          <w:szCs w:val="18"/>
          <w:lang w:val="es-ES"/>
        </w:rPr>
        <w:t>quirurgicamenente</w:t>
      </w:r>
      <w:proofErr w:type="spellEnd"/>
      <w:r w:rsidRPr="00FE7A54">
        <w:rPr>
          <w:sz w:val="18"/>
          <w:szCs w:val="18"/>
          <w:lang w:val="es-ES"/>
        </w:rPr>
        <w:t xml:space="preserve">.  </w:t>
      </w:r>
      <w:proofErr w:type="spellStart"/>
      <w:r w:rsidRPr="00FE7A54">
        <w:rPr>
          <w:sz w:val="18"/>
          <w:szCs w:val="18"/>
          <w:lang w:val="es-ES"/>
        </w:rPr>
        <w:t>Clasificacion</w:t>
      </w:r>
      <w:proofErr w:type="spellEnd"/>
      <w:r w:rsidRPr="00FE7A54">
        <w:rPr>
          <w:sz w:val="18"/>
          <w:szCs w:val="18"/>
          <w:lang w:val="es-ES"/>
        </w:rPr>
        <w:t xml:space="preserve"> por otras autoridades que realizan este tipo de trabajo regulatorio puede existir</w:t>
      </w:r>
      <w:r w:rsidR="00B25E83" w:rsidRPr="00571317">
        <w:rPr>
          <w:sz w:val="18"/>
          <w:szCs w:val="18"/>
          <w:lang w:val="es-ES"/>
        </w:rPr>
        <w:t>.</w:t>
      </w:r>
    </w:p>
    <w:p w:rsidR="00B25E83" w:rsidRPr="00571317" w:rsidRDefault="00E3309C" w:rsidP="00B25E83">
      <w:pPr>
        <w:pStyle w:val="ListParagraph"/>
        <w:tabs>
          <w:tab w:val="left" w:pos="360"/>
        </w:tabs>
        <w:ind w:left="360"/>
        <w:rPr>
          <w:lang w:val="es-ES"/>
        </w:rPr>
      </w:pPr>
      <w:r>
        <w:rPr>
          <w:b/>
          <w:noProof/>
        </w:rPr>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FE7A54" w:rsidRDefault="00FE7A54"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FE7A54" w:rsidRDefault="00FE7A54" w:rsidP="00B25E83">
                  <w:pPr>
                    <w:rPr>
                      <w:sz w:val="32"/>
                    </w:rPr>
                  </w:pPr>
                </w:p>
              </w:txbxContent>
            </v:textbox>
          </v:shape>
        </w:pict>
      </w:r>
    </w:p>
    <w:p w:rsidR="00B25E83" w:rsidRPr="00571317" w:rsidRDefault="00B25E83" w:rsidP="00B25E83">
      <w:pPr>
        <w:pStyle w:val="ListParagraph"/>
        <w:tabs>
          <w:tab w:val="left" w:pos="360"/>
        </w:tabs>
        <w:ind w:left="360"/>
        <w:rPr>
          <w:lang w:val="es-ES"/>
        </w:rPr>
      </w:pPr>
    </w:p>
    <w:p w:rsidR="00B25E83" w:rsidRPr="00571317" w:rsidRDefault="00B25E83" w:rsidP="00B25E83">
      <w:pPr>
        <w:pStyle w:val="ListParagraph"/>
        <w:tabs>
          <w:tab w:val="left" w:pos="360"/>
        </w:tabs>
        <w:ind w:left="360"/>
        <w:rPr>
          <w:lang w:val="es-ES"/>
        </w:rPr>
      </w:pPr>
    </w:p>
    <w:p w:rsidR="00571317" w:rsidRPr="00FE7A54" w:rsidRDefault="00571317" w:rsidP="00571317">
      <w:pPr>
        <w:pStyle w:val="ListParagraph"/>
        <w:tabs>
          <w:tab w:val="left" w:pos="360"/>
        </w:tabs>
        <w:ind w:left="2880" w:hanging="2520"/>
        <w:jc w:val="both"/>
        <w:rPr>
          <w:lang w:val="es-ES"/>
        </w:rPr>
      </w:pPr>
      <w:r w:rsidRPr="00CF0F7F">
        <w:rPr>
          <w:b/>
          <w:lang w:val="es-ES"/>
        </w:rPr>
        <w:t xml:space="preserve">Bases de </w:t>
      </w:r>
      <w:r w:rsidRPr="00CF0F7F">
        <w:rPr>
          <w:b/>
          <w:lang w:val="es-CR"/>
        </w:rPr>
        <w:t>Evaluación</w:t>
      </w:r>
      <w:r w:rsidRPr="00CF0F7F">
        <w:rPr>
          <w:b/>
          <w:lang w:val="es-ES"/>
        </w:rPr>
        <w:tab/>
        <w:t xml:space="preserve">: </w:t>
      </w:r>
      <w:r w:rsidRPr="00CF0F7F">
        <w:rPr>
          <w:color w:val="212121"/>
          <w:lang w:val="es-CR"/>
        </w:rPr>
        <w:t>Datos</w:t>
      </w:r>
      <w:r w:rsidRPr="00CF0F7F">
        <w:rPr>
          <w:color w:val="212121"/>
          <w:lang w:val="es-ES"/>
        </w:rPr>
        <w:t xml:space="preserve"> </w:t>
      </w:r>
      <w:r w:rsidRPr="00CF0F7F">
        <w:rPr>
          <w:color w:val="212121"/>
          <w:lang w:val="es-CR"/>
        </w:rPr>
        <w:t>eco toxicológicos</w:t>
      </w:r>
      <w:r w:rsidRPr="00CF0F7F">
        <w:rPr>
          <w:color w:val="212121"/>
          <w:lang w:val="es-ES"/>
        </w:rPr>
        <w:t xml:space="preserve"> no se </w:t>
      </w:r>
      <w:r w:rsidRPr="00CF0F7F">
        <w:rPr>
          <w:color w:val="212121"/>
          <w:lang w:val="es-CR"/>
        </w:rPr>
        <w:t>han</w:t>
      </w:r>
      <w:r w:rsidRPr="00CF0F7F">
        <w:rPr>
          <w:color w:val="212121"/>
          <w:lang w:val="es-ES"/>
        </w:rPr>
        <w:t xml:space="preserve"> </w:t>
      </w:r>
      <w:r w:rsidRPr="00CF0F7F">
        <w:rPr>
          <w:color w:val="212121"/>
          <w:lang w:val="es-CR"/>
        </w:rPr>
        <w:t>determinado</w:t>
      </w:r>
      <w:r w:rsidRPr="00CF0F7F">
        <w:rPr>
          <w:color w:val="212121"/>
          <w:lang w:val="es-ES"/>
        </w:rPr>
        <w:t xml:space="preserve"> </w:t>
      </w:r>
      <w:r w:rsidRPr="00CF0F7F">
        <w:rPr>
          <w:color w:val="212121"/>
          <w:lang w:val="es-CR"/>
        </w:rPr>
        <w:t>específicamente</w:t>
      </w:r>
      <w:r w:rsidRPr="00CF0F7F">
        <w:rPr>
          <w:color w:val="212121"/>
          <w:lang w:val="es-ES"/>
        </w:rPr>
        <w:t xml:space="preserve"> </w:t>
      </w:r>
      <w:r w:rsidRPr="00CF0F7F">
        <w:rPr>
          <w:color w:val="212121"/>
          <w:lang w:val="es-CR"/>
        </w:rPr>
        <w:t>para</w:t>
      </w:r>
      <w:r w:rsidRPr="00CF0F7F">
        <w:rPr>
          <w:color w:val="212121"/>
          <w:lang w:val="es-ES"/>
        </w:rPr>
        <w:t xml:space="preserve"> </w:t>
      </w:r>
      <w:r w:rsidRPr="00CF0F7F">
        <w:rPr>
          <w:color w:val="212121"/>
          <w:lang w:val="es-CR"/>
        </w:rPr>
        <w:t>este</w:t>
      </w:r>
      <w:r w:rsidRPr="00CF0F7F">
        <w:rPr>
          <w:color w:val="212121"/>
          <w:lang w:val="es-ES"/>
        </w:rPr>
        <w:t xml:space="preserve"> </w:t>
      </w:r>
      <w:r w:rsidRPr="00CF0F7F">
        <w:rPr>
          <w:color w:val="212121"/>
          <w:lang w:val="es-CR"/>
        </w:rPr>
        <w:t>producto</w:t>
      </w:r>
      <w:r w:rsidRPr="00CF0F7F">
        <w:rPr>
          <w:color w:val="212121"/>
          <w:lang w:val="es-ES"/>
        </w:rPr>
        <w:t xml:space="preserve">. </w:t>
      </w:r>
      <w:r w:rsidRPr="00CF0F7F">
        <w:rPr>
          <w:color w:val="212121"/>
          <w:lang w:val="es-CR"/>
        </w:rPr>
        <w:t xml:space="preserve">La información dada se basa en el conocimiento de los componentes y </w:t>
      </w:r>
      <w:proofErr w:type="gramStart"/>
      <w:r w:rsidRPr="00CF0F7F">
        <w:rPr>
          <w:color w:val="212121"/>
          <w:lang w:val="es-CR"/>
        </w:rPr>
        <w:t>la</w:t>
      </w:r>
      <w:proofErr w:type="gramEnd"/>
      <w:r w:rsidRPr="00CF0F7F">
        <w:rPr>
          <w:color w:val="212121"/>
          <w:lang w:val="es-CR"/>
        </w:rPr>
        <w:t xml:space="preserve"> eco toxicología de productos similares. A menos que se indique lo contrario, los datos presentados son representativos del producto en su conjunto, en lugar de para el componente individual(es</w:t>
      </w:r>
      <w:r w:rsidRPr="00FE7A54">
        <w:rPr>
          <w:lang w:val="es-ES"/>
        </w:rPr>
        <w:t>).</w:t>
      </w:r>
    </w:p>
    <w:p w:rsidR="00571317" w:rsidRPr="00E3309C" w:rsidRDefault="00571317" w:rsidP="00571317">
      <w:pPr>
        <w:pStyle w:val="ListParagraph"/>
        <w:tabs>
          <w:tab w:val="left" w:pos="360"/>
        </w:tabs>
        <w:ind w:left="360"/>
        <w:rPr>
          <w:b/>
          <w:sz w:val="2"/>
          <w:szCs w:val="2"/>
          <w:lang w:val="es-ES"/>
        </w:rPr>
      </w:pPr>
    </w:p>
    <w:p w:rsidR="00571317" w:rsidRPr="00FE7A54" w:rsidRDefault="00571317" w:rsidP="00571317">
      <w:pPr>
        <w:pStyle w:val="ListParagraph"/>
        <w:tabs>
          <w:tab w:val="left" w:pos="360"/>
        </w:tabs>
        <w:ind w:left="360"/>
        <w:rPr>
          <w:b/>
          <w:lang w:val="es-ES"/>
        </w:rPr>
      </w:pPr>
      <w:r w:rsidRPr="00FE7A54">
        <w:rPr>
          <w:b/>
          <w:lang w:val="es-ES"/>
        </w:rPr>
        <w:t xml:space="preserve">12.1 </w:t>
      </w:r>
      <w:r w:rsidRPr="00CF0F7F">
        <w:rPr>
          <w:b/>
          <w:lang w:val="es-ES"/>
        </w:rPr>
        <w:t>TOXICIDAD</w:t>
      </w:r>
    </w:p>
    <w:p w:rsidR="00571317" w:rsidRPr="00E3309C" w:rsidRDefault="00571317" w:rsidP="00571317">
      <w:pPr>
        <w:pStyle w:val="ListParagraph"/>
        <w:tabs>
          <w:tab w:val="left" w:pos="360"/>
        </w:tabs>
        <w:ind w:left="360"/>
        <w:rPr>
          <w:b/>
          <w:sz w:val="2"/>
          <w:szCs w:val="2"/>
          <w:lang w:val="es-ES"/>
        </w:rPr>
      </w:pPr>
    </w:p>
    <w:p w:rsidR="00571317" w:rsidRPr="00FE7A54" w:rsidRDefault="00571317" w:rsidP="00571317">
      <w:pPr>
        <w:pStyle w:val="ListParagraph"/>
        <w:tabs>
          <w:tab w:val="left" w:pos="360"/>
        </w:tabs>
        <w:ind w:left="2880" w:hanging="2520"/>
        <w:jc w:val="both"/>
        <w:rPr>
          <w:lang w:val="es-ES"/>
        </w:rPr>
      </w:pPr>
      <w:r w:rsidRPr="00CF0F7F">
        <w:rPr>
          <w:b/>
          <w:lang w:val="es-CR"/>
        </w:rPr>
        <w:t>Toxicidad Aguda</w:t>
      </w:r>
      <w:r w:rsidRPr="00E33795">
        <w:rPr>
          <w:b/>
          <w:lang w:val="es-CR"/>
        </w:rPr>
        <w:tab/>
        <w:t xml:space="preserve">: </w:t>
      </w:r>
      <w:r w:rsidRPr="00CF0F7F">
        <w:rPr>
          <w:color w:val="212121"/>
          <w:lang w:val="es-CR"/>
        </w:rPr>
        <w:t xml:space="preserve">Mezcla poco soluble. Puede causar daños físicos en los organismos acuáticos. Se espera que sea prácticamente no tóxico: LL / EL / IL50 &gt; 100 mg / 1 (para los </w:t>
      </w:r>
      <w:r w:rsidRPr="00CF0F7F">
        <w:rPr>
          <w:color w:val="212121"/>
          <w:lang w:val="es-CR"/>
        </w:rPr>
        <w:lastRenderedPageBreak/>
        <w:t>organismos acuáticos) LL / EL50 expresado como la cantidad nominal de producto requerido para preparar el extracto acuoso</w:t>
      </w:r>
      <w:r w:rsidRPr="00FE7A54">
        <w:rPr>
          <w:lang w:val="es-ES"/>
        </w:rPr>
        <w:t xml:space="preserve">. </w:t>
      </w:r>
    </w:p>
    <w:p w:rsidR="00571317" w:rsidRPr="00E3309C" w:rsidRDefault="00571317" w:rsidP="00571317">
      <w:pPr>
        <w:pStyle w:val="ListParagraph"/>
        <w:tabs>
          <w:tab w:val="left" w:pos="360"/>
        </w:tabs>
        <w:ind w:left="360"/>
        <w:rPr>
          <w:b/>
          <w:sz w:val="2"/>
          <w:szCs w:val="2"/>
          <w:lang w:val="es-ES"/>
        </w:rPr>
      </w:pPr>
    </w:p>
    <w:p w:rsidR="00571317" w:rsidRPr="00FE7A54" w:rsidRDefault="00571317" w:rsidP="00571317">
      <w:pPr>
        <w:pStyle w:val="ListParagraph"/>
        <w:tabs>
          <w:tab w:val="left" w:pos="360"/>
        </w:tabs>
        <w:ind w:left="360"/>
        <w:rPr>
          <w:lang w:val="es-ES"/>
        </w:rPr>
      </w:pPr>
      <w:r w:rsidRPr="00FE7A54">
        <w:rPr>
          <w:b/>
          <w:lang w:val="es-ES"/>
        </w:rPr>
        <w:t xml:space="preserve">12.2 </w:t>
      </w:r>
      <w:r w:rsidRPr="00CF0F7F">
        <w:rPr>
          <w:b/>
          <w:lang w:val="es-ES"/>
        </w:rPr>
        <w:t>PERSISTENCIA</w:t>
      </w:r>
      <w:r w:rsidRPr="00CF0F7F">
        <w:rPr>
          <w:b/>
          <w:lang w:val="es-CR"/>
        </w:rPr>
        <w:t xml:space="preserve"> &amp; </w:t>
      </w:r>
      <w:r w:rsidRPr="00CF0F7F">
        <w:rPr>
          <w:b/>
          <w:lang w:val="es-ES"/>
        </w:rPr>
        <w:t>DEGRADABILIDAD</w:t>
      </w:r>
      <w:r w:rsidRPr="00E33795">
        <w:rPr>
          <w:b/>
          <w:lang w:val="es-CR"/>
        </w:rPr>
        <w:tab/>
        <w:t xml:space="preserve">: </w:t>
      </w:r>
      <w:r w:rsidRPr="00CF0F7F">
        <w:rPr>
          <w:color w:val="212121"/>
          <w:lang w:val="es-CR"/>
        </w:rPr>
        <w:t>Se espera que no sea fácilmente biodegradable</w:t>
      </w:r>
      <w:r w:rsidRPr="00FE7A54">
        <w:rPr>
          <w:lang w:val="es-ES"/>
        </w:rPr>
        <w:t xml:space="preserve">. </w:t>
      </w:r>
    </w:p>
    <w:p w:rsidR="00571317" w:rsidRPr="00E3309C" w:rsidRDefault="00571317" w:rsidP="00571317">
      <w:pPr>
        <w:pStyle w:val="ListParagraph"/>
        <w:tabs>
          <w:tab w:val="left" w:pos="360"/>
        </w:tabs>
        <w:ind w:left="360"/>
        <w:jc w:val="both"/>
        <w:rPr>
          <w:b/>
          <w:sz w:val="2"/>
          <w:szCs w:val="2"/>
          <w:lang w:val="es-ES"/>
        </w:rPr>
      </w:pPr>
    </w:p>
    <w:p w:rsidR="00B25E83" w:rsidRPr="00571317" w:rsidRDefault="00571317" w:rsidP="00571317">
      <w:pPr>
        <w:pStyle w:val="ListParagraph"/>
        <w:tabs>
          <w:tab w:val="left" w:pos="360"/>
        </w:tabs>
        <w:ind w:left="360"/>
        <w:jc w:val="both"/>
        <w:rPr>
          <w:lang w:val="es-ES"/>
        </w:rPr>
      </w:pPr>
      <w:r w:rsidRPr="00FE7A54">
        <w:rPr>
          <w:b/>
          <w:lang w:val="es-ES"/>
        </w:rPr>
        <w:t xml:space="preserve">12.3 </w:t>
      </w:r>
      <w:r w:rsidRPr="00CF0F7F">
        <w:rPr>
          <w:b/>
          <w:lang w:val="es-ES"/>
        </w:rPr>
        <w:t>POTENCIAL</w:t>
      </w:r>
      <w:r w:rsidRPr="00E33795">
        <w:rPr>
          <w:b/>
          <w:lang w:val="es-CR"/>
        </w:rPr>
        <w:t xml:space="preserve"> </w:t>
      </w:r>
      <w:r w:rsidRPr="00FE7A54">
        <w:rPr>
          <w:b/>
          <w:lang w:val="es-ES"/>
        </w:rPr>
        <w:t>BIO</w:t>
      </w:r>
      <w:r w:rsidRPr="00E33795">
        <w:rPr>
          <w:b/>
          <w:lang w:val="es-CR"/>
        </w:rPr>
        <w:t xml:space="preserve"> </w:t>
      </w:r>
      <w:r w:rsidRPr="00CF0F7F">
        <w:rPr>
          <w:b/>
          <w:lang w:val="es-ES"/>
        </w:rPr>
        <w:t>ACUMULATIVO</w:t>
      </w:r>
      <w:r w:rsidRPr="00FE7A54">
        <w:rPr>
          <w:b/>
          <w:lang w:val="es-ES"/>
        </w:rPr>
        <w:tab/>
        <w:t xml:space="preserve">: </w:t>
      </w:r>
      <w:r w:rsidRPr="00CF0F7F">
        <w:rPr>
          <w:color w:val="212121"/>
          <w:lang w:val="es-CR"/>
        </w:rPr>
        <w:t xml:space="preserve">Se espera que no </w:t>
      </w:r>
      <w:r>
        <w:rPr>
          <w:color w:val="212121"/>
          <w:lang w:val="es-CR"/>
        </w:rPr>
        <w:t xml:space="preserve">se </w:t>
      </w:r>
      <w:r w:rsidRPr="00FE7A54">
        <w:rPr>
          <w:lang w:val="es-ES"/>
        </w:rPr>
        <w:t>bio acumule significativamente</w:t>
      </w:r>
      <w:r w:rsidR="00B25E83" w:rsidRPr="00571317">
        <w:rPr>
          <w:lang w:val="es-ES"/>
        </w:rPr>
        <w:t xml:space="preserve">. </w:t>
      </w:r>
    </w:p>
    <w:p w:rsidR="00B25E83" w:rsidRPr="00E3309C" w:rsidRDefault="00B25E83" w:rsidP="00B25E83">
      <w:pPr>
        <w:pStyle w:val="ListParagraph"/>
        <w:tabs>
          <w:tab w:val="left" w:pos="360"/>
        </w:tabs>
        <w:ind w:left="360"/>
        <w:jc w:val="both"/>
        <w:rPr>
          <w:b/>
          <w:sz w:val="2"/>
          <w:szCs w:val="2"/>
          <w:lang w:val="es-ES"/>
        </w:rPr>
      </w:pPr>
    </w:p>
    <w:p w:rsidR="00571317" w:rsidRPr="00FE7A54" w:rsidRDefault="00B25E83" w:rsidP="00571317">
      <w:pPr>
        <w:pStyle w:val="ListParagraph"/>
        <w:tabs>
          <w:tab w:val="left" w:pos="360"/>
        </w:tabs>
        <w:ind w:left="4320" w:hanging="3960"/>
        <w:jc w:val="both"/>
        <w:rPr>
          <w:lang w:val="es-ES"/>
        </w:rPr>
      </w:pPr>
      <w:r w:rsidRPr="00571317">
        <w:rPr>
          <w:b/>
          <w:lang w:val="es-ES"/>
        </w:rPr>
        <w:t xml:space="preserve">12.4 </w:t>
      </w:r>
      <w:r w:rsidR="00571317" w:rsidRPr="00CF0F7F">
        <w:rPr>
          <w:b/>
          <w:lang w:val="es-ES"/>
        </w:rPr>
        <w:t>MOVILIDAD</w:t>
      </w:r>
      <w:r w:rsidR="00571317" w:rsidRPr="00CF0F7F">
        <w:rPr>
          <w:b/>
          <w:lang w:val="es-CR"/>
        </w:rPr>
        <w:t xml:space="preserve"> EN EL SUELO</w:t>
      </w:r>
      <w:r w:rsidR="00571317" w:rsidRPr="00FE7A54">
        <w:rPr>
          <w:b/>
          <w:lang w:val="es-ES"/>
        </w:rPr>
        <w:tab/>
        <w:t xml:space="preserve">: </w:t>
      </w:r>
      <w:r w:rsidR="00571317" w:rsidRPr="00FE7A54">
        <w:rPr>
          <w:lang w:val="es-ES"/>
        </w:rPr>
        <w:t xml:space="preserve">Semi solido bajo la </w:t>
      </w:r>
      <w:r w:rsidR="00547986" w:rsidRPr="00FE7A54">
        <w:rPr>
          <w:lang w:val="es-ES"/>
        </w:rPr>
        <w:t>mayoría</w:t>
      </w:r>
      <w:r w:rsidR="00571317" w:rsidRPr="00FE7A54">
        <w:rPr>
          <w:lang w:val="es-ES"/>
        </w:rPr>
        <w:t xml:space="preserve"> de las condiciones ambientales. Si penetra el suelo, se </w:t>
      </w:r>
      <w:r w:rsidR="00547986" w:rsidRPr="00FE7A54">
        <w:rPr>
          <w:lang w:val="es-ES"/>
        </w:rPr>
        <w:t>adsorberá</w:t>
      </w:r>
      <w:r w:rsidR="00571317" w:rsidRPr="00FE7A54">
        <w:rPr>
          <w:lang w:val="es-ES"/>
        </w:rPr>
        <w:t xml:space="preserve"> a las </w:t>
      </w:r>
      <w:r w:rsidR="00547986" w:rsidRPr="00FE7A54">
        <w:rPr>
          <w:lang w:val="es-ES"/>
        </w:rPr>
        <w:t>partículas</w:t>
      </w:r>
      <w:r w:rsidR="00571317" w:rsidRPr="00FE7A54">
        <w:rPr>
          <w:lang w:val="es-ES"/>
        </w:rPr>
        <w:t xml:space="preserve"> del suelo y no </w:t>
      </w:r>
      <w:r w:rsidR="00547986" w:rsidRPr="00FE7A54">
        <w:rPr>
          <w:lang w:val="es-ES"/>
        </w:rPr>
        <w:t>serán</w:t>
      </w:r>
      <w:r w:rsidR="00571317" w:rsidRPr="00FE7A54">
        <w:rPr>
          <w:lang w:val="es-ES"/>
        </w:rPr>
        <w:t xml:space="preserve"> </w:t>
      </w:r>
      <w:r w:rsidR="00547986" w:rsidRPr="00FE7A54">
        <w:rPr>
          <w:lang w:val="es-ES"/>
        </w:rPr>
        <w:t>móviles</w:t>
      </w:r>
      <w:r w:rsidR="00571317" w:rsidRPr="00FE7A54">
        <w:rPr>
          <w:lang w:val="es-ES"/>
        </w:rPr>
        <w:t xml:space="preserve">. Se hunde en el agua. </w:t>
      </w:r>
    </w:p>
    <w:p w:rsidR="00571317" w:rsidRPr="00E3309C" w:rsidRDefault="00571317" w:rsidP="00571317">
      <w:pPr>
        <w:pStyle w:val="ListParagraph"/>
        <w:tabs>
          <w:tab w:val="left" w:pos="360"/>
        </w:tabs>
        <w:ind w:left="360"/>
        <w:jc w:val="both"/>
        <w:rPr>
          <w:b/>
          <w:sz w:val="2"/>
          <w:szCs w:val="2"/>
          <w:lang w:val="es-ES"/>
        </w:rPr>
      </w:pPr>
    </w:p>
    <w:p w:rsidR="00571317" w:rsidRPr="00FE7A54" w:rsidRDefault="00571317" w:rsidP="00571317">
      <w:pPr>
        <w:pStyle w:val="ListParagraph"/>
        <w:tabs>
          <w:tab w:val="left" w:pos="360"/>
        </w:tabs>
        <w:ind w:left="360"/>
        <w:jc w:val="both"/>
        <w:rPr>
          <w:lang w:val="es-ES"/>
        </w:rPr>
      </w:pPr>
      <w:r w:rsidRPr="00FE7A54">
        <w:rPr>
          <w:b/>
          <w:lang w:val="es-ES"/>
        </w:rPr>
        <w:t xml:space="preserve">12.5 </w:t>
      </w:r>
      <w:r w:rsidRPr="00212AF2">
        <w:rPr>
          <w:b/>
          <w:lang w:val="es-CR"/>
        </w:rPr>
        <w:t xml:space="preserve">RESULTADO DE EVALUAR </w:t>
      </w:r>
      <w:r w:rsidRPr="00FE7A54">
        <w:rPr>
          <w:b/>
          <w:lang w:val="es-ES"/>
        </w:rPr>
        <w:t>PBT</w:t>
      </w:r>
      <w:r w:rsidRPr="00212AF2">
        <w:rPr>
          <w:b/>
          <w:lang w:val="es-CR"/>
        </w:rPr>
        <w:t xml:space="preserve"> &amp; </w:t>
      </w:r>
      <w:r w:rsidR="00547986" w:rsidRPr="00FE7A54">
        <w:rPr>
          <w:b/>
          <w:lang w:val="es-ES"/>
        </w:rPr>
        <w:t>vPvB</w:t>
      </w:r>
      <w:r w:rsidR="00547986">
        <w:rPr>
          <w:b/>
          <w:lang w:val="es-CR"/>
        </w:rPr>
        <w:t>:</w:t>
      </w:r>
      <w:r>
        <w:rPr>
          <w:b/>
          <w:lang w:val="es-CR"/>
        </w:rPr>
        <w:t xml:space="preserve"> </w:t>
      </w:r>
      <w:r w:rsidRPr="00CF0F7F">
        <w:rPr>
          <w:lang w:val="es-CR"/>
        </w:rPr>
        <w:t xml:space="preserve">Esta mezcla no contiene ninguna sustancia registrada en </w:t>
      </w:r>
      <w:r w:rsidRPr="00FE7A54">
        <w:rPr>
          <w:lang w:val="es-ES"/>
        </w:rPr>
        <w:t>REACH</w:t>
      </w:r>
      <w:r w:rsidRPr="00CF0F7F">
        <w:rPr>
          <w:lang w:val="es-CR"/>
        </w:rPr>
        <w:t xml:space="preserve"> </w:t>
      </w:r>
      <w:r>
        <w:rPr>
          <w:lang w:val="es-CR"/>
        </w:rPr>
        <w:t xml:space="preserve">               </w:t>
      </w:r>
      <w:r w:rsidRPr="00CF0F7F">
        <w:rPr>
          <w:lang w:val="es-CR"/>
        </w:rPr>
        <w:t xml:space="preserve">que sean evaluados como un </w:t>
      </w:r>
      <w:r w:rsidRPr="00FE7A54">
        <w:rPr>
          <w:lang w:val="es-ES"/>
        </w:rPr>
        <w:t>PBT</w:t>
      </w:r>
      <w:r w:rsidRPr="00CF0F7F">
        <w:rPr>
          <w:lang w:val="es-CR"/>
        </w:rPr>
        <w:t xml:space="preserve"> o un </w:t>
      </w:r>
      <w:r w:rsidRPr="00FE7A54">
        <w:rPr>
          <w:lang w:val="es-ES"/>
        </w:rPr>
        <w:t xml:space="preserve">vPvB. </w:t>
      </w:r>
    </w:p>
    <w:p w:rsidR="00571317" w:rsidRPr="00E3309C" w:rsidRDefault="00571317" w:rsidP="00571317">
      <w:pPr>
        <w:pStyle w:val="ListParagraph"/>
        <w:tabs>
          <w:tab w:val="left" w:pos="360"/>
        </w:tabs>
        <w:ind w:left="360"/>
        <w:rPr>
          <w:b/>
          <w:sz w:val="2"/>
          <w:szCs w:val="2"/>
          <w:lang w:val="es-ES"/>
        </w:rPr>
      </w:pPr>
    </w:p>
    <w:p w:rsidR="00B25E83" w:rsidRPr="00571317" w:rsidRDefault="00571317" w:rsidP="00571317">
      <w:pPr>
        <w:pStyle w:val="ListParagraph"/>
        <w:tabs>
          <w:tab w:val="left" w:pos="360"/>
        </w:tabs>
        <w:ind w:left="4320" w:hanging="3960"/>
        <w:jc w:val="both"/>
        <w:rPr>
          <w:lang w:val="es-ES"/>
        </w:rPr>
      </w:pPr>
      <w:r w:rsidRPr="00FE7A54">
        <w:rPr>
          <w:b/>
          <w:lang w:val="es-ES"/>
        </w:rPr>
        <w:t xml:space="preserve">12.6 </w:t>
      </w:r>
      <w:r w:rsidRPr="00CF0F7F">
        <w:rPr>
          <w:b/>
          <w:lang w:val="es-CR"/>
        </w:rPr>
        <w:t>OTROS EFECTOS ADVERSOS</w:t>
      </w:r>
      <w:r>
        <w:rPr>
          <w:b/>
          <w:lang w:val="es-CR"/>
        </w:rPr>
        <w:t xml:space="preserve">                 </w:t>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571317">
        <w:rPr>
          <w:lang w:val="es-ES"/>
        </w:rPr>
        <w:t xml:space="preserve">. </w:t>
      </w:r>
    </w:p>
    <w:p w:rsidR="00F076B5" w:rsidRPr="00571317" w:rsidRDefault="00E3309C" w:rsidP="00B25E83">
      <w:pPr>
        <w:pStyle w:val="ListParagraph"/>
        <w:tabs>
          <w:tab w:val="left" w:pos="360"/>
        </w:tabs>
        <w:ind w:left="360"/>
        <w:rPr>
          <w:lang w:val="es-ES"/>
        </w:rPr>
      </w:pPr>
      <w:r>
        <w:rPr>
          <w:b/>
          <w:noProof/>
        </w:rPr>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FE7A54" w:rsidRDefault="00FE7A54"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FE7A54" w:rsidRDefault="00FE7A54" w:rsidP="00B25E83">
                  <w:pPr>
                    <w:rPr>
                      <w:sz w:val="32"/>
                    </w:rPr>
                  </w:pPr>
                </w:p>
              </w:txbxContent>
            </v:textbox>
          </v:shape>
        </w:pict>
      </w:r>
    </w:p>
    <w:p w:rsidR="00B25E83" w:rsidRPr="00571317" w:rsidRDefault="00B25E83" w:rsidP="00B25E83">
      <w:pPr>
        <w:pStyle w:val="ListParagraph"/>
        <w:tabs>
          <w:tab w:val="left" w:pos="360"/>
        </w:tabs>
        <w:ind w:left="360"/>
        <w:rPr>
          <w:b/>
          <w:lang w:val="es-ES"/>
        </w:rPr>
      </w:pPr>
    </w:p>
    <w:p w:rsidR="00B25E83" w:rsidRPr="00E3309C" w:rsidRDefault="00B25E83" w:rsidP="00B25E83">
      <w:pPr>
        <w:pStyle w:val="ListParagraph"/>
        <w:tabs>
          <w:tab w:val="left" w:pos="360"/>
        </w:tabs>
        <w:ind w:left="360"/>
        <w:rPr>
          <w:b/>
          <w:sz w:val="20"/>
          <w:szCs w:val="20"/>
          <w:lang w:val="es-ES"/>
        </w:rPr>
      </w:pPr>
    </w:p>
    <w:p w:rsidR="00B25E83" w:rsidRPr="00571317" w:rsidRDefault="00B25E83" w:rsidP="00B25E83">
      <w:pPr>
        <w:pStyle w:val="ListParagraph"/>
        <w:tabs>
          <w:tab w:val="left" w:pos="360"/>
        </w:tabs>
        <w:ind w:left="360"/>
        <w:rPr>
          <w:b/>
          <w:lang w:val="es-ES"/>
        </w:rPr>
      </w:pPr>
      <w:r w:rsidRPr="00571317">
        <w:rPr>
          <w:b/>
          <w:lang w:val="es-ES"/>
        </w:rPr>
        <w:t xml:space="preserve">13.1 </w:t>
      </w:r>
      <w:r w:rsidR="00571317" w:rsidRPr="00902E4E">
        <w:rPr>
          <w:b/>
          <w:lang w:val="es-CR"/>
        </w:rPr>
        <w:t xml:space="preserve">MÉTODOS PARA TRATAMIENTO DE </w:t>
      </w:r>
      <w:r w:rsidR="00571317">
        <w:rPr>
          <w:b/>
          <w:lang w:val="es-CR"/>
        </w:rPr>
        <w:t>DESECHOS</w:t>
      </w:r>
    </w:p>
    <w:p w:rsidR="00B25E83" w:rsidRPr="00E3309C" w:rsidRDefault="00B25E83" w:rsidP="00B25E83">
      <w:pPr>
        <w:pStyle w:val="ListParagraph"/>
        <w:tabs>
          <w:tab w:val="left" w:pos="360"/>
        </w:tabs>
        <w:ind w:left="360"/>
        <w:rPr>
          <w:b/>
          <w:sz w:val="2"/>
          <w:szCs w:val="2"/>
          <w:lang w:val="es-ES"/>
        </w:rPr>
      </w:pPr>
    </w:p>
    <w:p w:rsidR="00571317" w:rsidRPr="00FE7A54" w:rsidRDefault="00571317" w:rsidP="00571317">
      <w:pPr>
        <w:pStyle w:val="ListParagraph"/>
        <w:tabs>
          <w:tab w:val="left" w:pos="360"/>
        </w:tabs>
        <w:ind w:left="2205" w:hanging="1845"/>
        <w:jc w:val="both"/>
        <w:rPr>
          <w:lang w:val="es-ES"/>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FE7A54">
        <w:rPr>
          <w:lang w:val="es-ES"/>
        </w:rPr>
        <w:t xml:space="preserve">. </w:t>
      </w:r>
    </w:p>
    <w:p w:rsidR="00571317" w:rsidRPr="00E3309C" w:rsidRDefault="00571317" w:rsidP="00571317">
      <w:pPr>
        <w:pStyle w:val="ListParagraph"/>
        <w:tabs>
          <w:tab w:val="left" w:pos="360"/>
        </w:tabs>
        <w:ind w:left="2205" w:hanging="1845"/>
        <w:jc w:val="both"/>
        <w:rPr>
          <w:sz w:val="2"/>
          <w:szCs w:val="2"/>
          <w:lang w:val="es-ES"/>
        </w:rPr>
      </w:pPr>
    </w:p>
    <w:p w:rsidR="00571317" w:rsidRPr="00D06404" w:rsidRDefault="00571317" w:rsidP="00571317">
      <w:pPr>
        <w:pStyle w:val="ListParagraph"/>
        <w:tabs>
          <w:tab w:val="left" w:pos="360"/>
        </w:tabs>
        <w:ind w:left="2160" w:hanging="1800"/>
        <w:jc w:val="both"/>
        <w:rPr>
          <w:lang w:val="es-ES"/>
        </w:rPr>
      </w:pPr>
      <w:r w:rsidRPr="00CF0F7F">
        <w:rPr>
          <w:b/>
          <w:lang w:val="es-CR"/>
        </w:rPr>
        <w:t>Eliminación del Envase:</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Pr="00D06404">
        <w:rPr>
          <w:lang w:val="es-ES"/>
        </w:rPr>
        <w:t xml:space="preserve">. </w:t>
      </w:r>
    </w:p>
    <w:p w:rsidR="00571317" w:rsidRPr="00E3309C" w:rsidRDefault="00571317" w:rsidP="00571317">
      <w:pPr>
        <w:pStyle w:val="ListParagraph"/>
        <w:tabs>
          <w:tab w:val="left" w:pos="360"/>
        </w:tabs>
        <w:ind w:left="2160" w:hanging="1800"/>
        <w:jc w:val="both"/>
        <w:rPr>
          <w:sz w:val="2"/>
          <w:szCs w:val="2"/>
          <w:lang w:val="es-ES"/>
        </w:rPr>
      </w:pPr>
    </w:p>
    <w:p w:rsidR="00B25E83" w:rsidRPr="00571317" w:rsidRDefault="00571317" w:rsidP="00571317">
      <w:pPr>
        <w:pStyle w:val="ListParagraph"/>
        <w:tabs>
          <w:tab w:val="left" w:pos="360"/>
        </w:tabs>
        <w:ind w:left="2160" w:hanging="1800"/>
        <w:jc w:val="both"/>
        <w:rPr>
          <w:lang w:val="es-ES"/>
        </w:rPr>
      </w:pPr>
      <w:r w:rsidRPr="00CF0F7F">
        <w:rPr>
          <w:b/>
          <w:lang w:val="es-CR"/>
        </w:rPr>
        <w:t>Legislación Local</w:t>
      </w:r>
      <w:r w:rsidRPr="00CF0F7F">
        <w:rPr>
          <w:b/>
          <w:lang w:val="es-CR"/>
        </w:rPr>
        <w:tab/>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FE7A54">
        <w:rPr>
          <w:color w:val="212121"/>
          <w:lang w:val="es-ES"/>
        </w:rPr>
        <w:t>EWC</w:t>
      </w:r>
      <w:r w:rsidRPr="00CF0F7F">
        <w:rPr>
          <w:color w:val="212121"/>
          <w:lang w:val="es-CR"/>
        </w:rPr>
        <w:t>): 12 01 12 ceras y grasas. Clasificación del agua es siempre la responsabilidad del usuario final</w:t>
      </w:r>
      <w:r w:rsidR="00B25E83" w:rsidRPr="00571317">
        <w:rPr>
          <w:lang w:val="es-ES"/>
        </w:rPr>
        <w:t xml:space="preserve">. </w:t>
      </w:r>
    </w:p>
    <w:p w:rsidR="00653F93" w:rsidRPr="00E3309C" w:rsidRDefault="00653F93" w:rsidP="00F076B5">
      <w:pPr>
        <w:pStyle w:val="ListParagraph"/>
        <w:tabs>
          <w:tab w:val="left" w:pos="360"/>
        </w:tabs>
        <w:ind w:left="2160" w:hanging="1800"/>
        <w:jc w:val="both"/>
        <w:rPr>
          <w:sz w:val="2"/>
          <w:szCs w:val="2"/>
          <w:lang w:val="es-ES"/>
        </w:rPr>
      </w:pPr>
    </w:p>
    <w:p w:rsidR="00B25E83" w:rsidRPr="00571317" w:rsidRDefault="00E3309C" w:rsidP="00B25E83">
      <w:pPr>
        <w:pStyle w:val="ListParagraph"/>
        <w:tabs>
          <w:tab w:val="left" w:pos="360"/>
        </w:tabs>
        <w:ind w:left="360"/>
        <w:jc w:val="both"/>
        <w:rPr>
          <w:lang w:val="es-ES"/>
        </w:rPr>
      </w:pPr>
      <w:r>
        <w:rPr>
          <w:noProof/>
        </w:rPr>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FE7A54" w:rsidRPr="000A29D2" w:rsidRDefault="00FE7A54" w:rsidP="00B25E83">
                  <w:pPr>
                    <w:rPr>
                      <w:sz w:val="32"/>
                      <w:lang w:val="es-ES"/>
                    </w:rPr>
                  </w:pPr>
                  <w:r w:rsidRPr="000A29D2">
                    <w:rPr>
                      <w:b/>
                      <w:bCs/>
                      <w:sz w:val="24"/>
                      <w:lang w:val="es-ES"/>
                    </w:rPr>
                    <w:t xml:space="preserve">14. </w:t>
                  </w:r>
                  <w:r w:rsidRPr="0010748B">
                    <w:rPr>
                      <w:b/>
                      <w:bCs/>
                      <w:sz w:val="24"/>
                      <w:lang w:val="es-CR"/>
                    </w:rPr>
                    <w:t xml:space="preserve">TRANSPORTE E </w:t>
                  </w:r>
                  <w:r w:rsidRPr="00CF0F7F">
                    <w:rPr>
                      <w:b/>
                      <w:bCs/>
                      <w:sz w:val="24"/>
                      <w:lang w:val="es-ES"/>
                    </w:rPr>
                    <w:t>INFORMACIÓN</w:t>
                  </w:r>
                  <w:r w:rsidRPr="0010748B">
                    <w:rPr>
                      <w:b/>
                      <w:bCs/>
                      <w:sz w:val="24"/>
                      <w:lang w:val="es-CR"/>
                    </w:rPr>
                    <w:t xml:space="preserve"> </w:t>
                  </w:r>
                  <w:r w:rsidRPr="00CF0F7F">
                    <w:rPr>
                      <w:b/>
                      <w:bCs/>
                      <w:sz w:val="24"/>
                      <w:lang w:val="es-ES"/>
                    </w:rPr>
                    <w:t xml:space="preserve">RELACIONADA </w:t>
                  </w:r>
                  <w:r>
                    <w:rPr>
                      <w:b/>
                      <w:bCs/>
                      <w:sz w:val="24"/>
                      <w:lang w:val="es-CR"/>
                    </w:rPr>
                    <w:t xml:space="preserve">CON LAS </w:t>
                  </w:r>
                  <w:r w:rsidRPr="00CF0F7F">
                    <w:rPr>
                      <w:b/>
                      <w:bCs/>
                      <w:sz w:val="24"/>
                      <w:lang w:val="es-ES"/>
                    </w:rPr>
                    <w:t>ETIQUETAS</w:t>
                  </w:r>
                  <w:r>
                    <w:rPr>
                      <w:b/>
                      <w:bCs/>
                      <w:sz w:val="24"/>
                      <w:lang w:val="es-CR"/>
                    </w:rPr>
                    <w:t xml:space="preserve"> SEGÚN</w:t>
                  </w:r>
                  <w:r w:rsidRPr="0010748B">
                    <w:rPr>
                      <w:b/>
                      <w:bCs/>
                      <w:sz w:val="24"/>
                      <w:lang w:val="es-CR"/>
                    </w:rPr>
                    <w:t xml:space="preserve"> </w:t>
                  </w:r>
                  <w:r w:rsidRPr="00FE7A54">
                    <w:rPr>
                      <w:b/>
                      <w:bCs/>
                      <w:sz w:val="24"/>
                      <w:lang w:val="es-ES"/>
                    </w:rPr>
                    <w:t>OSHA</w:t>
                  </w:r>
                </w:p>
                <w:p w:rsidR="00FE7A54" w:rsidRPr="000A29D2" w:rsidRDefault="00FE7A54" w:rsidP="00B25E83">
                  <w:pPr>
                    <w:rPr>
                      <w:sz w:val="32"/>
                      <w:lang w:val="es-ES"/>
                    </w:rPr>
                  </w:pPr>
                </w:p>
              </w:txbxContent>
            </v:textbox>
          </v:shape>
        </w:pict>
      </w:r>
    </w:p>
    <w:p w:rsidR="00B25E83" w:rsidRPr="00571317" w:rsidRDefault="00B25E83" w:rsidP="00B25E83">
      <w:pPr>
        <w:pStyle w:val="ListParagraph"/>
        <w:tabs>
          <w:tab w:val="left" w:pos="360"/>
        </w:tabs>
        <w:ind w:left="360"/>
        <w:rPr>
          <w:b/>
          <w:lang w:val="es-ES"/>
        </w:rPr>
      </w:pPr>
    </w:p>
    <w:p w:rsidR="00B25E83" w:rsidRPr="00571317" w:rsidRDefault="00B25E83" w:rsidP="00B25E83">
      <w:pPr>
        <w:pStyle w:val="ListParagraph"/>
        <w:tabs>
          <w:tab w:val="left" w:pos="360"/>
        </w:tabs>
        <w:ind w:left="360"/>
        <w:rPr>
          <w:b/>
          <w:lang w:val="es-ES"/>
        </w:rPr>
      </w:pPr>
    </w:p>
    <w:p w:rsidR="000A29D2" w:rsidRPr="00D06404" w:rsidRDefault="000A29D2" w:rsidP="000A29D2">
      <w:pPr>
        <w:pStyle w:val="ListParagraph"/>
        <w:tabs>
          <w:tab w:val="left" w:pos="360"/>
        </w:tabs>
        <w:ind w:left="360"/>
        <w:rPr>
          <w:b/>
          <w:lang w:val="es-ES"/>
        </w:rPr>
      </w:pPr>
      <w:bookmarkStart w:id="0" w:name="_GoBack"/>
      <w:bookmarkEnd w:id="0"/>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FE7A54">
        <w:rPr>
          <w:b/>
          <w:lang w:val="es-ES"/>
        </w:rPr>
        <w:t>RID</w:t>
      </w:r>
      <w:r w:rsidRPr="00D06404">
        <w:rPr>
          <w:b/>
          <w:lang w:val="es-ES"/>
        </w:rPr>
        <w:t>)</w:t>
      </w:r>
    </w:p>
    <w:p w:rsidR="000A29D2" w:rsidRPr="00D06404" w:rsidRDefault="000A29D2" w:rsidP="000A29D2">
      <w:pPr>
        <w:pStyle w:val="ListParagraph"/>
        <w:tabs>
          <w:tab w:val="left" w:pos="360"/>
        </w:tabs>
        <w:ind w:left="1260" w:hanging="900"/>
        <w:jc w:val="both"/>
        <w:rPr>
          <w:sz w:val="20"/>
          <w:szCs w:val="20"/>
          <w:lang w:val="es-ES"/>
        </w:rPr>
      </w:pPr>
      <w:r w:rsidRPr="00D06404">
        <w:rPr>
          <w:b/>
          <w:lang w:val="es-ES"/>
        </w:rPr>
        <w:t xml:space="preserve">       </w:t>
      </w:r>
      <w:r w:rsidRPr="0008219C">
        <w:rPr>
          <w:b/>
          <w:lang w:val="es-CR"/>
        </w:rPr>
        <w:t>ADR</w:t>
      </w:r>
      <w:r>
        <w:rPr>
          <w:b/>
          <w:lang w:val="es-CR"/>
        </w:rPr>
        <w:tab/>
      </w:r>
      <w:r w:rsidRPr="00CF0F7F">
        <w:rPr>
          <w:b/>
          <w:lang w:val="es-CR"/>
        </w:rPr>
        <w:t>:</w:t>
      </w:r>
      <w:r w:rsidRPr="0008219C">
        <w:rPr>
          <w:b/>
          <w:lang w:val="es-CR"/>
        </w:rPr>
        <w:t xml:space="preserve"> </w:t>
      </w:r>
      <w:r w:rsidRPr="00CF0F7F">
        <w:rPr>
          <w:sz w:val="18"/>
          <w:szCs w:val="18"/>
          <w:lang w:val="es-CR"/>
        </w:rPr>
        <w:t xml:space="preserve">Este producto no se clasifica como peligroso para este modo de transporte. Por lo tanto los requisitos de </w:t>
      </w:r>
      <w:r w:rsidRPr="00FE7A54">
        <w:rPr>
          <w:sz w:val="18"/>
          <w:szCs w:val="18"/>
          <w:lang w:val="es-ES"/>
        </w:rPr>
        <w:t>REACH</w:t>
      </w:r>
      <w:r w:rsidRPr="00CF0F7F">
        <w:rPr>
          <w:sz w:val="18"/>
          <w:szCs w:val="18"/>
          <w:lang w:val="es-CR"/>
        </w:rPr>
        <w:t xml:space="preserve"> del N</w:t>
      </w:r>
      <w:r w:rsidRPr="00926BFF">
        <w:rPr>
          <w:color w:val="212121"/>
          <w:sz w:val="18"/>
          <w:szCs w:val="18"/>
          <w:lang w:val="es-CR"/>
        </w:rPr>
        <w:t>ú</w:t>
      </w:r>
      <w:r w:rsidRPr="00CF0F7F">
        <w:rPr>
          <w:sz w:val="18"/>
          <w:szCs w:val="18"/>
          <w:lang w:val="es-CR"/>
        </w:rPr>
        <w:t>mero 14.1 de UN, 14.2 UN Nombre de Expedición, 14.3 Clase(s) de peligro para el transporte, 14.4 Grupo de embalaje, 14.5 Peligros ambientales y 14.6 Precauciones especiales para su uso no se aplican</w:t>
      </w:r>
      <w:r w:rsidRPr="00D06404">
        <w:rPr>
          <w:sz w:val="20"/>
          <w:szCs w:val="20"/>
          <w:lang w:val="es-ES"/>
        </w:rPr>
        <w:t xml:space="preserve">. </w:t>
      </w:r>
    </w:p>
    <w:p w:rsidR="000A29D2" w:rsidRPr="00D06404" w:rsidRDefault="000A29D2" w:rsidP="000A29D2">
      <w:pPr>
        <w:pStyle w:val="ListParagraph"/>
        <w:tabs>
          <w:tab w:val="left" w:pos="360"/>
        </w:tabs>
        <w:ind w:left="1260" w:hanging="900"/>
        <w:jc w:val="both"/>
        <w:rPr>
          <w:b/>
          <w:sz w:val="20"/>
          <w:szCs w:val="20"/>
          <w:lang w:val="es-ES"/>
        </w:rPr>
      </w:pPr>
      <w:r w:rsidRPr="00D06404">
        <w:rPr>
          <w:b/>
          <w:lang w:val="es-ES"/>
        </w:rPr>
        <w:t xml:space="preserve">       </w:t>
      </w:r>
      <w:r w:rsidRPr="00FE7A54">
        <w:rPr>
          <w:b/>
          <w:lang w:val="es-ES"/>
        </w:rPr>
        <w:t>RID</w:t>
      </w:r>
      <w:r>
        <w:rPr>
          <w:b/>
          <w:lang w:val="es-CR"/>
        </w:rPr>
        <w:tab/>
      </w:r>
      <w:r w:rsidRPr="00CF0F7F">
        <w:rPr>
          <w:b/>
          <w:lang w:val="es-CR"/>
        </w:rPr>
        <w:t>:</w:t>
      </w:r>
      <w:r w:rsidRPr="00EE621B">
        <w:rPr>
          <w:b/>
          <w:lang w:val="es-CR"/>
        </w:rPr>
        <w:t xml:space="preserve"> </w:t>
      </w:r>
      <w:r w:rsidRPr="00CF0F7F">
        <w:rPr>
          <w:sz w:val="18"/>
          <w:szCs w:val="18"/>
          <w:lang w:val="es-CR"/>
        </w:rPr>
        <w:t xml:space="preserve">Este producto no se clasifica como peligroso para este modo de transporte. Por lo tanto los requisitos de </w:t>
      </w:r>
      <w:r w:rsidRPr="00FE7A54">
        <w:rPr>
          <w:sz w:val="18"/>
          <w:szCs w:val="18"/>
          <w:lang w:val="es-ES"/>
        </w:rPr>
        <w:t>REACH</w:t>
      </w:r>
      <w:r w:rsidRPr="00CF0F7F">
        <w:rPr>
          <w:sz w:val="18"/>
          <w:szCs w:val="18"/>
          <w:lang w:val="es-CR"/>
        </w:rPr>
        <w:t xml:space="preserve"> del </w:t>
      </w:r>
      <w:r w:rsidRPr="00D06404">
        <w:rPr>
          <w:sz w:val="18"/>
          <w:szCs w:val="18"/>
          <w:lang w:val="es-CR"/>
        </w:rPr>
        <w:t>N</w:t>
      </w:r>
      <w:r w:rsidRPr="00D06404">
        <w:rPr>
          <w:color w:val="212121"/>
          <w:sz w:val="18"/>
          <w:szCs w:val="18"/>
          <w:lang w:val="es-CR"/>
        </w:rPr>
        <w:t>ú</w:t>
      </w:r>
      <w:r w:rsidRPr="00CF0F7F">
        <w:rPr>
          <w:sz w:val="18"/>
          <w:szCs w:val="18"/>
          <w:lang w:val="es-CR"/>
        </w:rPr>
        <w:t>mero 14.1 de UN, 14.2 UN Nombre de Expedición, 14.3 Clase(s) de peligro para el transporte, 14.4 Grupo de embalaje, 14.5 Peligros ambientales y 14.6 Precauciones especiales para su uso no se aplican</w:t>
      </w:r>
      <w:r w:rsidRPr="00D06404">
        <w:rPr>
          <w:sz w:val="20"/>
          <w:szCs w:val="20"/>
          <w:lang w:val="es-ES"/>
        </w:rPr>
        <w:t>.</w:t>
      </w:r>
    </w:p>
    <w:p w:rsidR="000A29D2" w:rsidRPr="00EE621B" w:rsidRDefault="000A29D2" w:rsidP="000A29D2">
      <w:pPr>
        <w:pStyle w:val="ListParagraph"/>
        <w:tabs>
          <w:tab w:val="left" w:pos="360"/>
        </w:tabs>
        <w:ind w:left="360"/>
        <w:jc w:val="both"/>
        <w:rPr>
          <w:lang w:val="es-CR"/>
        </w:rPr>
      </w:pPr>
      <w:r w:rsidRPr="00D06404">
        <w:rPr>
          <w:b/>
          <w:lang w:val="es-ES"/>
        </w:rPr>
        <w:t xml:space="preserve">       </w:t>
      </w:r>
      <w:r w:rsidRPr="00FE7A54">
        <w:rPr>
          <w:b/>
          <w:lang w:val="es-ES"/>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0A29D2" w:rsidRPr="00D06404" w:rsidRDefault="000A29D2" w:rsidP="000A29D2">
      <w:pPr>
        <w:pStyle w:val="ListParagraph"/>
        <w:tabs>
          <w:tab w:val="left" w:pos="360"/>
        </w:tabs>
        <w:ind w:left="360"/>
        <w:jc w:val="both"/>
        <w:rPr>
          <w:lang w:val="es-ES"/>
        </w:rPr>
      </w:pPr>
      <w:r w:rsidRPr="00EE621B">
        <w:rPr>
          <w:b/>
          <w:lang w:val="es-CR"/>
        </w:rPr>
        <w:t xml:space="preserve">       </w:t>
      </w:r>
      <w:r w:rsidRPr="00FE7A54">
        <w:rPr>
          <w:b/>
          <w:lang w:val="es-ES"/>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r w:rsidRPr="00D06404">
        <w:rPr>
          <w:lang w:val="es-ES"/>
        </w:rPr>
        <w:t>.</w:t>
      </w:r>
    </w:p>
    <w:p w:rsidR="000A29D2" w:rsidRPr="00D06404" w:rsidRDefault="000A29D2" w:rsidP="000A29D2">
      <w:pPr>
        <w:pStyle w:val="ListParagraph"/>
        <w:tabs>
          <w:tab w:val="left" w:pos="360"/>
        </w:tabs>
        <w:ind w:left="3600" w:hanging="3240"/>
        <w:jc w:val="both"/>
        <w:rPr>
          <w:b/>
          <w:lang w:val="es-ES"/>
        </w:rPr>
      </w:pPr>
      <w:r w:rsidRPr="00EE621B">
        <w:rPr>
          <w:b/>
          <w:lang w:val="es-CR"/>
        </w:rPr>
        <w:t>Transporte Fluvial</w:t>
      </w:r>
      <w:r w:rsidRPr="00D06404">
        <w:rPr>
          <w:b/>
          <w:lang w:val="es-ES"/>
        </w:rPr>
        <w:t xml:space="preserve"> (AND):</w:t>
      </w:r>
    </w:p>
    <w:p w:rsidR="00B25E83" w:rsidRPr="000A29D2" w:rsidRDefault="000A29D2" w:rsidP="000A29D2">
      <w:pPr>
        <w:pStyle w:val="ListParagraph"/>
        <w:tabs>
          <w:tab w:val="left" w:pos="360"/>
        </w:tabs>
        <w:ind w:left="3600" w:hanging="3240"/>
        <w:jc w:val="both"/>
        <w:rPr>
          <w:sz w:val="20"/>
          <w:szCs w:val="20"/>
          <w:lang w:val="es-ES"/>
        </w:rPr>
      </w:pPr>
      <w:r w:rsidRPr="00D06404">
        <w:rPr>
          <w:b/>
          <w:lang w:val="es-ES"/>
        </w:rPr>
        <w:t xml:space="preserve">                            </w:t>
      </w:r>
      <w:r w:rsidRPr="00CF0F7F">
        <w:rPr>
          <w:sz w:val="18"/>
          <w:szCs w:val="18"/>
          <w:lang w:val="es-CR"/>
        </w:rPr>
        <w:t xml:space="preserve">Este producto no se clasifica como peligroso para este modo de transporte. Por lo tanto los requisitos de </w:t>
      </w:r>
      <w:r w:rsidRPr="00FE7A54">
        <w:rPr>
          <w:sz w:val="18"/>
          <w:szCs w:val="18"/>
          <w:lang w:val="es-ES"/>
        </w:rPr>
        <w:t>REACH</w:t>
      </w:r>
      <w:r w:rsidRPr="00CF0F7F">
        <w:rPr>
          <w:sz w:val="18"/>
          <w:szCs w:val="18"/>
          <w:lang w:val="es-CR"/>
        </w:rPr>
        <w:t xml:space="preserve"> del </w:t>
      </w:r>
      <w:r w:rsidRPr="00926BFF">
        <w:rPr>
          <w:sz w:val="18"/>
          <w:szCs w:val="18"/>
          <w:lang w:val="es-CR"/>
        </w:rPr>
        <w:t>N</w:t>
      </w:r>
      <w:r w:rsidRPr="00926BFF">
        <w:rPr>
          <w:color w:val="212121"/>
          <w:sz w:val="18"/>
          <w:szCs w:val="18"/>
          <w:lang w:val="es-CR"/>
        </w:rPr>
        <w:t>ú</w:t>
      </w:r>
      <w:r w:rsidRPr="00CF0F7F">
        <w:rPr>
          <w:sz w:val="18"/>
          <w:szCs w:val="18"/>
          <w:lang w:val="es-CR"/>
        </w:rPr>
        <w:t xml:space="preserve">mero 14.1 de UN, 14.2 UN Nombre de Expedición, 14.3 Clase(s) de peligro para el transporte, 14.4 Grupo de embalaje, 14.5 Peligros ambientales y 14.6 Precauciones especiales para su uso no se aplican. </w:t>
      </w:r>
      <w:r w:rsidRPr="00FE7A54">
        <w:rPr>
          <w:sz w:val="18"/>
          <w:szCs w:val="18"/>
          <w:lang w:val="es-ES"/>
        </w:rPr>
        <w:t>CDNI</w:t>
      </w:r>
      <w:r w:rsidRPr="00CF0F7F">
        <w:rPr>
          <w:sz w:val="18"/>
          <w:szCs w:val="18"/>
          <w:lang w:val="es-ES"/>
        </w:rPr>
        <w:t xml:space="preserve">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w:t>
      </w:r>
      <w:r w:rsidRPr="00FE7A54">
        <w:rPr>
          <w:sz w:val="18"/>
          <w:szCs w:val="18"/>
          <w:lang w:val="es-ES"/>
        </w:rPr>
        <w:t>NST</w:t>
      </w:r>
      <w:r w:rsidRPr="00CF0F7F">
        <w:rPr>
          <w:sz w:val="18"/>
          <w:szCs w:val="18"/>
          <w:lang w:val="es-ES"/>
        </w:rPr>
        <w:t xml:space="preserve">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00B25E83" w:rsidRPr="000A29D2">
        <w:rPr>
          <w:sz w:val="20"/>
          <w:szCs w:val="20"/>
          <w:lang w:val="es-ES"/>
        </w:rPr>
        <w:t>.</w:t>
      </w:r>
    </w:p>
    <w:p w:rsidR="000A29D2" w:rsidRPr="00D06404" w:rsidRDefault="000A29D2" w:rsidP="000A29D2">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D06404">
        <w:rPr>
          <w:b/>
          <w:lang w:val="es-ES"/>
        </w:rPr>
        <w:t xml:space="preserve"> (</w:t>
      </w:r>
      <w:r w:rsidRPr="00FE7A54">
        <w:rPr>
          <w:b/>
          <w:lang w:val="es-ES"/>
        </w:rPr>
        <w:t>IDMG</w:t>
      </w:r>
      <w:r w:rsidRPr="00D06404">
        <w:rPr>
          <w:b/>
          <w:lang w:val="es-ES"/>
        </w:rPr>
        <w:t xml:space="preserve"> </w:t>
      </w:r>
      <w:r w:rsidRPr="00FE7A54">
        <w:rPr>
          <w:b/>
          <w:lang w:val="es-ES"/>
        </w:rPr>
        <w:t>CODE</w:t>
      </w:r>
      <w:r w:rsidRPr="00D06404">
        <w:rPr>
          <w:b/>
          <w:lang w:val="es-ES"/>
        </w:rPr>
        <w:t>):</w:t>
      </w:r>
    </w:p>
    <w:p w:rsidR="000A29D2" w:rsidRPr="00D06404" w:rsidRDefault="000A29D2" w:rsidP="000A29D2">
      <w:pPr>
        <w:pStyle w:val="ListParagraph"/>
        <w:tabs>
          <w:tab w:val="left" w:pos="720"/>
        </w:tabs>
        <w:ind w:hanging="1080"/>
        <w:jc w:val="both"/>
        <w:rPr>
          <w:sz w:val="18"/>
          <w:szCs w:val="18"/>
          <w:lang w:val="es-ES"/>
        </w:rPr>
      </w:pPr>
      <w:r w:rsidRPr="00D06404">
        <w:rPr>
          <w:b/>
          <w:lang w:val="es-ES"/>
        </w:rPr>
        <w:t xml:space="preserve">       </w:t>
      </w:r>
      <w:r w:rsidRPr="00D06404">
        <w:rPr>
          <w:b/>
          <w:lang w:val="es-ES"/>
        </w:rPr>
        <w:tab/>
      </w:r>
      <w:r w:rsidRPr="00CF0F7F">
        <w:rPr>
          <w:sz w:val="18"/>
          <w:szCs w:val="18"/>
          <w:lang w:val="es-CR"/>
        </w:rPr>
        <w:t xml:space="preserve">Este producto no se clasifica como peligroso para este modo de transporte. Por lo tanto los requisitos de </w:t>
      </w:r>
      <w:r w:rsidRPr="00FE7A54">
        <w:rPr>
          <w:sz w:val="18"/>
          <w:szCs w:val="18"/>
          <w:lang w:val="es-ES"/>
        </w:rPr>
        <w:t>REACH</w:t>
      </w:r>
      <w:r w:rsidRPr="00CF0F7F">
        <w:rPr>
          <w:sz w:val="18"/>
          <w:szCs w:val="18"/>
          <w:lang w:val="es-CR"/>
        </w:rPr>
        <w:t xml:space="preserve"> del </w:t>
      </w:r>
      <w:r w:rsidRPr="00926BFF">
        <w:rPr>
          <w:sz w:val="18"/>
          <w:szCs w:val="18"/>
          <w:lang w:val="es-CR"/>
        </w:rPr>
        <w:t>N</w:t>
      </w:r>
      <w:r w:rsidRPr="00926BFF">
        <w:rPr>
          <w:color w:val="212121"/>
          <w:sz w:val="18"/>
          <w:szCs w:val="18"/>
          <w:lang w:val="es-CR"/>
        </w:rPr>
        <w:t>ú</w:t>
      </w:r>
      <w:r w:rsidRPr="00CF0F7F">
        <w:rPr>
          <w:sz w:val="18"/>
          <w:szCs w:val="18"/>
          <w:lang w:val="es-CR"/>
        </w:rPr>
        <w:t>mero 14.1 de UN, 14.2 UN Nombre de Expedición, 14.3 Clase(s) de peligro para el transporte, 14.4 Grupo de embalaje, 14.5 Peligros ambientales y 14.6 Precauciones especiales para su uso no se aplican</w:t>
      </w:r>
      <w:r w:rsidRPr="00D06404">
        <w:rPr>
          <w:sz w:val="20"/>
          <w:szCs w:val="20"/>
          <w:lang w:val="es-ES"/>
        </w:rPr>
        <w:t>.</w:t>
      </w:r>
    </w:p>
    <w:p w:rsidR="000A29D2" w:rsidRPr="00D06404" w:rsidRDefault="000A29D2" w:rsidP="000A29D2">
      <w:pPr>
        <w:pStyle w:val="ListParagraph"/>
        <w:tabs>
          <w:tab w:val="left" w:pos="360"/>
        </w:tabs>
        <w:ind w:left="3600" w:hanging="3240"/>
        <w:jc w:val="both"/>
        <w:rPr>
          <w:b/>
          <w:lang w:val="es-ES"/>
        </w:rPr>
      </w:pPr>
      <w:r w:rsidRPr="009348D8">
        <w:rPr>
          <w:b/>
          <w:lang w:val="es-CR"/>
        </w:rPr>
        <w:t>Transporte</w:t>
      </w:r>
      <w:r w:rsidRPr="00CF0F7F">
        <w:rPr>
          <w:b/>
          <w:lang w:val="es-ES"/>
        </w:rPr>
        <w:t xml:space="preserve"> </w:t>
      </w:r>
      <w:r w:rsidRPr="009348D8">
        <w:rPr>
          <w:b/>
          <w:lang w:val="es-CR"/>
        </w:rPr>
        <w:t>Aéreo</w:t>
      </w:r>
      <w:r w:rsidRPr="00D06404">
        <w:rPr>
          <w:b/>
          <w:lang w:val="es-ES"/>
        </w:rPr>
        <w:t xml:space="preserve"> (</w:t>
      </w:r>
      <w:r w:rsidRPr="00FE7A54">
        <w:rPr>
          <w:b/>
          <w:lang w:val="es-ES"/>
        </w:rPr>
        <w:t>IATA</w:t>
      </w:r>
      <w:r w:rsidRPr="00D06404">
        <w:rPr>
          <w:b/>
          <w:lang w:val="es-ES"/>
        </w:rPr>
        <w:t>):</w:t>
      </w:r>
    </w:p>
    <w:p w:rsidR="000A29D2" w:rsidRPr="00FE7A54" w:rsidRDefault="000A29D2" w:rsidP="000A29D2">
      <w:pPr>
        <w:pStyle w:val="ListParagraph"/>
        <w:tabs>
          <w:tab w:val="left" w:pos="360"/>
        </w:tabs>
        <w:ind w:left="3600" w:hanging="3240"/>
        <w:jc w:val="both"/>
        <w:rPr>
          <w:sz w:val="20"/>
          <w:szCs w:val="20"/>
          <w:lang w:val="es-ES"/>
        </w:rPr>
      </w:pPr>
      <w:r w:rsidRPr="00D06404">
        <w:rPr>
          <w:b/>
          <w:lang w:val="es-ES"/>
        </w:rPr>
        <w:lastRenderedPageBreak/>
        <w:t xml:space="preserve">      </w:t>
      </w:r>
      <w:r w:rsidRPr="00CF0F7F">
        <w:rPr>
          <w:sz w:val="18"/>
          <w:szCs w:val="18"/>
          <w:lang w:val="es-CR"/>
        </w:rPr>
        <w:t xml:space="preserve">Este producto no se clasifica como peligroso para este modo de transporte. Por lo tanto los requisitos de </w:t>
      </w:r>
      <w:r w:rsidRPr="00FE7A54">
        <w:rPr>
          <w:sz w:val="18"/>
          <w:szCs w:val="18"/>
          <w:lang w:val="es-ES"/>
        </w:rPr>
        <w:t>REACH</w:t>
      </w:r>
      <w:r w:rsidRPr="00CF0F7F">
        <w:rPr>
          <w:sz w:val="18"/>
          <w:szCs w:val="18"/>
          <w:lang w:val="es-CR"/>
        </w:rPr>
        <w:t xml:space="preserve"> del N</w:t>
      </w:r>
      <w:r w:rsidRPr="00926BFF">
        <w:rPr>
          <w:color w:val="212121"/>
          <w:sz w:val="18"/>
          <w:szCs w:val="18"/>
          <w:lang w:val="es-CR"/>
        </w:rPr>
        <w:t>ú</w:t>
      </w:r>
      <w:r>
        <w:rPr>
          <w:sz w:val="18"/>
          <w:szCs w:val="18"/>
          <w:lang w:val="es-CR"/>
        </w:rPr>
        <w:t xml:space="preserve">mero </w:t>
      </w:r>
      <w:r w:rsidRPr="00CF0F7F">
        <w:rPr>
          <w:sz w:val="18"/>
          <w:szCs w:val="18"/>
          <w:lang w:val="es-CR"/>
        </w:rPr>
        <w:t>14.1 de UN, 14.2 UN Nombre de Expedición, 14.3 Clase(s) de peligro para el transporte, 14.4 Grupo de embalaje, 14.5 Peligros ambientales y 14.6 Precauciones especiales para su uso no se aplican</w:t>
      </w:r>
      <w:r w:rsidRPr="00FE7A54">
        <w:rPr>
          <w:sz w:val="20"/>
          <w:szCs w:val="20"/>
          <w:lang w:val="es-ES"/>
        </w:rPr>
        <w:t>.</w:t>
      </w:r>
    </w:p>
    <w:p w:rsidR="000A29D2" w:rsidRPr="00FE7A54" w:rsidRDefault="000A29D2" w:rsidP="000A29D2">
      <w:pPr>
        <w:pStyle w:val="ListParagraph"/>
        <w:tabs>
          <w:tab w:val="left" w:pos="360"/>
        </w:tabs>
        <w:ind w:left="3600" w:hanging="3240"/>
        <w:jc w:val="both"/>
        <w:rPr>
          <w:sz w:val="8"/>
          <w:szCs w:val="8"/>
          <w:lang w:val="es-ES"/>
        </w:rPr>
      </w:pPr>
    </w:p>
    <w:p w:rsidR="000A29D2" w:rsidRPr="00926BFF" w:rsidRDefault="000A29D2" w:rsidP="000A29D2">
      <w:pPr>
        <w:pStyle w:val="ListParagraph"/>
        <w:tabs>
          <w:tab w:val="left" w:pos="360"/>
        </w:tabs>
        <w:ind w:left="360"/>
        <w:rPr>
          <w:lang w:val="es-ES"/>
        </w:rPr>
      </w:pPr>
      <w:r w:rsidRPr="009348D8">
        <w:rPr>
          <w:b/>
          <w:lang w:val="es-CR"/>
        </w:rPr>
        <w:t xml:space="preserve">Transporte a Granel de Acuerdo al Anexo II </w:t>
      </w:r>
      <w:r>
        <w:rPr>
          <w:b/>
          <w:lang w:val="es-CR"/>
        </w:rPr>
        <w:t>de</w:t>
      </w:r>
      <w:r w:rsidRPr="009348D8">
        <w:rPr>
          <w:b/>
          <w:lang w:val="es-CR"/>
        </w:rPr>
        <w:t xml:space="preserve"> </w:t>
      </w:r>
      <w:r w:rsidRPr="00FE7A54">
        <w:rPr>
          <w:b/>
          <w:lang w:val="es-ES"/>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FE7A54">
        <w:rPr>
          <w:b/>
          <w:lang w:val="es-ES"/>
        </w:rPr>
        <w:t>IBC</w:t>
      </w:r>
      <w:r w:rsidRPr="00926BFF">
        <w:rPr>
          <w:b/>
          <w:lang w:val="es-ES"/>
        </w:rPr>
        <w:tab/>
      </w:r>
      <w:r w:rsidRPr="00926BFF">
        <w:rPr>
          <w:b/>
          <w:lang w:val="es-ES"/>
        </w:rPr>
        <w:tab/>
      </w:r>
      <w:r w:rsidRPr="00926BFF">
        <w:rPr>
          <w:b/>
          <w:lang w:val="es-ES"/>
        </w:rPr>
        <w:tab/>
      </w:r>
      <w:r w:rsidRPr="00926BFF">
        <w:rPr>
          <w:b/>
          <w:lang w:val="es-ES"/>
        </w:rPr>
        <w:tab/>
      </w:r>
    </w:p>
    <w:p w:rsidR="000A29D2" w:rsidRPr="009348D8" w:rsidRDefault="000A29D2" w:rsidP="000A29D2">
      <w:pPr>
        <w:pStyle w:val="ListParagraph"/>
        <w:tabs>
          <w:tab w:val="left" w:pos="360"/>
        </w:tabs>
        <w:ind w:left="360"/>
        <w:rPr>
          <w:b/>
          <w:lang w:val="es-CR"/>
        </w:rPr>
      </w:pPr>
      <w:r w:rsidRPr="00926BFF">
        <w:rPr>
          <w:lang w:val="es-ES"/>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0A29D2" w:rsidRPr="009348D8" w:rsidRDefault="000A29D2" w:rsidP="000A29D2">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0A29D2" w:rsidRDefault="000A29D2" w:rsidP="000A29D2">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FE7A54">
        <w:rPr>
          <w:lang w:val="es-ES"/>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0A29D2">
        <w:rPr>
          <w:lang w:val="es-ES"/>
        </w:rPr>
        <w:t xml:space="preserve">. </w:t>
      </w:r>
    </w:p>
    <w:p w:rsidR="00B25E83" w:rsidRPr="000A29D2" w:rsidRDefault="00B25E83" w:rsidP="00B25E83">
      <w:pPr>
        <w:pStyle w:val="ListParagraph"/>
        <w:tabs>
          <w:tab w:val="left" w:pos="360"/>
        </w:tabs>
        <w:ind w:left="360"/>
        <w:rPr>
          <w:b/>
          <w:lang w:val="es-ES"/>
        </w:rPr>
      </w:pPr>
    </w:p>
    <w:p w:rsidR="00B25E83" w:rsidRPr="000A29D2" w:rsidRDefault="00E3309C" w:rsidP="00B25E83">
      <w:pPr>
        <w:pStyle w:val="ListParagraph"/>
        <w:tabs>
          <w:tab w:val="left" w:pos="360"/>
        </w:tabs>
        <w:ind w:left="360"/>
        <w:rPr>
          <w:b/>
          <w:lang w:val="es-ES"/>
        </w:rPr>
      </w:pPr>
      <w:r>
        <w:rPr>
          <w:b/>
          <w:noProof/>
        </w:rPr>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FE7A54" w:rsidRDefault="00FE7A54" w:rsidP="00B25E83">
                  <w:pPr>
                    <w:rPr>
                      <w:sz w:val="32"/>
                    </w:rPr>
                  </w:pPr>
                  <w:r>
                    <w:rPr>
                      <w:b/>
                      <w:bCs/>
                      <w:sz w:val="24"/>
                    </w:rPr>
                    <w:t xml:space="preserve">15. </w:t>
                  </w:r>
                  <w:r w:rsidRPr="00CF0F7F">
                    <w:rPr>
                      <w:b/>
                      <w:bCs/>
                      <w:sz w:val="24"/>
                      <w:lang w:val="es-ES"/>
                    </w:rPr>
                    <w:t>INFORMACIÓN</w:t>
                  </w:r>
                  <w:r>
                    <w:rPr>
                      <w:b/>
                      <w:bCs/>
                      <w:sz w:val="24"/>
                    </w:rPr>
                    <w:t xml:space="preserve"> </w:t>
                  </w:r>
                  <w:r w:rsidRPr="00CF0F7F">
                    <w:rPr>
                      <w:b/>
                      <w:bCs/>
                      <w:sz w:val="24"/>
                      <w:lang w:val="es-ES"/>
                    </w:rPr>
                    <w:t>REGULATORIA</w:t>
                  </w:r>
                </w:p>
                <w:p w:rsidR="00FE7A54" w:rsidRDefault="00FE7A54" w:rsidP="00B25E83">
                  <w:pPr>
                    <w:rPr>
                      <w:sz w:val="32"/>
                    </w:rPr>
                  </w:pPr>
                </w:p>
              </w:txbxContent>
            </v:textbox>
          </v:shape>
        </w:pict>
      </w:r>
    </w:p>
    <w:p w:rsidR="00B25E83" w:rsidRPr="000A29D2" w:rsidRDefault="00B25E83" w:rsidP="00B25E83">
      <w:pPr>
        <w:pStyle w:val="ListParagraph"/>
        <w:tabs>
          <w:tab w:val="left" w:pos="360"/>
        </w:tabs>
        <w:ind w:left="360"/>
        <w:rPr>
          <w:b/>
          <w:lang w:val="es-ES"/>
        </w:rPr>
      </w:pPr>
    </w:p>
    <w:p w:rsidR="00B25E83" w:rsidRPr="000A29D2" w:rsidRDefault="00B25E83" w:rsidP="00B25E83">
      <w:pPr>
        <w:pStyle w:val="ListParagraph"/>
        <w:tabs>
          <w:tab w:val="left" w:pos="0"/>
        </w:tabs>
        <w:ind w:left="0"/>
        <w:jc w:val="both"/>
        <w:rPr>
          <w:lang w:val="es-ES"/>
        </w:rPr>
      </w:pPr>
    </w:p>
    <w:p w:rsidR="000A29D2" w:rsidRPr="00FE7A54" w:rsidRDefault="000A29D2" w:rsidP="000A29D2">
      <w:pPr>
        <w:pStyle w:val="ListParagraph"/>
        <w:tabs>
          <w:tab w:val="left" w:pos="0"/>
        </w:tabs>
        <w:ind w:left="0"/>
        <w:jc w:val="both"/>
        <w:rPr>
          <w:lang w:val="es-ES"/>
        </w:rPr>
      </w:pPr>
      <w:r w:rsidRPr="00D526F0">
        <w:rPr>
          <w:lang w:val="es-CR"/>
        </w:rPr>
        <w:t>La información regulatoria no pretende ser exhaustiva. Otras regulaciones puede que apliquen a este material</w:t>
      </w:r>
      <w:r w:rsidRPr="00FE7A54">
        <w:rPr>
          <w:lang w:val="es-ES"/>
        </w:rPr>
        <w:t xml:space="preserve">. </w:t>
      </w:r>
    </w:p>
    <w:p w:rsidR="000A29D2" w:rsidRPr="00FE7A54" w:rsidRDefault="000A29D2" w:rsidP="000A29D2">
      <w:pPr>
        <w:pStyle w:val="ListParagraph"/>
        <w:tabs>
          <w:tab w:val="left" w:pos="360"/>
        </w:tabs>
        <w:ind w:left="360"/>
        <w:rPr>
          <w:b/>
          <w:sz w:val="8"/>
          <w:szCs w:val="8"/>
          <w:lang w:val="es-ES"/>
        </w:rPr>
      </w:pPr>
    </w:p>
    <w:p w:rsidR="000A29D2" w:rsidRPr="00FE7A54" w:rsidRDefault="000A29D2" w:rsidP="000A29D2">
      <w:pPr>
        <w:pStyle w:val="ListParagraph"/>
        <w:tabs>
          <w:tab w:val="left" w:pos="360"/>
        </w:tabs>
        <w:ind w:left="360"/>
        <w:rPr>
          <w:b/>
          <w:sz w:val="8"/>
          <w:szCs w:val="8"/>
          <w:lang w:val="es-ES"/>
        </w:rPr>
      </w:pPr>
      <w:r w:rsidRPr="00FE7A54">
        <w:rPr>
          <w:b/>
          <w:lang w:val="es-ES"/>
        </w:rPr>
        <w:t xml:space="preserve">15.1 </w:t>
      </w:r>
      <w:r w:rsidRPr="00D526F0">
        <w:rPr>
          <w:b/>
          <w:lang w:val="es-CR"/>
        </w:rPr>
        <w:t>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B25E83" w:rsidRPr="000A29D2" w:rsidRDefault="000A29D2" w:rsidP="000A29D2">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r w:rsidR="00B25E83" w:rsidRPr="000A29D2">
        <w:rPr>
          <w:lang w:val="es-ES"/>
        </w:rPr>
        <w:t>.</w:t>
      </w:r>
    </w:p>
    <w:p w:rsidR="00653F93" w:rsidRPr="000A29D2" w:rsidRDefault="00653F93" w:rsidP="00F076B5">
      <w:pPr>
        <w:pStyle w:val="ListParagraph"/>
        <w:tabs>
          <w:tab w:val="left" w:pos="360"/>
        </w:tabs>
        <w:ind w:left="360"/>
        <w:rPr>
          <w:b/>
          <w:sz w:val="8"/>
          <w:szCs w:val="8"/>
          <w:lang w:val="es-ES"/>
        </w:rPr>
      </w:pPr>
    </w:p>
    <w:p w:rsidR="000A29D2" w:rsidRPr="00926BFF" w:rsidRDefault="000A29D2" w:rsidP="000A29D2">
      <w:pPr>
        <w:pStyle w:val="ListParagraph"/>
        <w:tabs>
          <w:tab w:val="left" w:pos="360"/>
        </w:tabs>
        <w:ind w:left="360"/>
        <w:rPr>
          <w:b/>
          <w:sz w:val="17"/>
          <w:szCs w:val="17"/>
          <w:lang w:val="es-ES"/>
        </w:rPr>
      </w:pPr>
      <w:r w:rsidRPr="00E63301">
        <w:rPr>
          <w:b/>
          <w:lang w:val="es-CR"/>
        </w:rPr>
        <w:t>Autorizaciones y/o Restricciones sobre</w:t>
      </w:r>
      <w:r>
        <w:rPr>
          <w:b/>
          <w:lang w:val="es-CR"/>
        </w:rPr>
        <w:t xml:space="preserve"> su</w:t>
      </w:r>
      <w:r w:rsidRPr="00E63301">
        <w:rPr>
          <w:b/>
          <w:lang w:val="es-CR"/>
        </w:rPr>
        <w:t xml:space="preserve"> Us</w:t>
      </w:r>
      <w:r>
        <w:rPr>
          <w:b/>
          <w:lang w:val="es-CR"/>
        </w:rPr>
        <w:t xml:space="preserve">o y </w:t>
      </w:r>
      <w:r w:rsidRPr="00E63301">
        <w:rPr>
          <w:b/>
          <w:lang w:val="es-CR"/>
        </w:rPr>
        <w:t>Restricciones Recomendadas sobre el Uso</w:t>
      </w:r>
      <w:r>
        <w:rPr>
          <w:b/>
          <w:lang w:val="es-CR"/>
        </w:rPr>
        <w:t xml:space="preserve"> </w:t>
      </w:r>
      <w:r w:rsidRPr="00E63301">
        <w:rPr>
          <w:b/>
          <w:lang w:val="es-CR"/>
        </w:rPr>
        <w:t>(Consejos en Contra)</w:t>
      </w:r>
      <w:r w:rsidRPr="00E63301">
        <w:rPr>
          <w:b/>
          <w:lang w:val="es-CR"/>
        </w:rPr>
        <w:tab/>
        <w:t xml:space="preserve">: </w:t>
      </w:r>
      <w:r w:rsidRPr="00E63301">
        <w:rPr>
          <w:lang w:val="es-CR"/>
        </w:rPr>
        <w:t xml:space="preserve">Este producto no debe usarse en aplicaciones </w:t>
      </w:r>
      <w:r>
        <w:rPr>
          <w:lang w:val="es-CR"/>
        </w:rPr>
        <w:t>que no sean las</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926BFF">
        <w:rPr>
          <w:sz w:val="17"/>
          <w:szCs w:val="17"/>
          <w:lang w:val="es-ES"/>
        </w:rPr>
        <w:t>.</w:t>
      </w:r>
    </w:p>
    <w:p w:rsidR="000A29D2" w:rsidRPr="00A61EEF" w:rsidRDefault="000A29D2" w:rsidP="000A29D2">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0A29D2" w:rsidRPr="00A61EEF" w:rsidRDefault="000A29D2" w:rsidP="000A29D2">
      <w:pPr>
        <w:pStyle w:val="ListParagraph"/>
        <w:tabs>
          <w:tab w:val="left" w:pos="360"/>
        </w:tabs>
        <w:ind w:left="360"/>
        <w:rPr>
          <w:b/>
          <w:lang w:val="es-CR"/>
        </w:rPr>
      </w:pPr>
      <w:r w:rsidRPr="00A61EEF">
        <w:rPr>
          <w:b/>
          <w:lang w:val="es-CR"/>
        </w:rPr>
        <w:tab/>
      </w:r>
      <w:r w:rsidRPr="00FE7A54">
        <w:rPr>
          <w:b/>
          <w:lang w:val="es-ES"/>
        </w:rPr>
        <w:t>EINECS</w:t>
      </w:r>
      <w:r w:rsidRPr="00A61EEF">
        <w:rPr>
          <w:b/>
          <w:lang w:val="es-CR"/>
        </w:rPr>
        <w:tab/>
      </w:r>
      <w:r w:rsidRPr="00A61EEF">
        <w:rPr>
          <w:lang w:val="es-CR"/>
        </w:rPr>
        <w:tab/>
      </w:r>
      <w:r w:rsidRPr="00A61EEF">
        <w:rPr>
          <w:lang w:val="es-CR"/>
        </w:rPr>
        <w:tab/>
      </w:r>
      <w:r w:rsidRPr="00A61EEF">
        <w:rPr>
          <w:lang w:val="es-CR"/>
        </w:rPr>
        <w:tab/>
        <w:t>: Todos los componentes listados en polímero, exenta.</w:t>
      </w:r>
    </w:p>
    <w:p w:rsidR="000A29D2" w:rsidRPr="00FE7A54" w:rsidRDefault="000A29D2" w:rsidP="000A29D2">
      <w:pPr>
        <w:pStyle w:val="ListParagraph"/>
        <w:tabs>
          <w:tab w:val="left" w:pos="360"/>
        </w:tabs>
        <w:ind w:left="360"/>
        <w:rPr>
          <w:lang w:val="es-ES"/>
        </w:rPr>
      </w:pPr>
      <w:r w:rsidRPr="00A61EEF">
        <w:rPr>
          <w:lang w:val="es-CR"/>
        </w:rPr>
        <w:tab/>
      </w:r>
      <w:r w:rsidRPr="00FE7A54">
        <w:rPr>
          <w:b/>
          <w:lang w:val="es-ES"/>
        </w:rPr>
        <w:t>TSCA</w:t>
      </w:r>
      <w:r w:rsidRPr="00A61EEF">
        <w:rPr>
          <w:lang w:val="es-CR"/>
        </w:rPr>
        <w:tab/>
      </w:r>
      <w:r w:rsidRPr="00A61EEF">
        <w:rPr>
          <w:lang w:val="es-CR"/>
        </w:rPr>
        <w:tab/>
      </w:r>
      <w:r w:rsidRPr="00A61EEF">
        <w:rPr>
          <w:lang w:val="es-CR"/>
        </w:rPr>
        <w:tab/>
      </w:r>
      <w:r w:rsidRPr="00A61EEF">
        <w:rPr>
          <w:lang w:val="es-CR"/>
        </w:rPr>
        <w:tab/>
        <w:t>: Todos los componentes listados</w:t>
      </w:r>
      <w:r w:rsidRPr="00FE7A54">
        <w:rPr>
          <w:lang w:val="es-ES"/>
        </w:rPr>
        <w:t xml:space="preserve">. </w:t>
      </w:r>
    </w:p>
    <w:p w:rsidR="000A29D2" w:rsidRPr="00FE7A54" w:rsidRDefault="000A29D2" w:rsidP="000A29D2">
      <w:pPr>
        <w:pStyle w:val="ListParagraph"/>
        <w:tabs>
          <w:tab w:val="left" w:pos="360"/>
        </w:tabs>
        <w:ind w:left="360"/>
        <w:rPr>
          <w:b/>
          <w:sz w:val="12"/>
          <w:szCs w:val="12"/>
          <w:lang w:val="es-ES"/>
        </w:rPr>
      </w:pPr>
    </w:p>
    <w:p w:rsidR="00B25E83" w:rsidRPr="000A29D2" w:rsidRDefault="000A29D2" w:rsidP="000A29D2">
      <w:pPr>
        <w:pStyle w:val="ListParagraph"/>
        <w:tabs>
          <w:tab w:val="left" w:pos="360"/>
        </w:tabs>
        <w:ind w:left="4320" w:hanging="3960"/>
        <w:rPr>
          <w:lang w:val="es-ES"/>
        </w:rPr>
      </w:pPr>
      <w:r w:rsidRPr="00FE7A54">
        <w:rPr>
          <w:b/>
          <w:lang w:val="es-ES"/>
        </w:rPr>
        <w:t>15.2 EVALUACIÓN DE LA SEGURIDAD QUÍMICA</w:t>
      </w:r>
      <w:r w:rsidRPr="00FE7A54">
        <w:rPr>
          <w:b/>
          <w:lang w:val="es-ES"/>
        </w:rPr>
        <w:tab/>
        <w:t xml:space="preserve">: </w:t>
      </w:r>
      <w:r w:rsidRPr="00FE7A54">
        <w:rPr>
          <w:lang w:val="es-ES"/>
        </w:rPr>
        <w:t xml:space="preserve">No se han realizado Evaluaciones de la Seguridad </w:t>
      </w:r>
      <w:r w:rsidR="00547986" w:rsidRPr="00FE7A54">
        <w:rPr>
          <w:lang w:val="es-ES"/>
        </w:rPr>
        <w:t>Química</w:t>
      </w:r>
      <w:r w:rsidRPr="00FE7A54">
        <w:rPr>
          <w:lang w:val="es-ES"/>
        </w:rPr>
        <w:t xml:space="preserve"> para esta  substancia/mezcla por el suplidor</w:t>
      </w:r>
      <w:r w:rsidR="00B25E83" w:rsidRPr="000A29D2">
        <w:rPr>
          <w:lang w:val="es-ES"/>
        </w:rPr>
        <w:t xml:space="preserve">. </w:t>
      </w:r>
    </w:p>
    <w:p w:rsidR="00B25E83" w:rsidRPr="000A29D2" w:rsidRDefault="00B25E83" w:rsidP="00B25E83">
      <w:pPr>
        <w:pStyle w:val="ListParagraph"/>
        <w:tabs>
          <w:tab w:val="left" w:pos="360"/>
        </w:tabs>
        <w:ind w:left="3690" w:hanging="3330"/>
        <w:jc w:val="both"/>
        <w:rPr>
          <w:lang w:val="es-ES"/>
        </w:rPr>
      </w:pPr>
    </w:p>
    <w:p w:rsidR="00B25E83" w:rsidRPr="000A29D2" w:rsidRDefault="00E3309C" w:rsidP="00B25E83">
      <w:pPr>
        <w:pStyle w:val="ListParagraph"/>
        <w:tabs>
          <w:tab w:val="left" w:pos="360"/>
        </w:tabs>
        <w:ind w:left="3690" w:hanging="3330"/>
        <w:jc w:val="both"/>
        <w:rPr>
          <w:lang w:val="es-ES"/>
        </w:rPr>
      </w:pPr>
      <w:r>
        <w:rPr>
          <w:b/>
          <w:noProof/>
        </w:rPr>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FE7A54" w:rsidRDefault="00FE7A54" w:rsidP="00B25E83">
                  <w:pPr>
                    <w:rPr>
                      <w:sz w:val="32"/>
                    </w:rPr>
                  </w:pPr>
                  <w:r>
                    <w:rPr>
                      <w:b/>
                      <w:bCs/>
                      <w:sz w:val="24"/>
                    </w:rPr>
                    <w:t>16. OTHER INFORMATION</w:t>
                  </w:r>
                </w:p>
                <w:p w:rsidR="00FE7A54" w:rsidRDefault="00FE7A54" w:rsidP="00B25E83">
                  <w:pPr>
                    <w:rPr>
                      <w:sz w:val="32"/>
                    </w:rPr>
                  </w:pPr>
                </w:p>
              </w:txbxContent>
            </v:textbox>
          </v:shape>
        </w:pict>
      </w:r>
    </w:p>
    <w:p w:rsidR="00B25E83" w:rsidRPr="000A29D2" w:rsidRDefault="00B25E83" w:rsidP="00B25E83">
      <w:pPr>
        <w:pStyle w:val="ListParagraph"/>
        <w:tabs>
          <w:tab w:val="left" w:pos="360"/>
        </w:tabs>
        <w:ind w:left="360"/>
        <w:rPr>
          <w:b/>
          <w:lang w:val="es-ES"/>
        </w:rPr>
      </w:pPr>
    </w:p>
    <w:p w:rsidR="00B25E83" w:rsidRPr="000A29D2" w:rsidRDefault="00B25E83" w:rsidP="00B25E83">
      <w:pPr>
        <w:pStyle w:val="ListParagraph"/>
        <w:tabs>
          <w:tab w:val="left" w:pos="360"/>
        </w:tabs>
        <w:ind w:left="360"/>
        <w:rPr>
          <w:b/>
          <w:sz w:val="12"/>
          <w:szCs w:val="12"/>
          <w:lang w:val="es-ES"/>
        </w:rPr>
      </w:pPr>
    </w:p>
    <w:p w:rsidR="000A29D2" w:rsidRPr="00647BD8" w:rsidRDefault="000A29D2" w:rsidP="000A29D2">
      <w:pPr>
        <w:pStyle w:val="ListParagraph"/>
        <w:tabs>
          <w:tab w:val="left" w:pos="360"/>
        </w:tabs>
        <w:ind w:left="3600" w:hanging="3240"/>
        <w:jc w:val="both"/>
        <w:rPr>
          <w:lang w:val="es-CR"/>
        </w:rPr>
      </w:pPr>
      <w:r w:rsidRPr="00FE7A54">
        <w:rPr>
          <w:b/>
          <w:lang w:val="es-ES"/>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0A29D2" w:rsidRPr="00647BD8" w:rsidRDefault="000A29D2" w:rsidP="000A29D2">
      <w:pPr>
        <w:pStyle w:val="ListParagraph"/>
        <w:tabs>
          <w:tab w:val="left" w:pos="360"/>
        </w:tabs>
        <w:ind w:left="3600" w:hanging="3240"/>
        <w:jc w:val="both"/>
        <w:rPr>
          <w:lang w:val="es-CR"/>
        </w:rPr>
      </w:pPr>
      <w:r w:rsidRPr="00FE7A54">
        <w:rPr>
          <w:b/>
          <w:lang w:val="es-ES"/>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0A29D2" w:rsidRPr="00647BD8" w:rsidRDefault="000A29D2" w:rsidP="000A29D2">
      <w:pPr>
        <w:pStyle w:val="ListParagraph"/>
        <w:tabs>
          <w:tab w:val="left" w:pos="360"/>
        </w:tabs>
        <w:ind w:left="3600" w:hanging="3240"/>
        <w:jc w:val="both"/>
        <w:rPr>
          <w:sz w:val="8"/>
          <w:szCs w:val="8"/>
          <w:lang w:val="es-CR"/>
        </w:rPr>
      </w:pPr>
    </w:p>
    <w:p w:rsidR="000A29D2" w:rsidRPr="00111B36" w:rsidRDefault="000A29D2" w:rsidP="000A29D2">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0A29D2" w:rsidRDefault="000A29D2" w:rsidP="000A29D2">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0A29D2">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lastRenderedPageBreak/>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FE7A54" w:rsidRDefault="00CF3E08" w:rsidP="00F076B5">
      <w:pPr>
        <w:pStyle w:val="ListParagraph"/>
        <w:tabs>
          <w:tab w:val="left" w:pos="360"/>
        </w:tabs>
        <w:ind w:left="3600" w:hanging="3240"/>
        <w:rPr>
          <w:b/>
          <w:lang w:val="es-ES"/>
        </w:rPr>
      </w:pPr>
      <w:r>
        <w:rPr>
          <w:b/>
        </w:rPr>
        <w:t xml:space="preserve">  </w:t>
      </w:r>
      <w:r w:rsidR="000A29D2" w:rsidRPr="00111B36">
        <w:rPr>
          <w:b/>
          <w:lang w:val="es-CR"/>
        </w:rPr>
        <w:t xml:space="preserve">Abreviaturas y Siglas </w:t>
      </w:r>
      <w:r w:rsidR="000A29D2" w:rsidRPr="002622AE">
        <w:rPr>
          <w:b/>
          <w:lang w:val="es-CR"/>
        </w:rPr>
        <w:t>Adicionales</w:t>
      </w:r>
      <w:r w:rsidR="00B25E83" w:rsidRPr="00FE7A54">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FE7A54">
        <w:rPr>
          <w:sz w:val="14"/>
          <w:szCs w:val="14"/>
          <w:lang w:val="es-ES"/>
        </w:rPr>
        <w:t>Acute</w:t>
      </w:r>
      <w:proofErr w:type="spellEnd"/>
      <w:r w:rsidRPr="00FE7A54">
        <w:rPr>
          <w:sz w:val="14"/>
          <w:szCs w:val="14"/>
          <w:lang w:val="es-ES"/>
        </w:rPr>
        <w:t xml:space="preserve"> Tox. </w:t>
      </w:r>
      <w:r w:rsidRPr="00547986">
        <w:rPr>
          <w:sz w:val="14"/>
          <w:szCs w:val="14"/>
        </w:rPr>
        <w:t>= Acute Toxicity</w:t>
      </w:r>
      <w:r w:rsidR="00F076B5" w:rsidRPr="00547986">
        <w:rPr>
          <w:sz w:val="14"/>
          <w:szCs w:val="14"/>
        </w:rPr>
        <w:t xml:space="preserve">                                                                                                  </w:t>
      </w:r>
      <w:r w:rsidRPr="00547986">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0A29D2" w:rsidRPr="00905D31" w:rsidRDefault="000A29D2" w:rsidP="000A29D2">
      <w:pPr>
        <w:pStyle w:val="ListParagraph"/>
        <w:tabs>
          <w:tab w:val="left" w:pos="0"/>
          <w:tab w:val="decimal" w:pos="3780"/>
        </w:tabs>
        <w:ind w:left="3600" w:hanging="3150"/>
        <w:jc w:val="both"/>
        <w:rPr>
          <w:lang w:val="es-ES"/>
        </w:rPr>
      </w:pPr>
      <w:r w:rsidRPr="00111B36">
        <w:rPr>
          <w:b/>
          <w:lang w:val="es-CR"/>
        </w:rPr>
        <w:t xml:space="preserve">Distribución </w:t>
      </w:r>
      <w:r w:rsidRPr="00FE7A54">
        <w:rPr>
          <w:b/>
          <w:lang w:val="es-ES"/>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905D31">
        <w:rPr>
          <w:lang w:val="es-ES"/>
        </w:rPr>
        <w:t xml:space="preserve">. </w:t>
      </w:r>
    </w:p>
    <w:p w:rsidR="000A29D2" w:rsidRPr="002622AE" w:rsidRDefault="000A29D2" w:rsidP="000A29D2">
      <w:pPr>
        <w:pStyle w:val="ListParagraph"/>
        <w:tabs>
          <w:tab w:val="left" w:pos="0"/>
        </w:tabs>
        <w:ind w:left="3600" w:hanging="3150"/>
        <w:rPr>
          <w:lang w:val="es-CR"/>
        </w:rPr>
      </w:pPr>
      <w:r w:rsidRPr="002622AE">
        <w:rPr>
          <w:b/>
          <w:lang w:val="es-CR"/>
        </w:rPr>
        <w:t xml:space="preserve">Numero de Revisión </w:t>
      </w:r>
      <w:r w:rsidRPr="00FE7A54">
        <w:rPr>
          <w:b/>
          <w:lang w:val="es-ES"/>
        </w:rPr>
        <w:t>SDS</w:t>
      </w:r>
      <w:r w:rsidRPr="002622AE">
        <w:rPr>
          <w:b/>
          <w:lang w:val="es-CR"/>
        </w:rPr>
        <w:tab/>
        <w:t xml:space="preserve">: </w:t>
      </w:r>
      <w:r w:rsidRPr="002622AE">
        <w:rPr>
          <w:lang w:val="es-CR"/>
        </w:rPr>
        <w:t>A</w:t>
      </w:r>
    </w:p>
    <w:p w:rsidR="000A29D2" w:rsidRPr="002622AE" w:rsidRDefault="000A29D2" w:rsidP="000A29D2">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FE7A54">
        <w:rPr>
          <w:b/>
          <w:lang w:val="es-ES"/>
        </w:rPr>
        <w:t>SDS</w:t>
      </w:r>
      <w:r w:rsidRPr="002622AE">
        <w:rPr>
          <w:b/>
          <w:lang w:val="es-CR"/>
        </w:rPr>
        <w:tab/>
        <w:t xml:space="preserve">: </w:t>
      </w:r>
      <w:r w:rsidR="00FE7A54">
        <w:rPr>
          <w:lang w:val="es-CR"/>
        </w:rPr>
        <w:t>0</w:t>
      </w:r>
      <w:r w:rsidR="0041165F">
        <w:rPr>
          <w:lang w:val="es-CR"/>
        </w:rPr>
        <w:t>1</w:t>
      </w:r>
      <w:r w:rsidR="00FE7A54">
        <w:rPr>
          <w:lang w:val="es-CR"/>
        </w:rPr>
        <w:t xml:space="preserve"> de noviembre</w:t>
      </w:r>
      <w:r>
        <w:rPr>
          <w:lang w:val="es-CR"/>
        </w:rPr>
        <w:t xml:space="preserve"> de</w:t>
      </w:r>
      <w:r w:rsidR="00FE7A54">
        <w:rPr>
          <w:lang w:val="es-CR"/>
        </w:rPr>
        <w:t xml:space="preserve"> 2018</w:t>
      </w:r>
    </w:p>
    <w:p w:rsidR="000A29D2" w:rsidRPr="002622AE" w:rsidRDefault="000A29D2" w:rsidP="000A29D2">
      <w:pPr>
        <w:pStyle w:val="ListParagraph"/>
        <w:tabs>
          <w:tab w:val="left" w:pos="0"/>
        </w:tabs>
        <w:ind w:left="3600" w:hanging="3150"/>
        <w:jc w:val="both"/>
        <w:rPr>
          <w:b/>
          <w:lang w:val="es-CR"/>
        </w:rPr>
      </w:pPr>
      <w:r w:rsidRPr="002622AE">
        <w:rPr>
          <w:b/>
          <w:lang w:val="es-CR"/>
        </w:rPr>
        <w:t xml:space="preserve">Regulación </w:t>
      </w:r>
      <w:r w:rsidRPr="00FE7A54">
        <w:rPr>
          <w:b/>
          <w:lang w:val="es-ES"/>
        </w:rPr>
        <w:t>SDS</w:t>
      </w:r>
      <w:r w:rsidRPr="002622AE">
        <w:rPr>
          <w:b/>
          <w:lang w:val="es-CR"/>
        </w:rPr>
        <w:tab/>
        <w:t xml:space="preserve">: </w:t>
      </w:r>
      <w:r w:rsidRPr="002622AE">
        <w:rPr>
          <w:lang w:val="es-CR"/>
        </w:rPr>
        <w:t>Regulación 1907/2006/</w:t>
      </w:r>
      <w:r w:rsidRPr="00FE7A54">
        <w:rPr>
          <w:lang w:val="es-ES"/>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0A29D2" w:rsidRPr="002622AE" w:rsidRDefault="000A29D2" w:rsidP="000A29D2">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FE7A54">
        <w:rPr>
          <w:lang w:val="es-ES"/>
        </w:rPr>
        <w:t>OSHA</w:t>
      </w:r>
      <w:r w:rsidRPr="002622AE">
        <w:rPr>
          <w:lang w:val="es-CR"/>
        </w:rPr>
        <w:t xml:space="preserve"> </w:t>
      </w:r>
      <w:r w:rsidRPr="00FE7A54">
        <w:rPr>
          <w:lang w:val="es-ES"/>
        </w:rPr>
        <w:t>Hazard</w:t>
      </w:r>
      <w:r w:rsidRPr="002622AE">
        <w:rPr>
          <w:lang w:val="es-CR"/>
        </w:rPr>
        <w:t xml:space="preserve"> </w:t>
      </w:r>
      <w:r w:rsidRPr="00FE7A54">
        <w:rPr>
          <w:lang w:val="es-ES"/>
        </w:rPr>
        <w:t>Communication</w:t>
      </w:r>
      <w:r w:rsidRPr="002622AE">
        <w:rPr>
          <w:lang w:val="es-CR"/>
        </w:rPr>
        <w:t xml:space="preserve"> Standard (29 </w:t>
      </w:r>
      <w:r w:rsidRPr="00FE7A54">
        <w:rPr>
          <w:lang w:val="es-ES"/>
        </w:rPr>
        <w:t>CFR</w:t>
      </w:r>
      <w:r w:rsidRPr="002622AE">
        <w:rPr>
          <w:lang w:val="es-CR"/>
        </w:rPr>
        <w:t xml:space="preserve"> 1910.1200).</w:t>
      </w:r>
    </w:p>
    <w:p w:rsidR="00B25E83" w:rsidRPr="000A29D2" w:rsidRDefault="000A29D2" w:rsidP="000A29D2">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0A29D2">
        <w:rPr>
          <w:lang w:val="es-ES"/>
        </w:rPr>
        <w:t xml:space="preserve">. </w:t>
      </w:r>
    </w:p>
    <w:p w:rsidR="001529B0" w:rsidRPr="000A29D2" w:rsidRDefault="001529B0" w:rsidP="00B25E83">
      <w:pPr>
        <w:rPr>
          <w:lang w:val="es-ES"/>
        </w:rPr>
      </w:pPr>
    </w:p>
    <w:sectPr w:rsidR="001529B0" w:rsidRPr="000A29D2" w:rsidSect="00CF3E08">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A54" w:rsidRDefault="00FE7A54">
      <w:pPr>
        <w:spacing w:after="0"/>
      </w:pPr>
      <w:r>
        <w:separator/>
      </w:r>
    </w:p>
  </w:endnote>
  <w:endnote w:type="continuationSeparator" w:id="0">
    <w:p w:rsidR="00FE7A54" w:rsidRDefault="00FE7A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FE7A54" w:rsidRDefault="00FE7A5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3309C">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3309C">
              <w:rPr>
                <w:b/>
                <w:noProof/>
              </w:rPr>
              <w:t>9</w:t>
            </w:r>
            <w:r>
              <w:rPr>
                <w:b/>
                <w:sz w:val="24"/>
                <w:szCs w:val="24"/>
              </w:rPr>
              <w:fldChar w:fldCharType="end"/>
            </w:r>
          </w:p>
        </w:sdtContent>
      </w:sdt>
    </w:sdtContent>
  </w:sdt>
  <w:p w:rsidR="00FE7A54" w:rsidRDefault="00FE7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A54" w:rsidRDefault="00FE7A54">
      <w:pPr>
        <w:spacing w:after="0"/>
      </w:pPr>
      <w:r>
        <w:separator/>
      </w:r>
    </w:p>
  </w:footnote>
  <w:footnote w:type="continuationSeparator" w:id="0">
    <w:p w:rsidR="00FE7A54" w:rsidRDefault="00FE7A5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FE7A54">
      <w:tc>
        <w:tcPr>
          <w:tcW w:w="0" w:type="auto"/>
          <w:tcBorders>
            <w:right w:val="single" w:sz="6" w:space="0" w:color="000000" w:themeColor="text1"/>
          </w:tcBorders>
        </w:tcPr>
        <w:p w:rsidR="00FE7A54" w:rsidRPr="00A62CDC" w:rsidRDefault="00E3309C">
          <w:pPr>
            <w:pStyle w:val="Header"/>
            <w:jc w:val="right"/>
            <w:rPr>
              <w:b/>
              <w:lang w:val="es-ES"/>
            </w:rPr>
          </w:pPr>
          <w:sdt>
            <w:sdtPr>
              <w:rPr>
                <w:b/>
                <w:lang w:val="es-ES"/>
              </w:rPr>
              <w:alias w:val="Company"/>
              <w:id w:val="78735422"/>
              <w:dataBinding w:prefixMappings="xmlns:ns0='http://schemas.openxmlformats.org/officeDocument/2006/extended-properties'" w:xpath="/ns0:Properties[1]/ns0:Company[1]" w:storeItemID="{6668398D-A668-4E3E-A5EB-62B293D839F1}"/>
              <w:text/>
            </w:sdtPr>
            <w:sdtEndPr/>
            <w:sdtContent>
              <w:r w:rsidR="00FE7A54" w:rsidRPr="00A62CDC">
                <w:rPr>
                  <w:b/>
                  <w:lang w:val="es-ES"/>
                </w:rPr>
                <w:t>SL-</w:t>
              </w:r>
              <w:proofErr w:type="spellStart"/>
              <w:r w:rsidR="00FE7A54" w:rsidRPr="00A62CDC">
                <w:rPr>
                  <w:b/>
                  <w:lang w:val="es-ES"/>
                </w:rPr>
                <w:t>VSG</w:t>
              </w:r>
              <w:proofErr w:type="spellEnd"/>
            </w:sdtContent>
          </w:sdt>
          <w:r w:rsidR="00FE7A54" w:rsidRPr="00A62CDC">
            <w:rPr>
              <w:b/>
              <w:lang w:val="es-ES"/>
            </w:rPr>
            <w:t xml:space="preserve"> Series</w:t>
          </w:r>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FE7A54" w:rsidRPr="0041165F" w:rsidRDefault="0041165F">
              <w:pPr>
                <w:pStyle w:val="Header"/>
                <w:jc w:val="right"/>
                <w:rPr>
                  <w:b/>
                  <w:bCs/>
                  <w:lang w:val="es-CR"/>
                </w:rPr>
              </w:pPr>
              <w:r w:rsidRPr="0041165F">
                <w:rPr>
                  <w:b/>
                  <w:bCs/>
                  <w:lang w:val="es-CR"/>
                </w:rPr>
                <w:t>Revisión</w:t>
              </w:r>
              <w:r w:rsidR="00FE7A54" w:rsidRPr="0041165F">
                <w:rPr>
                  <w:b/>
                  <w:bCs/>
                  <w:lang w:val="es-CR"/>
                </w:rPr>
                <w:t xml:space="preserve"> A</w:t>
              </w:r>
            </w:p>
          </w:sdtContent>
        </w:sdt>
        <w:p w:rsidR="00FE7A54" w:rsidRDefault="0041165F" w:rsidP="0041165F">
          <w:pPr>
            <w:pStyle w:val="Header"/>
            <w:jc w:val="right"/>
            <w:rPr>
              <w:b/>
              <w:bCs/>
            </w:rPr>
          </w:pPr>
          <w:r>
            <w:rPr>
              <w:b/>
              <w:bCs/>
              <w:lang w:val="es-CR"/>
            </w:rPr>
            <w:t>Fecha Efectiva</w:t>
          </w:r>
          <w:r w:rsidR="00FE7A54">
            <w:rPr>
              <w:b/>
              <w:bCs/>
            </w:rPr>
            <w:t xml:space="preserve">: </w:t>
          </w:r>
          <w:r>
            <w:rPr>
              <w:b/>
              <w:bCs/>
            </w:rPr>
            <w:t>0</w:t>
          </w:r>
          <w:r w:rsidR="00FE7A54">
            <w:rPr>
              <w:b/>
              <w:bCs/>
            </w:rPr>
            <w:t>1-</w:t>
          </w:r>
          <w:r>
            <w:rPr>
              <w:b/>
              <w:bCs/>
            </w:rPr>
            <w:t>11</w:t>
          </w:r>
          <w:r w:rsidR="00FE7A54">
            <w:rPr>
              <w:b/>
              <w:bCs/>
            </w:rPr>
            <w:t>-2018</w:t>
          </w:r>
        </w:p>
      </w:tc>
      <w:tc>
        <w:tcPr>
          <w:tcW w:w="1152" w:type="dxa"/>
          <w:tcBorders>
            <w:left w:val="single" w:sz="6" w:space="0" w:color="000000" w:themeColor="text1"/>
          </w:tcBorders>
        </w:tcPr>
        <w:p w:rsidR="00FE7A54" w:rsidRDefault="00FE7A54">
          <w:pPr>
            <w:pStyle w:val="Header"/>
            <w:rPr>
              <w:b/>
            </w:rPr>
          </w:pPr>
        </w:p>
      </w:tc>
    </w:tr>
  </w:tbl>
  <w:p w:rsidR="00FE7A54" w:rsidRDefault="00FE7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B25E83"/>
    <w:rsid w:val="000A29D2"/>
    <w:rsid w:val="000A29FE"/>
    <w:rsid w:val="000E22FD"/>
    <w:rsid w:val="000F178C"/>
    <w:rsid w:val="000F3BE9"/>
    <w:rsid w:val="001435AC"/>
    <w:rsid w:val="001529B0"/>
    <w:rsid w:val="001C5ABB"/>
    <w:rsid w:val="001E26BD"/>
    <w:rsid w:val="001F300C"/>
    <w:rsid w:val="00293233"/>
    <w:rsid w:val="0038638C"/>
    <w:rsid w:val="003E0F2A"/>
    <w:rsid w:val="0041165F"/>
    <w:rsid w:val="004C0EC6"/>
    <w:rsid w:val="004C1FED"/>
    <w:rsid w:val="00547986"/>
    <w:rsid w:val="00571317"/>
    <w:rsid w:val="00594C1D"/>
    <w:rsid w:val="005971CA"/>
    <w:rsid w:val="00597D8A"/>
    <w:rsid w:val="00653F93"/>
    <w:rsid w:val="00716B32"/>
    <w:rsid w:val="008762A4"/>
    <w:rsid w:val="009E1208"/>
    <w:rsid w:val="00A05CB4"/>
    <w:rsid w:val="00A62CDC"/>
    <w:rsid w:val="00A7699D"/>
    <w:rsid w:val="00A76A57"/>
    <w:rsid w:val="00AA0EE3"/>
    <w:rsid w:val="00B25E83"/>
    <w:rsid w:val="00B5584B"/>
    <w:rsid w:val="00BE36A2"/>
    <w:rsid w:val="00BF4B36"/>
    <w:rsid w:val="00C30310"/>
    <w:rsid w:val="00C87894"/>
    <w:rsid w:val="00CD4152"/>
    <w:rsid w:val="00CF2A25"/>
    <w:rsid w:val="00CF3E08"/>
    <w:rsid w:val="00CF629B"/>
    <w:rsid w:val="00D23F09"/>
    <w:rsid w:val="00D35200"/>
    <w:rsid w:val="00DF62E3"/>
    <w:rsid w:val="00E22891"/>
    <w:rsid w:val="00E3309C"/>
    <w:rsid w:val="00E91548"/>
    <w:rsid w:val="00F076B5"/>
    <w:rsid w:val="00F16D92"/>
    <w:rsid w:val="00F64DBC"/>
    <w:rsid w:val="00F75515"/>
    <w:rsid w:val="00FE7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paragraph" w:styleId="Heading9">
    <w:name w:val="heading 9"/>
    <w:basedOn w:val="Normal"/>
    <w:next w:val="Normal"/>
    <w:link w:val="Heading9Char"/>
    <w:qFormat/>
    <w:rsid w:val="00F16D92"/>
    <w:pPr>
      <w:keepNext/>
      <w:spacing w:after="0"/>
      <w:jc w:val="right"/>
      <w:outlineLvl w:val="8"/>
    </w:pPr>
    <w:rPr>
      <w:rFonts w:ascii="Times New Roman" w:eastAsia="Times New Roman" w:hAnsi="Times New Roman" w:cs="Times New Roman"/>
      <w:b/>
      <w:color w:val="FFFFFF"/>
      <w:sz w:val="36"/>
      <w:szCs w:val="20"/>
      <w:lang w:eastAsia="es-E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eading9Char">
    <w:name w:val="Heading 9 Char"/>
    <w:basedOn w:val="DefaultParagraphFont"/>
    <w:link w:val="Heading9"/>
    <w:rsid w:val="00F16D92"/>
    <w:rPr>
      <w:rFonts w:ascii="Times New Roman" w:eastAsia="Times New Roman" w:hAnsi="Times New Roman" w:cs="Times New Roman"/>
      <w:b/>
      <w:color w:val="FFFFFF"/>
      <w:sz w:val="36"/>
      <w:szCs w:val="20"/>
      <w:lang w:eastAsia="es-ES" w:bidi="he-IL"/>
    </w:rPr>
  </w:style>
  <w:style w:type="paragraph" w:styleId="HTMLPreformatted">
    <w:name w:val="HTML Preformatted"/>
    <w:basedOn w:val="Normal"/>
    <w:link w:val="HTMLPreformattedChar"/>
    <w:uiPriority w:val="99"/>
    <w:unhideWhenUsed/>
    <w:rsid w:val="00A76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6A5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0BFA-4EB1-4629-A946-E5DD3714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4831</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Revisión A</vt:lpstr>
    </vt:vector>
  </TitlesOfParts>
  <Company>SL-VSG</Company>
  <LinksUpToDate>false</LinksUpToDate>
  <CharactersWithSpaces>32310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7</cp:revision>
  <cp:lastPrinted>2018-12-13T15:50:00Z</cp:lastPrinted>
  <dcterms:created xsi:type="dcterms:W3CDTF">2018-11-09T17:57:00Z</dcterms:created>
  <dcterms:modified xsi:type="dcterms:W3CDTF">2019-11-05T16:14:00Z</dcterms:modified>
</cp:coreProperties>
</file>