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87" w:rsidRDefault="00FE2987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85pt;margin-top:5.6pt;width:522pt;height:36pt;z-index:251655680" strokeweight="6pt">
            <v:stroke linestyle="thickBetweenThin"/>
            <v:textbox style="mso-next-textbox:#_x0000_s1026">
              <w:txbxContent>
                <w:p w:rsidR="00C710E6" w:rsidRDefault="00C710E6" w:rsidP="00FE2987">
                  <w:pPr>
                    <w:jc w:val="right"/>
                    <w:rPr>
                      <w:b/>
                      <w:bCs/>
                      <w:sz w:val="32"/>
                      <w:lang w:val="es-ES_tradnl"/>
                    </w:rPr>
                  </w:pPr>
                  <w:r>
                    <w:rPr>
                      <w:b/>
                      <w:bCs/>
                      <w:sz w:val="32"/>
                      <w:lang w:val="es-ES_tradnl"/>
                    </w:rPr>
                    <w:t>HOJA TECNICA DEL PRODUCTO</w:t>
                  </w:r>
                </w:p>
                <w:p w:rsidR="00C710E6" w:rsidRDefault="00C710E6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FE2987" w:rsidRDefault="00FE2987">
      <w:pPr>
        <w:suppressAutoHyphens/>
        <w:ind w:left="-900" w:right="720"/>
        <w:jc w:val="both"/>
        <w:rPr>
          <w:spacing w:val="-3"/>
          <w:u w:val="single"/>
        </w:rPr>
      </w:pPr>
    </w:p>
    <w:p w:rsidR="00FE2987" w:rsidRDefault="00FE2987">
      <w:pPr>
        <w:tabs>
          <w:tab w:val="left" w:pos="10530"/>
        </w:tabs>
        <w:rPr>
          <w:color w:val="FFFFFF"/>
          <w:sz w:val="36"/>
        </w:rPr>
      </w:pPr>
    </w:p>
    <w:p w:rsidR="00FE2987" w:rsidRDefault="00FE2987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30.85pt;margin-top:4.4pt;width:297.9pt;height:86.4pt;z-index:251658752">
            <v:textbox style="mso-next-textbox:#_x0000_s1036">
              <w:txbxContent>
                <w:p w:rsidR="00C710E6" w:rsidRDefault="00C710E6">
                  <w:pPr>
                    <w:pStyle w:val="Heading6"/>
                    <w:rPr>
                      <w:color w:val="FF0000"/>
                      <w:sz w:val="40"/>
                    </w:rPr>
                  </w:pPr>
                </w:p>
                <w:p w:rsidR="00C710E6" w:rsidRPr="00FE2987" w:rsidRDefault="00C710E6">
                  <w:pPr>
                    <w:pStyle w:val="Heading6"/>
                    <w:rPr>
                      <w:color w:val="FF0000"/>
                      <w:sz w:val="40"/>
                      <w:lang w:val="es-CR"/>
                    </w:rPr>
                  </w:pPr>
                  <w:r w:rsidRPr="00FE2987">
                    <w:rPr>
                      <w:color w:val="FF0000"/>
                      <w:sz w:val="40"/>
                      <w:lang w:val="es-CR"/>
                    </w:rPr>
                    <w:t>MOLY DRY FILM</w:t>
                  </w:r>
                </w:p>
                <w:p w:rsidR="00C710E6" w:rsidRPr="00FE2987" w:rsidRDefault="00C710E6">
                  <w:pPr>
                    <w:pStyle w:val="BodyText"/>
                    <w:rPr>
                      <w:b/>
                      <w:color w:val="000080"/>
                      <w:sz w:val="32"/>
                      <w:lang w:val="es-CR"/>
                    </w:rPr>
                  </w:pPr>
                  <w:r w:rsidRPr="00FE2987">
                    <w:rPr>
                      <w:b/>
                      <w:color w:val="000080"/>
                      <w:sz w:val="32"/>
                      <w:lang w:val="es-CR"/>
                    </w:rPr>
                    <w:t>PELICULA DE MOLY SECA</w:t>
                  </w:r>
                </w:p>
                <w:p w:rsidR="00C710E6" w:rsidRPr="00FE2987" w:rsidRDefault="00C710E6">
                  <w:pPr>
                    <w:pStyle w:val="BodyText"/>
                    <w:rPr>
                      <w:lang w:val="es-CR"/>
                    </w:rPr>
                  </w:pPr>
                </w:p>
              </w:txbxContent>
            </v:textbox>
          </v:shape>
        </w:pict>
      </w:r>
      <w:r>
        <w:rPr>
          <w:color w:val="FFFFFF"/>
          <w:sz w:val="36"/>
        </w:rPr>
        <w:t xml:space="preserve">   </w:t>
      </w:r>
    </w:p>
    <w:p w:rsidR="00FE2987" w:rsidRDefault="00FE2987">
      <w:pPr>
        <w:tabs>
          <w:tab w:val="left" w:pos="6300"/>
        </w:tabs>
        <w:ind w:left="-360" w:right="-216"/>
        <w:rPr>
          <w:color w:val="FFFFFF"/>
          <w:sz w:val="16"/>
        </w:rPr>
      </w:pPr>
      <w:r>
        <w:rPr>
          <w:color w:val="FFFFFF"/>
        </w:rPr>
        <w:t xml:space="preserve">          </w:t>
      </w:r>
      <w:bookmarkStart w:id="0" w:name="_MON_997517399"/>
      <w:bookmarkStart w:id="1" w:name="_MON_997517410"/>
      <w:bookmarkStart w:id="2" w:name="_MON_997517491"/>
      <w:bookmarkEnd w:id="0"/>
      <w:bookmarkEnd w:id="1"/>
      <w:bookmarkEnd w:id="2"/>
      <w:r>
        <w:rPr>
          <w:color w:val="FFFFFF"/>
        </w:rPr>
        <w:object w:dxaOrig="4235" w:dyaOrig="1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05pt;height:70.95pt" o:ole="" fillcolor="window">
            <v:imagedata r:id="rId4" o:title=""/>
          </v:shape>
          <o:OLEObject Type="Embed" ProgID="Word.Picture.8" ShapeID="_x0000_i1025" DrawAspect="Content" ObjectID="_1404640530" r:id="rId5"/>
        </w:object>
      </w:r>
    </w:p>
    <w:p w:rsidR="00FE2987" w:rsidRDefault="00FE2987">
      <w:pPr>
        <w:tabs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</w:t>
      </w:r>
    </w:p>
    <w:p w:rsidR="00FE2987" w:rsidRDefault="00FE2987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5.85pt;margin-top:.05pt;width:522pt;height:27pt;z-index:251656704" strokeweight="4.5pt">
            <v:stroke linestyle="thickThin"/>
            <v:textbox style="mso-next-textbox:#_x0000_s1028">
              <w:txbxContent>
                <w:p w:rsidR="00C710E6" w:rsidRDefault="00C710E6" w:rsidP="00FE2987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DESCRIPCION DEL PRODUCTO  </w:t>
                  </w:r>
                </w:p>
                <w:p w:rsidR="00C710E6" w:rsidRPr="00FE2987" w:rsidRDefault="00C710E6" w:rsidP="00FE2987"/>
              </w:txbxContent>
            </v:textbox>
          </v:shape>
        </w:pict>
      </w:r>
    </w:p>
    <w:p w:rsidR="00FE2987" w:rsidRDefault="00FE2987">
      <w:pPr>
        <w:tabs>
          <w:tab w:val="left" w:pos="6300"/>
        </w:tabs>
        <w:ind w:left="-720"/>
        <w:rPr>
          <w:color w:val="FFFFFF"/>
        </w:rPr>
      </w:pPr>
    </w:p>
    <w:p w:rsidR="00FE2987" w:rsidRDefault="00FE2987">
      <w:pPr>
        <w:tabs>
          <w:tab w:val="left" w:pos="6300"/>
        </w:tabs>
        <w:rPr>
          <w:color w:val="FFFFFF"/>
        </w:rPr>
        <w:sectPr w:rsidR="00FE2987">
          <w:pgSz w:w="12240" w:h="15840" w:code="1"/>
          <w:pgMar w:top="432" w:right="1080" w:bottom="0" w:left="864" w:header="0" w:footer="0" w:gutter="0"/>
          <w:cols w:space="720"/>
        </w:sectPr>
      </w:pPr>
    </w:p>
    <w:p w:rsidR="00FE2987" w:rsidRDefault="00FE2987">
      <w:pPr>
        <w:tabs>
          <w:tab w:val="left" w:pos="6300"/>
        </w:tabs>
        <w:rPr>
          <w:color w:val="FFFFFF"/>
        </w:rPr>
      </w:pPr>
    </w:p>
    <w:p w:rsidR="00FE2987" w:rsidRPr="00CC0925" w:rsidRDefault="00FE2987">
      <w:pPr>
        <w:pStyle w:val="BodyText2"/>
        <w:ind w:left="270" w:right="-205"/>
        <w:jc w:val="both"/>
        <w:rPr>
          <w:sz w:val="20"/>
          <w:lang w:val="es-CR"/>
        </w:rPr>
      </w:pPr>
      <w:r w:rsidRPr="00FE2987">
        <w:rPr>
          <w:sz w:val="20"/>
          <w:lang w:val="es-CR"/>
        </w:rPr>
        <w:t>El Moly Dry Film de Sentinel es un Bisulfuro de Molibdeno extra fin</w:t>
      </w:r>
      <w:r>
        <w:rPr>
          <w:sz w:val="20"/>
          <w:lang w:val="es-CR"/>
        </w:rPr>
        <w:t>o</w:t>
      </w:r>
      <w:r w:rsidRPr="00FE2987">
        <w:rPr>
          <w:sz w:val="20"/>
          <w:lang w:val="es-CR"/>
        </w:rPr>
        <w:t xml:space="preserve"> </w:t>
      </w:r>
      <w:r>
        <w:rPr>
          <w:sz w:val="20"/>
          <w:lang w:val="es-CR"/>
        </w:rPr>
        <w:t>con</w:t>
      </w:r>
      <w:r w:rsidRPr="00FE2987">
        <w:rPr>
          <w:sz w:val="20"/>
          <w:lang w:val="es-CR"/>
        </w:rPr>
        <w:t xml:space="preserve"> </w:t>
      </w:r>
      <w:r>
        <w:rPr>
          <w:sz w:val="20"/>
          <w:lang w:val="es-CR"/>
        </w:rPr>
        <w:t>p</w:t>
      </w:r>
      <w:r w:rsidRPr="00FE2987">
        <w:rPr>
          <w:sz w:val="20"/>
          <w:lang w:val="es-CR"/>
        </w:rPr>
        <w:t>H control</w:t>
      </w:r>
      <w:r>
        <w:rPr>
          <w:sz w:val="20"/>
          <w:lang w:val="es-CR"/>
        </w:rPr>
        <w:t>a</w:t>
      </w:r>
      <w:r w:rsidRPr="00FE2987">
        <w:rPr>
          <w:sz w:val="20"/>
          <w:lang w:val="es-CR"/>
        </w:rPr>
        <w:t>d</w:t>
      </w:r>
      <w:r>
        <w:rPr>
          <w:sz w:val="20"/>
          <w:lang w:val="es-CR"/>
        </w:rPr>
        <w:t>o</w:t>
      </w:r>
      <w:r w:rsidRPr="00FE2987">
        <w:rPr>
          <w:sz w:val="20"/>
          <w:lang w:val="es-CR"/>
        </w:rPr>
        <w:t>.  Cumple</w:t>
      </w:r>
      <w:r>
        <w:rPr>
          <w:sz w:val="20"/>
        </w:rPr>
        <w:t xml:space="preserve"> con el MIL Spec no. 7866B-B.  </w:t>
      </w:r>
      <w:r w:rsidRPr="00524C5B">
        <w:rPr>
          <w:sz w:val="20"/>
          <w:lang w:val="es-CR"/>
        </w:rPr>
        <w:t xml:space="preserve">Esta </w:t>
      </w:r>
      <w:r w:rsidR="00524C5B" w:rsidRPr="00524C5B">
        <w:rPr>
          <w:sz w:val="20"/>
          <w:lang w:val="es-CR"/>
        </w:rPr>
        <w:t>diseñado</w:t>
      </w:r>
      <w:r w:rsidRPr="00524C5B">
        <w:rPr>
          <w:sz w:val="20"/>
          <w:lang w:val="es-CR"/>
        </w:rPr>
        <w:t xml:space="preserve"> para prevenir </w:t>
      </w:r>
      <w:r w:rsidR="00524C5B" w:rsidRPr="00524C5B">
        <w:rPr>
          <w:sz w:val="20"/>
          <w:lang w:val="es-CR"/>
        </w:rPr>
        <w:t>agarrotamiento</w:t>
      </w:r>
      <w:r w:rsidRPr="00524C5B">
        <w:rPr>
          <w:sz w:val="20"/>
          <w:lang w:val="es-CR"/>
        </w:rPr>
        <w:t xml:space="preserve">, </w:t>
      </w:r>
      <w:r w:rsidR="00524C5B" w:rsidRPr="00524C5B">
        <w:rPr>
          <w:sz w:val="20"/>
          <w:lang w:val="es-C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ralladur</w:t>
      </w:r>
      <w:r w:rsidR="00524C5B">
        <w:rPr>
          <w:sz w:val="20"/>
          <w:lang w:val="es-CR"/>
        </w:rPr>
        <w:t>as,</w:t>
      </w:r>
      <w:r w:rsidRPr="00524C5B">
        <w:rPr>
          <w:sz w:val="20"/>
          <w:lang w:val="es-CR"/>
        </w:rPr>
        <w:t xml:space="preserve"> </w:t>
      </w:r>
      <w:r w:rsidR="00524C5B" w:rsidRPr="00524C5B">
        <w:rPr>
          <w:sz w:val="20"/>
          <w:lang w:val="es-CR"/>
        </w:rPr>
        <w:t>agujeros</w:t>
      </w:r>
      <w:r w:rsidRPr="00524C5B">
        <w:rPr>
          <w:sz w:val="20"/>
          <w:lang w:val="es-CR"/>
        </w:rPr>
        <w:t xml:space="preserve"> </w:t>
      </w:r>
      <w:r w:rsidR="00524C5B">
        <w:rPr>
          <w:sz w:val="20"/>
          <w:lang w:val="es-CR"/>
        </w:rPr>
        <w:t>y también</w:t>
      </w:r>
      <w:r w:rsidRPr="00524C5B">
        <w:rPr>
          <w:sz w:val="20"/>
          <w:lang w:val="es-CR"/>
        </w:rPr>
        <w:t xml:space="preserve"> </w:t>
      </w:r>
      <w:r w:rsidR="00524C5B">
        <w:rPr>
          <w:sz w:val="20"/>
          <w:lang w:val="es-CR"/>
        </w:rPr>
        <w:t>herrumbre y</w:t>
      </w:r>
      <w:r w:rsidRPr="00524C5B">
        <w:rPr>
          <w:sz w:val="20"/>
          <w:lang w:val="es-CR"/>
        </w:rPr>
        <w:t xml:space="preserve"> </w:t>
      </w:r>
      <w:r w:rsidR="00524C5B" w:rsidRPr="00524C5B">
        <w:rPr>
          <w:sz w:val="20"/>
          <w:lang w:val="es-CR"/>
        </w:rPr>
        <w:t>corrosión</w:t>
      </w:r>
      <w:r w:rsidRPr="00524C5B">
        <w:rPr>
          <w:sz w:val="20"/>
          <w:lang w:val="es-CR"/>
        </w:rPr>
        <w:t xml:space="preserve">.  </w:t>
      </w:r>
      <w:r w:rsidR="00524C5B" w:rsidRPr="00524C5B">
        <w:rPr>
          <w:sz w:val="20"/>
          <w:lang w:val="es-CR"/>
        </w:rPr>
        <w:t>Cuando</w:t>
      </w:r>
      <w:r w:rsidR="00524C5B" w:rsidRPr="00CC0925">
        <w:rPr>
          <w:sz w:val="20"/>
          <w:lang w:val="es-CR"/>
        </w:rPr>
        <w:t xml:space="preserve"> </w:t>
      </w:r>
      <w:r w:rsidR="00524C5B" w:rsidRPr="00636202">
        <w:rPr>
          <w:sz w:val="20"/>
          <w:lang w:val="es-CR"/>
        </w:rPr>
        <w:t>es</w:t>
      </w:r>
      <w:r w:rsidR="00524C5B" w:rsidRPr="00CC0925">
        <w:rPr>
          <w:sz w:val="20"/>
          <w:lang w:val="es-CR"/>
        </w:rPr>
        <w:t xml:space="preserve"> </w:t>
      </w:r>
      <w:r w:rsidR="00524C5B" w:rsidRPr="00636202">
        <w:rPr>
          <w:sz w:val="20"/>
          <w:lang w:val="es-CR"/>
        </w:rPr>
        <w:t>rociado</w:t>
      </w:r>
      <w:r w:rsidRPr="00CC0925">
        <w:rPr>
          <w:sz w:val="20"/>
          <w:lang w:val="es-CR"/>
        </w:rPr>
        <w:t xml:space="preserve"> </w:t>
      </w:r>
      <w:r w:rsidR="00524C5B" w:rsidRPr="00636202">
        <w:rPr>
          <w:sz w:val="20"/>
          <w:lang w:val="es-CR"/>
        </w:rPr>
        <w:t>sobre</w:t>
      </w:r>
      <w:r w:rsidR="00524C5B" w:rsidRPr="00CC0925">
        <w:rPr>
          <w:sz w:val="20"/>
          <w:lang w:val="es-CR"/>
        </w:rPr>
        <w:t xml:space="preserve"> </w:t>
      </w:r>
      <w:r w:rsidR="00524C5B" w:rsidRPr="00636202">
        <w:rPr>
          <w:sz w:val="20"/>
          <w:lang w:val="es-CR"/>
        </w:rPr>
        <w:t>las</w:t>
      </w:r>
      <w:r w:rsidR="00524C5B" w:rsidRPr="00CC0925">
        <w:rPr>
          <w:sz w:val="20"/>
          <w:lang w:val="es-CR"/>
        </w:rPr>
        <w:t xml:space="preserve"> superficies de</w:t>
      </w:r>
      <w:r w:rsidRPr="00CC0925">
        <w:rPr>
          <w:sz w:val="20"/>
          <w:lang w:val="es-CR"/>
        </w:rPr>
        <w:t xml:space="preserve"> metal </w:t>
      </w:r>
      <w:r w:rsidR="00524C5B" w:rsidRPr="00CC0925">
        <w:rPr>
          <w:sz w:val="20"/>
          <w:lang w:val="es-CR"/>
        </w:rPr>
        <w:t xml:space="preserve">y se </w:t>
      </w:r>
      <w:r w:rsidR="00CC0925" w:rsidRPr="00CC0925">
        <w:rPr>
          <w:sz w:val="20"/>
          <w:lang w:val="es-CR"/>
        </w:rPr>
        <w:t>bruñe</w:t>
      </w:r>
      <w:r w:rsidRPr="00CC0925">
        <w:rPr>
          <w:sz w:val="20"/>
          <w:lang w:val="es-CR"/>
        </w:rPr>
        <w:t xml:space="preserve">, </w:t>
      </w:r>
      <w:r w:rsidR="00CC0925" w:rsidRPr="00CC0925">
        <w:rPr>
          <w:sz w:val="20"/>
          <w:lang w:val="es-CR"/>
        </w:rPr>
        <w:t>tiene la</w:t>
      </w:r>
      <w:r w:rsidRPr="00CC0925">
        <w:rPr>
          <w:sz w:val="20"/>
          <w:lang w:val="es-CR"/>
        </w:rPr>
        <w:t xml:space="preserve"> tendenc</w:t>
      </w:r>
      <w:r w:rsidR="00CC0925">
        <w:rPr>
          <w:sz w:val="20"/>
          <w:lang w:val="es-CR"/>
        </w:rPr>
        <w:t>ia</w:t>
      </w:r>
      <w:r w:rsidRPr="00CC0925">
        <w:rPr>
          <w:sz w:val="20"/>
          <w:lang w:val="es-CR"/>
        </w:rPr>
        <w:t xml:space="preserve"> </w:t>
      </w:r>
      <w:r w:rsidR="00CC0925">
        <w:rPr>
          <w:sz w:val="20"/>
          <w:lang w:val="es-CR"/>
        </w:rPr>
        <w:t>a</w:t>
      </w:r>
      <w:r w:rsidRPr="00CC0925">
        <w:rPr>
          <w:sz w:val="20"/>
          <w:lang w:val="es-CR"/>
        </w:rPr>
        <w:t xml:space="preserve"> plate</w:t>
      </w:r>
      <w:r w:rsidR="00CC0925">
        <w:rPr>
          <w:sz w:val="20"/>
          <w:lang w:val="es-CR"/>
        </w:rPr>
        <w:t>arse</w:t>
      </w:r>
      <w:r w:rsidRPr="00CC0925">
        <w:rPr>
          <w:sz w:val="20"/>
          <w:lang w:val="es-CR"/>
        </w:rPr>
        <w:t xml:space="preserve"> </w:t>
      </w:r>
      <w:r w:rsidR="00CC0925">
        <w:rPr>
          <w:sz w:val="20"/>
          <w:lang w:val="es-CR"/>
        </w:rPr>
        <w:t>sobre la superficie del</w:t>
      </w:r>
      <w:r w:rsidRPr="00CC0925">
        <w:rPr>
          <w:sz w:val="20"/>
          <w:lang w:val="es-CR"/>
        </w:rPr>
        <w:t xml:space="preserve"> metal </w:t>
      </w:r>
      <w:r w:rsidR="00CC0925">
        <w:rPr>
          <w:sz w:val="20"/>
          <w:lang w:val="es-CR"/>
        </w:rPr>
        <w:t>como un</w:t>
      </w:r>
      <w:r w:rsidR="00CC0925" w:rsidRPr="00CC0925">
        <w:rPr>
          <w:sz w:val="20"/>
          <w:lang w:val="es-CR"/>
        </w:rPr>
        <w:t xml:space="preserve"> lubricant</w:t>
      </w:r>
      <w:r w:rsidR="00CC0925">
        <w:rPr>
          <w:sz w:val="20"/>
          <w:lang w:val="es-CR"/>
        </w:rPr>
        <w:t>e</w:t>
      </w:r>
      <w:r w:rsidRPr="00CC0925">
        <w:rPr>
          <w:sz w:val="20"/>
          <w:lang w:val="es-CR"/>
        </w:rPr>
        <w:t xml:space="preserve">  fin</w:t>
      </w:r>
      <w:r w:rsidR="00CC0925">
        <w:rPr>
          <w:sz w:val="20"/>
          <w:lang w:val="es-CR"/>
        </w:rPr>
        <w:t>o</w:t>
      </w:r>
      <w:r w:rsidRPr="00CC0925">
        <w:rPr>
          <w:sz w:val="20"/>
          <w:lang w:val="es-CR"/>
        </w:rPr>
        <w:t xml:space="preserve">, </w:t>
      </w:r>
      <w:r w:rsidR="00CC0925">
        <w:rPr>
          <w:sz w:val="20"/>
          <w:lang w:val="es-CR"/>
        </w:rPr>
        <w:t>seco</w:t>
      </w:r>
      <w:r w:rsidRPr="00CC0925">
        <w:rPr>
          <w:sz w:val="20"/>
          <w:lang w:val="es-CR"/>
        </w:rPr>
        <w:t xml:space="preserve">, </w:t>
      </w:r>
      <w:r w:rsidR="00CC0925">
        <w:rPr>
          <w:sz w:val="20"/>
          <w:lang w:val="es-CR"/>
        </w:rPr>
        <w:t>con</w:t>
      </w:r>
      <w:r w:rsidRPr="00CC0925">
        <w:rPr>
          <w:sz w:val="20"/>
          <w:lang w:val="es-CR"/>
        </w:rPr>
        <w:t xml:space="preserve"> </w:t>
      </w:r>
      <w:r w:rsidR="00CC0925">
        <w:rPr>
          <w:sz w:val="20"/>
          <w:lang w:val="es-CR"/>
        </w:rPr>
        <w:t>un</w:t>
      </w:r>
      <w:r w:rsidRPr="00CC0925">
        <w:rPr>
          <w:sz w:val="20"/>
          <w:lang w:val="es-CR"/>
        </w:rPr>
        <w:t xml:space="preserve">a </w:t>
      </w:r>
      <w:r w:rsidR="00CC0925">
        <w:rPr>
          <w:sz w:val="20"/>
          <w:lang w:val="es-CR"/>
        </w:rPr>
        <w:t>alta resistencia de película</w:t>
      </w:r>
      <w:r w:rsidRPr="00CC0925">
        <w:rPr>
          <w:sz w:val="20"/>
          <w:lang w:val="es-CR"/>
        </w:rPr>
        <w:t xml:space="preserve"> </w:t>
      </w:r>
      <w:r w:rsidR="00CC0925">
        <w:rPr>
          <w:sz w:val="20"/>
          <w:lang w:val="es-CR"/>
        </w:rPr>
        <w:t>y una</w:t>
      </w:r>
      <w:r w:rsidRPr="00CC0925">
        <w:rPr>
          <w:sz w:val="20"/>
          <w:lang w:val="es-CR"/>
        </w:rPr>
        <w:t xml:space="preserve"> excelent</w:t>
      </w:r>
      <w:r w:rsidR="00CC0925">
        <w:rPr>
          <w:sz w:val="20"/>
          <w:lang w:val="es-CR"/>
        </w:rPr>
        <w:t>e</w:t>
      </w:r>
      <w:r w:rsidRPr="00CC0925">
        <w:rPr>
          <w:sz w:val="20"/>
          <w:lang w:val="es-CR"/>
        </w:rPr>
        <w:t xml:space="preserve"> lubrici</w:t>
      </w:r>
      <w:r w:rsidR="00CC0925">
        <w:rPr>
          <w:sz w:val="20"/>
          <w:lang w:val="es-CR"/>
        </w:rPr>
        <w:t>dad</w:t>
      </w:r>
      <w:r w:rsidRPr="00CC0925">
        <w:rPr>
          <w:sz w:val="20"/>
          <w:lang w:val="es-CR"/>
        </w:rPr>
        <w:t xml:space="preserve">.  </w:t>
      </w:r>
      <w:r w:rsidR="00CC0925" w:rsidRPr="00CC0925">
        <w:rPr>
          <w:sz w:val="20"/>
          <w:lang w:val="es-CR"/>
        </w:rPr>
        <w:t>Va a</w:t>
      </w:r>
      <w:r w:rsidRPr="00CC0925">
        <w:rPr>
          <w:sz w:val="20"/>
          <w:lang w:val="es-CR"/>
        </w:rPr>
        <w:t xml:space="preserve"> resist</w:t>
      </w:r>
      <w:r w:rsidR="00CC0925" w:rsidRPr="00CC0925">
        <w:rPr>
          <w:sz w:val="20"/>
          <w:lang w:val="es-CR"/>
        </w:rPr>
        <w:t>ir</w:t>
      </w:r>
      <w:r w:rsidRPr="00CC0925">
        <w:rPr>
          <w:sz w:val="20"/>
          <w:lang w:val="es-CR"/>
        </w:rPr>
        <w:t xml:space="preserve"> </w:t>
      </w:r>
      <w:r w:rsidR="00CC0925" w:rsidRPr="00CC0925">
        <w:rPr>
          <w:sz w:val="20"/>
          <w:lang w:val="es-CR"/>
        </w:rPr>
        <w:t>ácidos</w:t>
      </w:r>
      <w:r w:rsidRPr="00CC0925">
        <w:rPr>
          <w:sz w:val="20"/>
          <w:lang w:val="es-CR"/>
        </w:rPr>
        <w:t>, a</w:t>
      </w:r>
      <w:r w:rsidR="00CC0925" w:rsidRPr="00CC0925">
        <w:rPr>
          <w:sz w:val="20"/>
          <w:lang w:val="es-CR"/>
        </w:rPr>
        <w:t>gua</w:t>
      </w:r>
      <w:r w:rsidRPr="00CC0925">
        <w:rPr>
          <w:sz w:val="20"/>
          <w:lang w:val="es-CR"/>
        </w:rPr>
        <w:t xml:space="preserve"> </w:t>
      </w:r>
      <w:r w:rsidR="00CC0925" w:rsidRPr="00CC0925">
        <w:rPr>
          <w:sz w:val="20"/>
          <w:lang w:val="es-CR"/>
        </w:rPr>
        <w:t>y</w:t>
      </w:r>
      <w:r w:rsidRPr="00CC0925">
        <w:rPr>
          <w:sz w:val="20"/>
          <w:lang w:val="es-CR"/>
        </w:rPr>
        <w:t xml:space="preserve"> solvent</w:t>
      </w:r>
      <w:r w:rsidR="00CC0925" w:rsidRPr="00CC0925">
        <w:rPr>
          <w:sz w:val="20"/>
          <w:lang w:val="es-CR"/>
        </w:rPr>
        <w:t>e</w:t>
      </w:r>
      <w:r w:rsidRPr="00CC0925">
        <w:rPr>
          <w:sz w:val="20"/>
          <w:lang w:val="es-CR"/>
        </w:rPr>
        <w:t xml:space="preserve">s.  </w:t>
      </w:r>
      <w:r w:rsidR="00CC0925" w:rsidRPr="00CC0925">
        <w:rPr>
          <w:sz w:val="20"/>
          <w:lang w:val="es-CR"/>
        </w:rPr>
        <w:t>No</w:t>
      </w:r>
      <w:r w:rsidRPr="00CC0925">
        <w:rPr>
          <w:sz w:val="20"/>
          <w:lang w:val="es-CR"/>
        </w:rPr>
        <w:t xml:space="preserve"> caus</w:t>
      </w:r>
      <w:r w:rsidR="00CC0925" w:rsidRPr="00CC0925">
        <w:rPr>
          <w:sz w:val="20"/>
          <w:lang w:val="es-CR"/>
        </w:rPr>
        <w:t>ará</w:t>
      </w:r>
      <w:r w:rsidRPr="00CC0925">
        <w:rPr>
          <w:sz w:val="20"/>
          <w:lang w:val="es-CR"/>
        </w:rPr>
        <w:t xml:space="preserve"> </w:t>
      </w:r>
      <w:r w:rsidR="00CC0925" w:rsidRPr="00CC0925">
        <w:rPr>
          <w:sz w:val="20"/>
          <w:lang w:val="es-CR"/>
        </w:rPr>
        <w:t>herrumbre ni</w:t>
      </w:r>
      <w:r w:rsidRPr="00CC0925">
        <w:rPr>
          <w:sz w:val="20"/>
          <w:lang w:val="es-CR"/>
        </w:rPr>
        <w:t xml:space="preserve"> </w:t>
      </w:r>
      <w:r w:rsidR="00CC0925" w:rsidRPr="00CC0925">
        <w:rPr>
          <w:sz w:val="20"/>
          <w:lang w:val="es-CR"/>
        </w:rPr>
        <w:t>corrosión</w:t>
      </w:r>
      <w:r w:rsidRPr="00CC0925">
        <w:rPr>
          <w:sz w:val="20"/>
          <w:lang w:val="es-CR"/>
        </w:rPr>
        <w:t xml:space="preserve">, </w:t>
      </w:r>
      <w:r w:rsidR="00CC0925" w:rsidRPr="00CC0925">
        <w:rPr>
          <w:sz w:val="20"/>
          <w:lang w:val="es-CR"/>
        </w:rPr>
        <w:t>no se desprenderá o se lavará</w:t>
      </w:r>
      <w:r w:rsidRPr="00CC0925">
        <w:rPr>
          <w:sz w:val="20"/>
          <w:lang w:val="es-CR"/>
        </w:rPr>
        <w:t>.</w:t>
      </w:r>
    </w:p>
    <w:p w:rsidR="00FE2987" w:rsidRPr="00CC0925" w:rsidRDefault="00FE2987">
      <w:pPr>
        <w:pStyle w:val="BodyText2"/>
        <w:jc w:val="both"/>
        <w:rPr>
          <w:lang w:val="es-CR"/>
        </w:rPr>
      </w:pPr>
    </w:p>
    <w:p w:rsidR="00FE2987" w:rsidRPr="00CC0925" w:rsidRDefault="00FE2987">
      <w:pPr>
        <w:jc w:val="both"/>
        <w:rPr>
          <w:b/>
          <w:lang w:val="es-CR"/>
        </w:rPr>
      </w:pPr>
    </w:p>
    <w:p w:rsidR="00FE2987" w:rsidRPr="00CC0925" w:rsidRDefault="00FE2987">
      <w:pPr>
        <w:ind w:right="-29"/>
        <w:jc w:val="both"/>
        <w:rPr>
          <w:lang w:val="es-CR"/>
        </w:rPr>
      </w:pPr>
    </w:p>
    <w:p w:rsidR="00FE2987" w:rsidRPr="00D922A9" w:rsidRDefault="00CC0925">
      <w:pPr>
        <w:ind w:right="-29"/>
        <w:jc w:val="both"/>
        <w:rPr>
          <w:lang w:val="es-CR"/>
        </w:rPr>
      </w:pPr>
      <w:r w:rsidRPr="00D922A9">
        <w:rPr>
          <w:lang w:val="es-CR"/>
        </w:rPr>
        <w:t xml:space="preserve">El Moly Dry Film de Sentinel </w:t>
      </w:r>
      <w:r w:rsidR="00D922A9" w:rsidRPr="00D922A9">
        <w:rPr>
          <w:lang w:val="es-CR"/>
        </w:rPr>
        <w:t>está</w:t>
      </w:r>
      <w:r w:rsidR="00FE2987" w:rsidRPr="00D922A9">
        <w:rPr>
          <w:lang w:val="es-CR"/>
        </w:rPr>
        <w:t xml:space="preserve"> </w:t>
      </w:r>
      <w:r w:rsidRPr="00D922A9">
        <w:rPr>
          <w:lang w:val="es-CR"/>
        </w:rPr>
        <w:t>diseñado</w:t>
      </w:r>
      <w:r w:rsidR="00FE2987" w:rsidRPr="00D922A9">
        <w:rPr>
          <w:lang w:val="es-CR"/>
        </w:rPr>
        <w:t xml:space="preserve"> </w:t>
      </w:r>
      <w:r w:rsidRPr="00D922A9">
        <w:rPr>
          <w:lang w:val="es-CR"/>
        </w:rPr>
        <w:t xml:space="preserve">para ser </w:t>
      </w:r>
      <w:r w:rsidR="00FE2987" w:rsidRPr="00D922A9">
        <w:rPr>
          <w:lang w:val="es-CR"/>
        </w:rPr>
        <w:t>us</w:t>
      </w:r>
      <w:r w:rsidRPr="00D922A9">
        <w:rPr>
          <w:lang w:val="es-CR"/>
        </w:rPr>
        <w:t>a</w:t>
      </w:r>
      <w:r w:rsidR="00FE2987" w:rsidRPr="00D922A9">
        <w:rPr>
          <w:lang w:val="es-CR"/>
        </w:rPr>
        <w:t>d</w:t>
      </w:r>
      <w:r w:rsidRPr="00D922A9">
        <w:rPr>
          <w:lang w:val="es-CR"/>
        </w:rPr>
        <w:t>o</w:t>
      </w:r>
      <w:r w:rsidR="00FE2987" w:rsidRPr="00D922A9">
        <w:rPr>
          <w:lang w:val="es-CR"/>
        </w:rPr>
        <w:t xml:space="preserve"> </w:t>
      </w:r>
      <w:r w:rsidRPr="00D922A9">
        <w:rPr>
          <w:lang w:val="es-CR"/>
        </w:rPr>
        <w:t>e</w:t>
      </w:r>
      <w:r w:rsidR="00FE2987" w:rsidRPr="00D922A9">
        <w:rPr>
          <w:lang w:val="es-CR"/>
        </w:rPr>
        <w:t xml:space="preserve">n </w:t>
      </w:r>
      <w:r w:rsidRPr="00D922A9">
        <w:rPr>
          <w:lang w:val="es-CR"/>
        </w:rPr>
        <w:t>roscas</w:t>
      </w:r>
      <w:r w:rsidR="00FE2987" w:rsidRPr="00D922A9">
        <w:rPr>
          <w:lang w:val="es-CR"/>
        </w:rPr>
        <w:t xml:space="preserve">, </w:t>
      </w:r>
      <w:r w:rsidRPr="00D922A9">
        <w:rPr>
          <w:lang w:val="es-CR"/>
        </w:rPr>
        <w:t>tornillos</w:t>
      </w:r>
      <w:r w:rsidR="00FE2987" w:rsidRPr="00D922A9">
        <w:rPr>
          <w:lang w:val="es-CR"/>
        </w:rPr>
        <w:t xml:space="preserve">, etc…, </w:t>
      </w:r>
      <w:r w:rsidRPr="00D922A9">
        <w:rPr>
          <w:lang w:val="es-CR"/>
        </w:rPr>
        <w:t>e</w:t>
      </w:r>
      <w:r w:rsidR="00FE2987" w:rsidRPr="00D922A9">
        <w:rPr>
          <w:lang w:val="es-CR"/>
        </w:rPr>
        <w:t xml:space="preserve">n </w:t>
      </w:r>
      <w:r w:rsidRPr="00D922A9">
        <w:rPr>
          <w:lang w:val="es-CR"/>
        </w:rPr>
        <w:t>altas</w:t>
      </w:r>
      <w:r w:rsidR="00FE2987" w:rsidRPr="00D922A9">
        <w:rPr>
          <w:lang w:val="es-CR"/>
        </w:rPr>
        <w:t xml:space="preserve"> temperatur</w:t>
      </w:r>
      <w:r w:rsidRPr="00D922A9">
        <w:rPr>
          <w:lang w:val="es-CR"/>
        </w:rPr>
        <w:t>as</w:t>
      </w:r>
      <w:r w:rsidR="00FE2987" w:rsidRPr="00D922A9">
        <w:rPr>
          <w:lang w:val="es-CR"/>
        </w:rPr>
        <w:t xml:space="preserve">, </w:t>
      </w:r>
      <w:r w:rsidR="00D922A9" w:rsidRPr="00D922A9">
        <w:rPr>
          <w:lang w:val="es-CR"/>
        </w:rPr>
        <w:t>como un</w:t>
      </w:r>
      <w:r w:rsidR="00FE2987" w:rsidRPr="00D922A9">
        <w:rPr>
          <w:lang w:val="es-CR"/>
        </w:rPr>
        <w:t xml:space="preserve"> lubricant</w:t>
      </w:r>
      <w:r w:rsidR="00D922A9" w:rsidRPr="00D922A9">
        <w:rPr>
          <w:lang w:val="es-CR"/>
        </w:rPr>
        <w:t>e de montaje</w:t>
      </w:r>
      <w:r w:rsidR="00FE2987" w:rsidRPr="00D922A9">
        <w:rPr>
          <w:lang w:val="es-CR"/>
        </w:rPr>
        <w:t xml:space="preserve">, </w:t>
      </w:r>
      <w:r w:rsidR="00D922A9">
        <w:rPr>
          <w:lang w:val="es-CR"/>
        </w:rPr>
        <w:t>s</w:t>
      </w:r>
      <w:r w:rsidR="00FE2987" w:rsidRPr="00D922A9">
        <w:rPr>
          <w:lang w:val="es-CR"/>
        </w:rPr>
        <w:t>o</w:t>
      </w:r>
      <w:r w:rsidR="00D922A9">
        <w:rPr>
          <w:lang w:val="es-CR"/>
        </w:rPr>
        <w:t>bre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superficies des</w:t>
      </w:r>
      <w:r w:rsidR="00FE2987" w:rsidRPr="00D922A9">
        <w:rPr>
          <w:lang w:val="es-CR"/>
        </w:rPr>
        <w:t>li</w:t>
      </w:r>
      <w:r w:rsidR="00D922A9">
        <w:rPr>
          <w:lang w:val="es-CR"/>
        </w:rPr>
        <w:t>zantes</w:t>
      </w:r>
      <w:r w:rsidR="00FE2987" w:rsidRPr="00D922A9">
        <w:rPr>
          <w:lang w:val="es-CR"/>
        </w:rPr>
        <w:t xml:space="preserve">, </w:t>
      </w:r>
      <w:r w:rsidR="00D922A9">
        <w:rPr>
          <w:lang w:val="es-CR"/>
        </w:rPr>
        <w:t>sobre engranajes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abiertos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e</w:t>
      </w:r>
      <w:r w:rsidR="00FE2987" w:rsidRPr="00D922A9">
        <w:rPr>
          <w:lang w:val="es-CR"/>
        </w:rPr>
        <w:t>n</w:t>
      </w:r>
      <w:r w:rsidR="00D922A9">
        <w:rPr>
          <w:lang w:val="es-CR"/>
        </w:rPr>
        <w:t xml:space="preserve"> ambientes</w:t>
      </w:r>
      <w:r w:rsidR="00FE2987" w:rsidRPr="00D922A9">
        <w:rPr>
          <w:lang w:val="es-CR"/>
        </w:rPr>
        <w:t xml:space="preserve"> contaminad</w:t>
      </w:r>
      <w:r w:rsidR="00D922A9">
        <w:rPr>
          <w:lang w:val="es-CR"/>
        </w:rPr>
        <w:t>os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como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polvo</w:t>
      </w:r>
      <w:r w:rsidR="00FE2987" w:rsidRPr="00D922A9">
        <w:rPr>
          <w:lang w:val="es-CR"/>
        </w:rPr>
        <w:t xml:space="preserve">, </w:t>
      </w:r>
      <w:r w:rsidR="00D922A9">
        <w:rPr>
          <w:lang w:val="es-CR"/>
        </w:rPr>
        <w:t>harina</w:t>
      </w:r>
      <w:r w:rsidR="00FE2987" w:rsidRPr="00D922A9">
        <w:rPr>
          <w:lang w:val="es-CR"/>
        </w:rPr>
        <w:t xml:space="preserve">, </w:t>
      </w:r>
      <w:r w:rsidR="00D922A9">
        <w:rPr>
          <w:lang w:val="es-CR"/>
        </w:rPr>
        <w:t>algodón</w:t>
      </w:r>
      <w:r w:rsidR="00FE2987" w:rsidRPr="00D922A9">
        <w:rPr>
          <w:lang w:val="es-CR"/>
        </w:rPr>
        <w:t>, pape</w:t>
      </w:r>
      <w:r w:rsidR="00D922A9">
        <w:rPr>
          <w:lang w:val="es-CR"/>
        </w:rPr>
        <w:t xml:space="preserve">l, etc. </w:t>
      </w:r>
      <w:r w:rsidR="00D922A9" w:rsidRPr="00D922A9">
        <w:rPr>
          <w:lang w:val="es-CR"/>
        </w:rPr>
        <w:t>Es</w:t>
      </w:r>
      <w:r w:rsidR="00FE2987" w:rsidRPr="00D922A9">
        <w:rPr>
          <w:lang w:val="es-CR"/>
        </w:rPr>
        <w:t>pecial</w:t>
      </w:r>
      <w:r w:rsidR="00D922A9" w:rsidRPr="00D922A9">
        <w:rPr>
          <w:lang w:val="es-CR"/>
        </w:rPr>
        <w:t>mente</w:t>
      </w:r>
      <w:r w:rsidR="00FE2987" w:rsidRPr="00D922A9">
        <w:rPr>
          <w:lang w:val="es-CR"/>
        </w:rPr>
        <w:t xml:space="preserve"> recom</w:t>
      </w:r>
      <w:r w:rsidR="00D922A9" w:rsidRPr="00D922A9">
        <w:rPr>
          <w:lang w:val="es-CR"/>
        </w:rPr>
        <w:t>enda</w:t>
      </w:r>
      <w:r w:rsidR="00FE2987" w:rsidRPr="00D922A9">
        <w:rPr>
          <w:lang w:val="es-CR"/>
        </w:rPr>
        <w:t>d</w:t>
      </w:r>
      <w:r w:rsidR="00D922A9" w:rsidRPr="00D922A9">
        <w:rPr>
          <w:lang w:val="es-CR"/>
        </w:rPr>
        <w:t>o</w:t>
      </w:r>
      <w:r w:rsidR="00FE2987" w:rsidRPr="00D922A9">
        <w:rPr>
          <w:lang w:val="es-CR"/>
        </w:rPr>
        <w:t xml:space="preserve"> </w:t>
      </w:r>
      <w:r w:rsidR="00D922A9" w:rsidRPr="00D922A9">
        <w:rPr>
          <w:lang w:val="es-CR"/>
        </w:rPr>
        <w:t>s</w:t>
      </w:r>
      <w:r w:rsidR="00FE2987" w:rsidRPr="00D922A9">
        <w:rPr>
          <w:lang w:val="es-CR"/>
        </w:rPr>
        <w:t>o</w:t>
      </w:r>
      <w:r w:rsidR="00D922A9" w:rsidRPr="00D922A9">
        <w:rPr>
          <w:lang w:val="es-CR"/>
        </w:rPr>
        <w:t>bre los tornillos de ajuste en los marcos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de telares</w:t>
      </w:r>
      <w:r w:rsidR="00FE2987" w:rsidRPr="00D922A9">
        <w:rPr>
          <w:lang w:val="es-CR"/>
        </w:rPr>
        <w:t xml:space="preserve"> </w:t>
      </w:r>
      <w:r w:rsidR="00D922A9">
        <w:rPr>
          <w:lang w:val="es-CR"/>
        </w:rPr>
        <w:t>y en los</w:t>
      </w:r>
      <w:r w:rsidR="00FE2987" w:rsidRPr="00D922A9">
        <w:rPr>
          <w:lang w:val="es-CR"/>
        </w:rPr>
        <w:t xml:space="preserve"> period</w:t>
      </w:r>
      <w:r w:rsidR="00D922A9">
        <w:rPr>
          <w:lang w:val="es-CR"/>
        </w:rPr>
        <w:t>o</w:t>
      </w:r>
      <w:r w:rsidR="00FE2987" w:rsidRPr="00D922A9">
        <w:rPr>
          <w:lang w:val="es-CR"/>
        </w:rPr>
        <w:t>s</w:t>
      </w:r>
      <w:r w:rsidR="00D922A9">
        <w:rPr>
          <w:lang w:val="es-CR"/>
        </w:rPr>
        <w:t xml:space="preserve"> de arranque</w:t>
      </w:r>
      <w:r w:rsidR="00FE2987" w:rsidRPr="00D922A9">
        <w:rPr>
          <w:lang w:val="es-CR"/>
        </w:rPr>
        <w:t>.</w:t>
      </w:r>
    </w:p>
    <w:p w:rsidR="00FE2987" w:rsidRPr="00D922A9" w:rsidRDefault="00FE2987">
      <w:pPr>
        <w:jc w:val="both"/>
        <w:rPr>
          <w:sz w:val="16"/>
          <w:lang w:val="es-CR"/>
        </w:rPr>
      </w:pPr>
    </w:p>
    <w:p w:rsidR="00FE2987" w:rsidRPr="00D922A9" w:rsidRDefault="00FE2987">
      <w:pPr>
        <w:ind w:right="61"/>
        <w:jc w:val="center"/>
        <w:rPr>
          <w:lang w:val="es-CR"/>
        </w:rPr>
        <w:sectPr w:rsidR="00FE2987" w:rsidRPr="00D922A9">
          <w:type w:val="continuous"/>
          <w:pgSz w:w="12240" w:h="15840" w:code="1"/>
          <w:pgMar w:top="432" w:right="990" w:bottom="0" w:left="864" w:header="0" w:footer="0" w:gutter="0"/>
          <w:cols w:num="2" w:space="720" w:equalWidth="0">
            <w:col w:w="4925" w:space="720"/>
            <w:col w:w="4741"/>
          </w:cols>
        </w:sectPr>
      </w:pPr>
    </w:p>
    <w:p w:rsidR="00FE2987" w:rsidRPr="00D922A9" w:rsidRDefault="00FE2987">
      <w:pPr>
        <w:jc w:val="both"/>
        <w:rPr>
          <w:b/>
          <w:lang w:val="es-CR"/>
        </w:rPr>
      </w:pPr>
      <w:r>
        <w:rPr>
          <w:noProof/>
          <w:color w:val="FFFFFF"/>
        </w:rPr>
        <w:lastRenderedPageBreak/>
        <w:pict>
          <v:shape id="_x0000_s1042" type="#_x0000_t202" style="position:absolute;left:0;text-align:left;margin-left:-3.15pt;margin-top:4.1pt;width:531pt;height:21.6pt;z-index:251659776" strokeweight="4.5pt">
            <v:stroke linestyle="thickThin"/>
            <v:textbox style="mso-next-textbox:#_x0000_s1042">
              <w:txbxContent>
                <w:p w:rsidR="00C710E6" w:rsidRDefault="00C710E6" w:rsidP="00C710E6">
                  <w:pPr>
                    <w:jc w:val="center"/>
                  </w:pPr>
                  <w:r>
                    <w:rPr>
                      <w:b/>
                      <w:bCs/>
                    </w:rPr>
                    <w:t xml:space="preserve">CARACTERISTICAS TIPICAS </w:t>
                  </w:r>
                </w:p>
                <w:p w:rsidR="00C710E6" w:rsidRPr="00C710E6" w:rsidRDefault="00C710E6" w:rsidP="00C710E6"/>
              </w:txbxContent>
            </v:textbox>
          </v:shape>
        </w:pict>
      </w:r>
    </w:p>
    <w:p w:rsidR="00FE2987" w:rsidRPr="00D922A9" w:rsidRDefault="00FE2987">
      <w:pPr>
        <w:tabs>
          <w:tab w:val="left" w:pos="4590"/>
          <w:tab w:val="left" w:pos="6300"/>
        </w:tabs>
        <w:rPr>
          <w:color w:val="FFFFFF"/>
          <w:lang w:val="es-CR"/>
        </w:rPr>
      </w:pPr>
      <w:r w:rsidRPr="00D922A9">
        <w:rPr>
          <w:color w:val="FFFFFF"/>
          <w:lang w:val="es-CR"/>
        </w:rPr>
        <w:tab/>
      </w:r>
      <w:r w:rsidRPr="00D922A9">
        <w:rPr>
          <w:color w:val="FFFFFF"/>
          <w:lang w:val="es-CR"/>
        </w:rPr>
        <w:tab/>
      </w:r>
    </w:p>
    <w:p w:rsidR="00FE2987" w:rsidRPr="00D922A9" w:rsidRDefault="00FE2987">
      <w:pPr>
        <w:tabs>
          <w:tab w:val="left" w:pos="4590"/>
          <w:tab w:val="left" w:pos="6300"/>
        </w:tabs>
        <w:ind w:left="270" w:firstLine="90"/>
        <w:rPr>
          <w:color w:val="FFFFFF"/>
          <w:sz w:val="16"/>
          <w:lang w:val="es-CR"/>
        </w:rPr>
      </w:pPr>
    </w:p>
    <w:p w:rsidR="00FE2987" w:rsidRPr="00D922A9" w:rsidRDefault="00FE2987">
      <w:pPr>
        <w:pStyle w:val="BodyTextIndent2"/>
        <w:tabs>
          <w:tab w:val="clear" w:pos="9360"/>
          <w:tab w:val="left" w:pos="720"/>
        </w:tabs>
        <w:rPr>
          <w:lang w:val="es-CR"/>
        </w:rPr>
      </w:pPr>
      <w:r w:rsidRPr="00D922A9">
        <w:rPr>
          <w:lang w:val="es-CR"/>
        </w:rPr>
        <w:tab/>
      </w:r>
    </w:p>
    <w:p w:rsidR="00FE2987" w:rsidRDefault="00524C5B">
      <w:pPr>
        <w:pStyle w:val="BodyTextIndent2"/>
        <w:tabs>
          <w:tab w:val="clear" w:pos="9360"/>
          <w:tab w:val="left" w:pos="720"/>
        </w:tabs>
      </w:pPr>
      <w:r w:rsidRPr="00D922A9">
        <w:rPr>
          <w:lang w:val="es-CR"/>
        </w:rPr>
        <w:tab/>
      </w:r>
      <w:r w:rsidRPr="00524C5B">
        <w:rPr>
          <w:lang w:val="es-CR"/>
        </w:rPr>
        <w:t>Producto</w:t>
      </w:r>
      <w:r w:rsidR="00FE2987">
        <w:t xml:space="preserve">                                                                               </w:t>
      </w:r>
      <w:r w:rsidR="00FE2987">
        <w:tab/>
      </w:r>
      <w:r w:rsidR="00FE2987">
        <w:tab/>
      </w:r>
      <w:r w:rsidR="00FE2987">
        <w:tab/>
      </w:r>
      <w:r w:rsidR="00FE2987">
        <w:tab/>
        <w:t>M</w:t>
      </w:r>
      <w:r>
        <w:t>o</w:t>
      </w:r>
      <w:r w:rsidR="00FE2987">
        <w:t>S</w:t>
      </w:r>
      <w:r w:rsidR="00FE2987">
        <w:rPr>
          <w:vertAlign w:val="subscript"/>
        </w:rPr>
        <w:t>2</w:t>
      </w:r>
    </w:p>
    <w:p w:rsidR="00FE2987" w:rsidRDefault="00FE2987">
      <w:pPr>
        <w:pStyle w:val="BodyTextIndent2"/>
        <w:tabs>
          <w:tab w:val="clear" w:pos="9360"/>
          <w:tab w:val="left" w:pos="720"/>
        </w:tabs>
        <w:ind w:left="0" w:hanging="720"/>
      </w:pPr>
      <w:r>
        <w:tab/>
      </w:r>
      <w:r>
        <w:tab/>
      </w:r>
    </w:p>
    <w:p w:rsidR="00FE2987" w:rsidRPr="00C710E6" w:rsidRDefault="00FE2987">
      <w:pPr>
        <w:pStyle w:val="BodyTextIndent2"/>
        <w:tabs>
          <w:tab w:val="clear" w:pos="9360"/>
          <w:tab w:val="left" w:pos="720"/>
        </w:tabs>
        <w:ind w:left="0" w:hanging="720"/>
        <w:rPr>
          <w:lang w:val="es-CR"/>
        </w:rPr>
      </w:pPr>
      <w:r>
        <w:tab/>
      </w:r>
      <w:r>
        <w:tab/>
      </w:r>
      <w:r w:rsidR="000D1871" w:rsidRPr="00C710E6">
        <w:rPr>
          <w:lang w:val="es-CR"/>
        </w:rPr>
        <w:t>Tamaño</w:t>
      </w:r>
      <w:r w:rsidR="00C710E6" w:rsidRPr="00C710E6">
        <w:rPr>
          <w:lang w:val="es-CR"/>
        </w:rPr>
        <w:t xml:space="preserve"> de </w:t>
      </w:r>
      <w:r w:rsidR="000D1871" w:rsidRPr="00C710E6">
        <w:rPr>
          <w:lang w:val="es-CR"/>
        </w:rPr>
        <w:t>Partícula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  <w:t>Submicr</w:t>
      </w:r>
      <w:r w:rsidR="000D1871" w:rsidRPr="00C710E6">
        <w:rPr>
          <w:lang w:val="es-CR"/>
        </w:rPr>
        <w:t>ó</w:t>
      </w:r>
      <w:r w:rsidRPr="00C710E6">
        <w:rPr>
          <w:lang w:val="es-CR"/>
        </w:rPr>
        <w:t>n</w:t>
      </w:r>
      <w:r w:rsidR="00C710E6" w:rsidRPr="00C710E6">
        <w:rPr>
          <w:lang w:val="es-CR"/>
        </w:rPr>
        <w:t>ica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</w:p>
    <w:p w:rsidR="00FE2987" w:rsidRPr="00C710E6" w:rsidRDefault="00FE2987">
      <w:pPr>
        <w:pStyle w:val="BodyTextIndent2"/>
        <w:tabs>
          <w:tab w:val="clear" w:pos="9360"/>
          <w:tab w:val="left" w:pos="720"/>
        </w:tabs>
        <w:ind w:left="0" w:hanging="720"/>
        <w:rPr>
          <w:lang w:val="es-CR"/>
        </w:rPr>
      </w:pP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="00C710E6" w:rsidRPr="00C710E6">
        <w:rPr>
          <w:lang w:val="es-CR"/>
        </w:rPr>
        <w:t>Contenido de Humedad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="00C710E6">
        <w:rPr>
          <w:lang w:val="es-CR"/>
        </w:rPr>
        <w:t>C</w:t>
      </w:r>
      <w:r w:rsidRPr="00C710E6">
        <w:rPr>
          <w:lang w:val="es-CR"/>
        </w:rPr>
        <w:t>ero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</w:p>
    <w:p w:rsidR="00FE2987" w:rsidRPr="00C710E6" w:rsidRDefault="00FE2987">
      <w:pPr>
        <w:pStyle w:val="BodyTextIndent2"/>
        <w:tabs>
          <w:tab w:val="clear" w:pos="9360"/>
          <w:tab w:val="left" w:pos="720"/>
        </w:tabs>
        <w:ind w:left="0" w:hanging="720"/>
        <w:rPr>
          <w:lang w:val="es-CR"/>
        </w:rPr>
      </w:pP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="00C710E6" w:rsidRPr="00C710E6">
        <w:rPr>
          <w:lang w:val="es-CR"/>
        </w:rPr>
        <w:t xml:space="preserve">Soporte de </w:t>
      </w:r>
      <w:r w:rsidR="000D1871" w:rsidRPr="00C710E6">
        <w:rPr>
          <w:lang w:val="es-CR"/>
        </w:rPr>
        <w:t>Película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  <w:t>400,00 P.S.I.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</w:p>
    <w:p w:rsidR="00FE2987" w:rsidRDefault="00FE2987">
      <w:pPr>
        <w:pStyle w:val="BodyTextIndent2"/>
        <w:tabs>
          <w:tab w:val="clear" w:pos="9360"/>
          <w:tab w:val="left" w:pos="720"/>
        </w:tabs>
        <w:ind w:left="0" w:hanging="720"/>
      </w:pP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="00C710E6" w:rsidRPr="000D1871">
        <w:rPr>
          <w:lang w:val="es-CR"/>
        </w:rPr>
        <w:t>Rango</w:t>
      </w:r>
      <w:r w:rsidR="00C710E6">
        <w:t xml:space="preserve"> de </w:t>
      </w:r>
      <w:r w:rsidR="00C710E6" w:rsidRPr="000D1871">
        <w:rPr>
          <w:lang w:val="es-CR"/>
        </w:rPr>
        <w:t>Temperatura</w:t>
      </w:r>
      <w:r>
        <w:t xml:space="preserve"> °F</w:t>
      </w:r>
      <w:r>
        <w:tab/>
      </w:r>
      <w:r>
        <w:tab/>
      </w:r>
      <w:r>
        <w:tab/>
      </w:r>
      <w:r>
        <w:tab/>
      </w:r>
      <w:r>
        <w:tab/>
      </w:r>
      <w:r w:rsidR="000D1871" w:rsidRPr="000D1871">
        <w:rPr>
          <w:lang w:val="es-CR"/>
        </w:rPr>
        <w:t>Criogénico</w:t>
      </w:r>
      <w:r>
        <w:t xml:space="preserve"> </w:t>
      </w:r>
      <w:r w:rsidR="000D1871" w:rsidRPr="000D1871">
        <w:rPr>
          <w:lang w:val="es-CR"/>
        </w:rPr>
        <w:t>hasta</w:t>
      </w:r>
      <w:r>
        <w:t xml:space="preserve"> 750 </w:t>
      </w:r>
      <w:r w:rsidR="000D1871">
        <w:t>e</w:t>
      </w:r>
      <w:r>
        <w:t xml:space="preserve">n </w:t>
      </w:r>
      <w:r w:rsidRPr="000D1871">
        <w:rPr>
          <w:lang w:val="es-CR"/>
        </w:rPr>
        <w:t>air</w:t>
      </w:r>
      <w:r w:rsidR="000D1871" w:rsidRPr="000D1871">
        <w:rPr>
          <w:lang w:val="es-CR"/>
        </w:rPr>
        <w:t>e</w:t>
      </w:r>
      <w:r w:rsidR="000D1871">
        <w:tab/>
      </w:r>
      <w:r w:rsidR="000D1871">
        <w:tab/>
      </w:r>
      <w:r w:rsidR="000D1871">
        <w:tab/>
      </w:r>
      <w:r w:rsidR="000D1871">
        <w:tab/>
      </w:r>
      <w:r w:rsidR="000D1871">
        <w:tab/>
      </w:r>
      <w:r w:rsidR="000D1871">
        <w:tab/>
      </w:r>
      <w:r>
        <w:t xml:space="preserve">2000 </w:t>
      </w:r>
      <w:r w:rsidR="000D1871">
        <w:t xml:space="preserve">en </w:t>
      </w:r>
      <w:r>
        <w:t>e</w:t>
      </w:r>
      <w:r w:rsidR="000D1871">
        <w:t>l</w:t>
      </w:r>
      <w:r>
        <w:t xml:space="preserve"> </w:t>
      </w:r>
      <w:r w:rsidRPr="000D1871">
        <w:rPr>
          <w:lang w:val="es-CR"/>
        </w:rPr>
        <w:t>vac</w:t>
      </w:r>
      <w:r w:rsidR="000D1871" w:rsidRPr="000D1871">
        <w:rPr>
          <w:lang w:val="es-CR"/>
        </w:rPr>
        <w:t>io</w:t>
      </w:r>
      <w:r>
        <w:t xml:space="preserve"> </w:t>
      </w:r>
      <w:r w:rsidR="000D1871">
        <w:t>del</w:t>
      </w:r>
      <w:r>
        <w:t xml:space="preserve"> </w:t>
      </w:r>
      <w:r w:rsidR="000D1871" w:rsidRPr="000D1871">
        <w:rPr>
          <w:lang w:val="es-CR"/>
        </w:rPr>
        <w:t>e</w:t>
      </w:r>
      <w:r w:rsidRPr="000D1871">
        <w:rPr>
          <w:lang w:val="es-CR"/>
        </w:rPr>
        <w:t>spac</w:t>
      </w:r>
      <w:r w:rsidR="000D1871" w:rsidRPr="000D1871">
        <w:rPr>
          <w:lang w:val="es-CR"/>
        </w:rPr>
        <w:t>io</w:t>
      </w:r>
      <w:r>
        <w:tab/>
      </w:r>
    </w:p>
    <w:p w:rsidR="00FE2987" w:rsidRPr="00C710E6" w:rsidRDefault="00FE2987">
      <w:pPr>
        <w:pStyle w:val="BodyTextIndent2"/>
        <w:tabs>
          <w:tab w:val="clear" w:pos="9360"/>
          <w:tab w:val="left" w:pos="720"/>
        </w:tabs>
        <w:ind w:left="0" w:hanging="720"/>
        <w:rPr>
          <w:lang w:val="es-CR"/>
        </w:rPr>
      </w:pPr>
      <w:r>
        <w:tab/>
      </w:r>
      <w:r>
        <w:tab/>
      </w:r>
      <w:r w:rsidR="00C710E6" w:rsidRPr="00C710E6">
        <w:rPr>
          <w:lang w:val="es-CR"/>
        </w:rPr>
        <w:t xml:space="preserve">Punto de </w:t>
      </w:r>
      <w:r w:rsidR="000D1871" w:rsidRPr="00C710E6">
        <w:rPr>
          <w:lang w:val="es-CR"/>
        </w:rPr>
        <w:t>Fusión</w:t>
      </w:r>
      <w:r w:rsidRPr="00C710E6">
        <w:rPr>
          <w:lang w:val="es-CR"/>
        </w:rPr>
        <w:t xml:space="preserve"> °F</w:t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  <w:t>4370</w:t>
      </w:r>
      <w:r w:rsidRPr="00C710E6">
        <w:rPr>
          <w:lang w:val="es-CR"/>
        </w:rPr>
        <w:tab/>
      </w:r>
    </w:p>
    <w:p w:rsidR="00FE2987" w:rsidRPr="00C710E6" w:rsidRDefault="00FE2987">
      <w:pPr>
        <w:pStyle w:val="BodyTextIndent2"/>
        <w:tabs>
          <w:tab w:val="left" w:pos="270"/>
        </w:tabs>
        <w:ind w:right="-500"/>
        <w:rPr>
          <w:lang w:val="es-CR"/>
        </w:rPr>
      </w:pPr>
      <w:r w:rsidRPr="00C710E6">
        <w:rPr>
          <w:lang w:val="es-CR"/>
        </w:rPr>
        <w:tab/>
        <w:t xml:space="preserve">        </w:t>
      </w:r>
    </w:p>
    <w:p w:rsidR="00FE2987" w:rsidRPr="00C710E6" w:rsidRDefault="00FE2987">
      <w:pPr>
        <w:pStyle w:val="BodyTextIndent2"/>
        <w:tabs>
          <w:tab w:val="left" w:pos="270"/>
        </w:tabs>
        <w:ind w:right="-500"/>
        <w:rPr>
          <w:lang w:val="es-CR"/>
        </w:rPr>
      </w:pPr>
      <w:r w:rsidRPr="00C710E6">
        <w:rPr>
          <w:lang w:val="es-CR"/>
        </w:rPr>
        <w:tab/>
        <w:t xml:space="preserve">         </w:t>
      </w:r>
      <w:r w:rsidR="00C710E6" w:rsidRPr="00C710E6">
        <w:rPr>
          <w:lang w:val="es-CR"/>
        </w:rPr>
        <w:t xml:space="preserve">Estructura </w:t>
      </w:r>
      <w:r w:rsidR="000D1871" w:rsidRPr="00C710E6">
        <w:rPr>
          <w:lang w:val="es-CR"/>
        </w:rPr>
        <w:t>Física</w:t>
      </w:r>
      <w:r w:rsidRPr="00C710E6">
        <w:rPr>
          <w:lang w:val="es-CR"/>
        </w:rPr>
        <w:tab/>
      </w:r>
      <w:r w:rsidRPr="00C710E6">
        <w:rPr>
          <w:lang w:val="es-CR"/>
        </w:rPr>
        <w:tab/>
        <w:t xml:space="preserve">                                 </w:t>
      </w:r>
      <w:r w:rsidR="000D1871">
        <w:rPr>
          <w:lang w:val="es-CR"/>
        </w:rPr>
        <w:t>Solido Lamelar</w:t>
      </w:r>
    </w:p>
    <w:p w:rsidR="00FE2987" w:rsidRPr="00C710E6" w:rsidRDefault="00FE2987">
      <w:pPr>
        <w:pStyle w:val="BodyTextIndent2"/>
        <w:tabs>
          <w:tab w:val="left" w:pos="270"/>
        </w:tabs>
        <w:ind w:right="-500"/>
        <w:rPr>
          <w:lang w:val="es-CR"/>
        </w:rPr>
      </w:pPr>
      <w:r w:rsidRPr="00C710E6">
        <w:rPr>
          <w:lang w:val="es-CR"/>
        </w:rPr>
        <w:tab/>
      </w:r>
      <w:r w:rsidRPr="00C710E6">
        <w:rPr>
          <w:lang w:val="es-CR"/>
        </w:rPr>
        <w:tab/>
      </w:r>
      <w:r w:rsidRPr="00C710E6">
        <w:rPr>
          <w:lang w:val="es-CR"/>
        </w:rPr>
        <w:tab/>
      </w:r>
    </w:p>
    <w:p w:rsidR="00FE2987" w:rsidRPr="00C710E6" w:rsidRDefault="00FE2987">
      <w:pPr>
        <w:tabs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FE2987" w:rsidRDefault="00FE2987">
      <w:pPr>
        <w:pStyle w:val="Heading7"/>
        <w:rPr>
          <w:color w:val="FFFFFF"/>
        </w:rPr>
      </w:pPr>
      <w:r>
        <w:t>PIN #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12500</w:t>
      </w:r>
    </w:p>
    <w:p w:rsidR="00FE2987" w:rsidRDefault="00FE2987">
      <w:pPr>
        <w:tabs>
          <w:tab w:val="left" w:pos="4590"/>
          <w:tab w:val="left" w:pos="6300"/>
        </w:tabs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</w:p>
    <w:p w:rsidR="00FE2987" w:rsidRDefault="00FE2987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FE2987" w:rsidRDefault="00FE2987">
      <w:pPr>
        <w:tabs>
          <w:tab w:val="left" w:pos="4590"/>
          <w:tab w:val="left" w:pos="6300"/>
        </w:tabs>
        <w:rPr>
          <w:color w:val="FFFFFF"/>
        </w:rPr>
      </w:pPr>
      <w:r>
        <w:rPr>
          <w:noProof/>
          <w:color w:val="FFFFFF"/>
        </w:rPr>
        <w:pict>
          <v:shape id="_x0000_s1035" type="#_x0000_t202" style="position:absolute;margin-left:-3.15pt;margin-top:3pt;width:532.8pt;height:24.5pt;flip:y;z-index:251657728" strokeweight="4.5pt">
            <v:stroke linestyle="thickThin"/>
            <v:textbox style="mso-next-textbox:#_x0000_s1035">
              <w:txbxContent>
                <w:p w:rsidR="00C710E6" w:rsidRDefault="00C710E6" w:rsidP="00C710E6">
                  <w:pPr>
                    <w:jc w:val="center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 xml:space="preserve">PARA ORDENAR O POR INFORMACION ADICIONAL </w:t>
                  </w:r>
                </w:p>
                <w:p w:rsidR="00C710E6" w:rsidRPr="00C710E6" w:rsidRDefault="00C710E6" w:rsidP="00C710E6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  <w:r>
        <w:rPr>
          <w:b/>
          <w:color w:val="FF0000"/>
          <w:sz w:val="32"/>
        </w:rPr>
        <w:t>QUALITY WITHOUT QUESTIONS!</w:t>
      </w: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sentinel lubricants corp.</w:t>
      </w: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P.O. BOX 69-</w:t>
      </w:r>
      <w:proofErr w:type="gramStart"/>
      <w:r>
        <w:rPr>
          <w:b/>
          <w:sz w:val="20"/>
        </w:rPr>
        <w:t>4240  Miami</w:t>
      </w:r>
      <w:proofErr w:type="gramEnd"/>
      <w:r>
        <w:rPr>
          <w:b/>
          <w:sz w:val="20"/>
        </w:rPr>
        <w:t>, Florida  33269-1240</w:t>
      </w: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15755 nw 15</w:t>
      </w:r>
      <w:r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aVENUE  MIAMI</w:t>
      </w:r>
      <w:proofErr w:type="gramEnd"/>
      <w:r>
        <w:rPr>
          <w:b/>
          <w:sz w:val="20"/>
        </w:rPr>
        <w:t>, FLORIDA 33169-5603</w:t>
      </w: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Ph</w:t>
      </w:r>
      <w:proofErr w:type="gramStart"/>
      <w:r>
        <w:rPr>
          <w:b/>
          <w:sz w:val="20"/>
        </w:rPr>
        <w:t>.(</w:t>
      </w:r>
      <w:proofErr w:type="gramEnd"/>
      <w:r>
        <w:rPr>
          <w:b/>
          <w:sz w:val="20"/>
        </w:rPr>
        <w:t>305) 625-6400 (800)842-6400 FAX(305) 625-6565</w:t>
      </w:r>
    </w:p>
    <w:p w:rsidR="00FE2987" w:rsidRDefault="00FE2987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sz w:val="16"/>
        </w:rPr>
        <w:t>WWW.SENTINELSYNTHETIC.COM</w:t>
      </w:r>
    </w:p>
    <w:sectPr w:rsidR="00FE2987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5A3"/>
    <w:rsid w:val="000D1871"/>
    <w:rsid w:val="00524C5B"/>
    <w:rsid w:val="00636202"/>
    <w:rsid w:val="006F35A3"/>
    <w:rsid w:val="00C710E6"/>
    <w:rsid w:val="00CC0925"/>
    <w:rsid w:val="00D922A9"/>
    <w:rsid w:val="00FE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firstLine="27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both"/>
    </w:pPr>
    <w:rPr>
      <w:bCs/>
    </w:r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odyTextIndent2">
    <w:name w:val="Body Text Indent 2"/>
    <w:basedOn w:val="Normal"/>
    <w:semiHidden/>
    <w:pPr>
      <w:tabs>
        <w:tab w:val="left" w:pos="4590"/>
        <w:tab w:val="left" w:pos="6300"/>
        <w:tab w:val="left" w:pos="9360"/>
      </w:tabs>
      <w:ind w:left="-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206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Silvia</dc:creator>
  <cp:keywords/>
  <cp:lastModifiedBy>user6</cp:lastModifiedBy>
  <cp:revision>3</cp:revision>
  <cp:lastPrinted>2000-04-14T20:34:00Z</cp:lastPrinted>
  <dcterms:created xsi:type="dcterms:W3CDTF">2012-07-24T15:25:00Z</dcterms:created>
  <dcterms:modified xsi:type="dcterms:W3CDTF">2012-07-24T17:09:00Z</dcterms:modified>
</cp:coreProperties>
</file>